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C5F" w:rsidRDefault="008D2C5F">
      <w:bookmarkStart w:id="0" w:name="_GoBack"/>
      <w:bookmarkEnd w:id="0"/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313E20" w:rsidRPr="00313E20" w:rsidTr="00313E2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13E20" w:rsidRPr="00313E20" w:rsidRDefault="00313E20" w:rsidP="00313E20">
            <w:pPr>
              <w:widowControl/>
              <w:spacing w:line="360" w:lineRule="atLeast"/>
              <w:ind w:firstLine="64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E20">
              <w:rPr>
                <w:rFonts w:hint="eastAsia"/>
                <w:b/>
                <w:bCs/>
                <w:sz w:val="38"/>
                <w:szCs w:val="38"/>
                <w:shd w:val="clear" w:color="auto" w:fill="FFFFFF"/>
              </w:rPr>
              <w:t>关于</w:t>
            </w:r>
            <w:r w:rsidRPr="00313E20">
              <w:rPr>
                <w:rFonts w:hint="eastAsia"/>
                <w:b/>
                <w:bCs/>
                <w:sz w:val="38"/>
                <w:szCs w:val="38"/>
                <w:shd w:val="clear" w:color="auto" w:fill="FFFFFF"/>
              </w:rPr>
              <w:t>2016</w:t>
            </w:r>
            <w:r w:rsidRPr="00313E20">
              <w:rPr>
                <w:rFonts w:hint="eastAsia"/>
                <w:b/>
                <w:bCs/>
                <w:sz w:val="38"/>
                <w:szCs w:val="38"/>
                <w:shd w:val="clear" w:color="auto" w:fill="FFFFFF"/>
              </w:rPr>
              <w:t>年晋江市赴省外高校公开招</w:t>
            </w:r>
            <w:r w:rsidRPr="00313E20">
              <w:rPr>
                <w:rFonts w:hint="eastAsia"/>
                <w:b/>
                <w:bCs/>
                <w:sz w:val="38"/>
                <w:szCs w:val="38"/>
              </w:rPr>
              <w:br/>
            </w:r>
            <w:r w:rsidRPr="00313E20">
              <w:rPr>
                <w:rFonts w:hint="eastAsia"/>
                <w:b/>
                <w:bCs/>
                <w:sz w:val="38"/>
                <w:szCs w:val="38"/>
                <w:shd w:val="clear" w:color="auto" w:fill="FFFFFF"/>
              </w:rPr>
              <w:t>聘公办教师个别岗位增加招聘专业的补充通告</w:t>
            </w:r>
            <w:r w:rsidRPr="00313E20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  <w:tbl>
            <w:tblPr>
              <w:tblW w:w="9475" w:type="dxa"/>
              <w:tblInd w:w="9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720"/>
              <w:gridCol w:w="540"/>
              <w:gridCol w:w="720"/>
              <w:gridCol w:w="5400"/>
              <w:gridCol w:w="1360"/>
            </w:tblGrid>
            <w:tr w:rsidR="00313E20" w:rsidRPr="00313E20">
              <w:trPr>
                <w:trHeight w:val="480"/>
              </w:trPr>
              <w:tc>
                <w:tcPr>
                  <w:tcW w:w="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kern w:val="0"/>
                      <w:sz w:val="20"/>
                      <w:szCs w:val="20"/>
                    </w:rPr>
                    <w:t>岗位代码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kern w:val="0"/>
                      <w:sz w:val="20"/>
                      <w:szCs w:val="20"/>
                    </w:rPr>
                    <w:t>岗位类别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kern w:val="0"/>
                      <w:sz w:val="20"/>
                      <w:szCs w:val="20"/>
                    </w:rPr>
                    <w:t>计划数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kern w:val="0"/>
                      <w:sz w:val="20"/>
                      <w:szCs w:val="20"/>
                    </w:rPr>
                    <w:t>已招聘数</w:t>
                  </w:r>
                </w:p>
              </w:tc>
              <w:tc>
                <w:tcPr>
                  <w:tcW w:w="54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kern w:val="0"/>
                      <w:sz w:val="20"/>
                      <w:szCs w:val="20"/>
                    </w:rPr>
                    <w:t>原招聘专业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kern w:val="0"/>
                      <w:sz w:val="20"/>
                      <w:szCs w:val="20"/>
                    </w:rPr>
                    <w:t>新增加的招聘专业</w:t>
                  </w:r>
                </w:p>
              </w:tc>
            </w:tr>
            <w:tr w:rsidR="00313E20" w:rsidRPr="00313E20">
              <w:trPr>
                <w:trHeight w:val="499"/>
              </w:trPr>
              <w:tc>
                <w:tcPr>
                  <w:tcW w:w="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kern w:val="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proofErr w:type="gramStart"/>
                  <w:r w:rsidRPr="00313E20">
                    <w:rPr>
                      <w:rFonts w:ascii="宋体" w:eastAsia="宋体" w:hAnsi="宋体" w:cs="Times New Roman" w:hint="eastAsia"/>
                      <w:kern w:val="0"/>
                      <w:sz w:val="20"/>
                      <w:szCs w:val="20"/>
                    </w:rPr>
                    <w:t>动漫</w:t>
                  </w:r>
                  <w:proofErr w:type="gramEnd"/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5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proofErr w:type="gramStart"/>
                  <w:r w:rsidRPr="00313E20">
                    <w:rPr>
                      <w:rFonts w:ascii="宋体" w:eastAsia="宋体" w:hAnsi="宋体" w:cs="Times New Roman" w:hint="eastAsia"/>
                      <w:color w:val="000000"/>
                      <w:kern w:val="0"/>
                      <w:sz w:val="20"/>
                      <w:szCs w:val="20"/>
                    </w:rPr>
                    <w:t>动漫设计</w:t>
                  </w:r>
                  <w:proofErr w:type="gramEnd"/>
                  <w:r w:rsidRPr="00313E20">
                    <w:rPr>
                      <w:rFonts w:ascii="宋体" w:eastAsia="宋体" w:hAnsi="宋体" w:cs="Times New Roman" w:hint="eastAsia"/>
                      <w:color w:val="000000"/>
                      <w:kern w:val="0"/>
                      <w:sz w:val="20"/>
                      <w:szCs w:val="20"/>
                    </w:rPr>
                    <w:t>与制作、三维动画设计、计算机游戏开发、影视多媒体技术、影视动画、数字媒体与制作、（计算机）游戏开发、数字媒体艺术、动画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kern w:val="0"/>
                      <w:sz w:val="19"/>
                      <w:szCs w:val="19"/>
                    </w:rPr>
                    <w:t>计算机多媒体技术类</w:t>
                  </w:r>
                </w:p>
              </w:tc>
            </w:tr>
            <w:tr w:rsidR="00313E20" w:rsidRPr="00313E20">
              <w:trPr>
                <w:trHeight w:val="499"/>
              </w:trPr>
              <w:tc>
                <w:tcPr>
                  <w:tcW w:w="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kern w:val="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color w:val="000000"/>
                      <w:kern w:val="0"/>
                      <w:sz w:val="20"/>
                      <w:szCs w:val="20"/>
                    </w:rPr>
                    <w:t>机械制造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color w:val="000000"/>
                      <w:kern w:val="0"/>
                      <w:sz w:val="20"/>
                      <w:szCs w:val="20"/>
                    </w:rPr>
                    <w:t>机械设计制造及其自动化、工业设计、机械工程及自动化、制造自动化与测控技术、制造工程、机械制造及其自动化、机械设计及理论、机械设计与制造、机械制造与自动化、数控技术、数控加工技术、计算机辅助设计与制造、精密机械技术、机械质量管理与检测技术、机械制造工艺及设备、机械制造生产管理、机电一体化技术、机电技术应用、电气自动化技术、生产过程自动化技术、检测技术及应用、机电设备维修与管理、数控设备应用与维护、自动化生产设备应用、设备安装技术、农业机械应用技术、机电一体化、电气技术、数控机床维修、电气自动化、现代设备维修与管理、材料成型及控制工程、模具设计与制造、材料成型与控制技术、特种加工技术、包装工程、</w:t>
                  </w:r>
                  <w:proofErr w:type="gramStart"/>
                  <w:r w:rsidRPr="00313E20">
                    <w:rPr>
                      <w:rFonts w:ascii="宋体" w:eastAsia="宋体" w:hAnsi="宋体" w:cs="Times New Roman" w:hint="eastAsia"/>
                      <w:color w:val="000000"/>
                      <w:kern w:val="0"/>
                      <w:sz w:val="20"/>
                      <w:szCs w:val="20"/>
                    </w:rPr>
                    <w:t>印设备</w:t>
                  </w:r>
                  <w:proofErr w:type="gramEnd"/>
                  <w:r w:rsidRPr="00313E20">
                    <w:rPr>
                      <w:rFonts w:ascii="宋体" w:eastAsia="宋体" w:hAnsi="宋体" w:cs="Times New Roman" w:hint="eastAsia"/>
                      <w:color w:val="000000"/>
                      <w:kern w:val="0"/>
                      <w:sz w:val="20"/>
                      <w:szCs w:val="20"/>
                    </w:rPr>
                    <w:t>及工艺、印刷工程、航空宇航制造工程、机械维修及检测技术教育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color w:val="000000"/>
                      <w:kern w:val="0"/>
                      <w:sz w:val="20"/>
                      <w:szCs w:val="20"/>
                    </w:rPr>
                    <w:t>机械制造工艺教育、过程装备与控制工程</w:t>
                  </w:r>
                </w:p>
              </w:tc>
            </w:tr>
            <w:tr w:rsidR="00313E20" w:rsidRPr="00313E20">
              <w:trPr>
                <w:trHeight w:val="499"/>
              </w:trPr>
              <w:tc>
                <w:tcPr>
                  <w:tcW w:w="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kern w:val="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kern w:val="0"/>
                      <w:sz w:val="20"/>
                      <w:szCs w:val="20"/>
                    </w:rPr>
                    <w:t>自动化技术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5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color w:val="000000"/>
                      <w:kern w:val="0"/>
                      <w:sz w:val="20"/>
                      <w:szCs w:val="20"/>
                    </w:rPr>
                    <w:t>电气自动化技术、生产过程自动化技术、自动化生产设备应用、电气自动化、电气工程及其自动化、自动化、电气工程与自动化、楼宇智能化工程技术、机械工程及自动化、机械设计制造及其自动化、机械制造与自动化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color w:val="000000"/>
                      <w:kern w:val="0"/>
                      <w:sz w:val="20"/>
                      <w:szCs w:val="20"/>
                    </w:rPr>
                    <w:t>电气技术教育、电气信息工程、电气技术</w:t>
                  </w:r>
                </w:p>
              </w:tc>
            </w:tr>
            <w:tr w:rsidR="00313E20" w:rsidRPr="00313E20">
              <w:trPr>
                <w:trHeight w:val="499"/>
              </w:trPr>
              <w:tc>
                <w:tcPr>
                  <w:tcW w:w="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kern w:val="0"/>
                      <w:sz w:val="20"/>
                      <w:szCs w:val="20"/>
                    </w:rPr>
                    <w:t>汽车工程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5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color w:val="000000"/>
                      <w:kern w:val="0"/>
                      <w:sz w:val="20"/>
                      <w:szCs w:val="20"/>
                    </w:rPr>
                    <w:t>汽车运用与维修、车辆工程、汽车检测与维修技术、汽车维修工程教育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13E20" w:rsidRPr="00313E20" w:rsidRDefault="00313E20" w:rsidP="00313E20">
                  <w:pPr>
                    <w:widowControl/>
                    <w:spacing w:line="360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13E20">
                    <w:rPr>
                      <w:rFonts w:ascii="宋体" w:eastAsia="宋体" w:hAnsi="宋体" w:cs="Times New Roman" w:hint="eastAsia"/>
                      <w:kern w:val="0"/>
                      <w:sz w:val="19"/>
                      <w:szCs w:val="19"/>
                    </w:rPr>
                    <w:t>汽车服务工程</w:t>
                  </w:r>
                </w:p>
              </w:tc>
            </w:tr>
          </w:tbl>
          <w:p w:rsidR="00313E20" w:rsidRPr="00313E20" w:rsidRDefault="00313E20" w:rsidP="00313E20">
            <w:pPr>
              <w:widowControl/>
              <w:spacing w:before="480" w:after="480" w:line="360" w:lineRule="atLeast"/>
              <w:ind w:right="72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313E20" w:rsidRPr="00313E20" w:rsidRDefault="00313E20">
      <w:pPr>
        <w:rPr>
          <w:rFonts w:hint="eastAsia"/>
        </w:rPr>
      </w:pPr>
    </w:p>
    <w:sectPr w:rsidR="00313E20" w:rsidRPr="00313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20"/>
    <w:rsid w:val="00313E20"/>
    <w:rsid w:val="008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F6BC8-CE4D-4F3C-A517-9A5DB1E3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E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13E20"/>
    <w:rPr>
      <w:color w:val="0000FF"/>
      <w:u w:val="single"/>
    </w:rPr>
  </w:style>
  <w:style w:type="character" w:styleId="a5">
    <w:name w:val="Strong"/>
    <w:basedOn w:val="a0"/>
    <w:uiPriority w:val="22"/>
    <w:qFormat/>
    <w:rsid w:val="00313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dcterms:created xsi:type="dcterms:W3CDTF">2016-03-23T15:06:00Z</dcterms:created>
  <dcterms:modified xsi:type="dcterms:W3CDTF">2016-03-23T15:09:00Z</dcterms:modified>
</cp:coreProperties>
</file>