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0C" w:rsidRPr="004F0F0C" w:rsidRDefault="004F0F0C" w:rsidP="004F0F0C">
      <w:pPr>
        <w:widowControl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F0F0C">
        <w:rPr>
          <w:rFonts w:ascii="宋体" w:eastAsia="宋体" w:hAnsi="宋体" w:cs="宋体" w:hint="eastAsia"/>
          <w:kern w:val="0"/>
          <w:sz w:val="36"/>
          <w:szCs w:val="36"/>
        </w:rPr>
        <w:t>2016</w:t>
      </w:r>
      <w:r>
        <w:rPr>
          <w:rFonts w:ascii="宋体" w:eastAsia="宋体" w:hAnsi="宋体" w:cs="宋体" w:hint="eastAsia"/>
          <w:kern w:val="0"/>
          <w:sz w:val="36"/>
          <w:szCs w:val="36"/>
        </w:rPr>
        <w:t>广西</w:t>
      </w:r>
      <w:bookmarkStart w:id="0" w:name="_GoBack"/>
      <w:bookmarkEnd w:id="0"/>
      <w:r w:rsidRPr="004F0F0C">
        <w:rPr>
          <w:rFonts w:ascii="宋体" w:eastAsia="宋体" w:hAnsi="宋体" w:cs="宋体" w:hint="eastAsia"/>
          <w:kern w:val="0"/>
          <w:sz w:val="36"/>
          <w:szCs w:val="36"/>
        </w:rPr>
        <w:t>贺州市事业单位面向高校公开招聘</w:t>
      </w:r>
    </w:p>
    <w:p w:rsidR="004F0F0C" w:rsidRPr="004F0F0C" w:rsidRDefault="004F0F0C" w:rsidP="004F0F0C">
      <w:pPr>
        <w:widowControl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F0F0C">
        <w:rPr>
          <w:rFonts w:ascii="宋体" w:eastAsia="宋体" w:hAnsi="宋体" w:cs="宋体" w:hint="eastAsia"/>
          <w:kern w:val="0"/>
          <w:sz w:val="36"/>
          <w:szCs w:val="36"/>
        </w:rPr>
        <w:t>高层次、急需紧缺专业人才公告（四）</w:t>
      </w:r>
    </w:p>
    <w:p w:rsidR="004F0F0C" w:rsidRPr="004F0F0C" w:rsidRDefault="004F0F0C" w:rsidP="004F0F0C">
      <w:pPr>
        <w:widowControl/>
        <w:ind w:left="720" w:firstLine="60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05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705"/>
        <w:gridCol w:w="2965"/>
        <w:gridCol w:w="2097"/>
        <w:gridCol w:w="1100"/>
      </w:tblGrid>
      <w:tr w:rsidR="004F0F0C" w:rsidRPr="004F0F0C" w:rsidTr="004F0F0C">
        <w:trPr>
          <w:trHeight w:val="600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面试时间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考点</w:t>
            </w:r>
          </w:p>
        </w:tc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地址</w:t>
            </w:r>
          </w:p>
        </w:tc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候考地点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联系人</w:t>
            </w:r>
          </w:p>
        </w:tc>
      </w:tr>
      <w:tr w:rsidR="004F0F0C" w:rsidRPr="004F0F0C" w:rsidTr="004F0F0C">
        <w:trPr>
          <w:trHeight w:val="1455"/>
        </w:trPr>
        <w:tc>
          <w:tcPr>
            <w:tcW w:w="2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2016年3月26日（星期六）08:30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广州</w:t>
            </w:r>
          </w:p>
        </w:tc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华南理工大学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（地址： 广东省广州市天河区五山路381号）</w:t>
            </w:r>
          </w:p>
        </w:tc>
        <w:tc>
          <w:tcPr>
            <w:tcW w:w="20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五山校区人文</w:t>
            </w:r>
            <w:proofErr w:type="gramStart"/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馆就业</w:t>
            </w:r>
            <w:proofErr w:type="gramEnd"/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体验馆一厅、二厅</w:t>
            </w:r>
          </w:p>
        </w:tc>
        <w:tc>
          <w:tcPr>
            <w:tcW w:w="11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罗老师</w:t>
            </w:r>
          </w:p>
        </w:tc>
      </w:tr>
      <w:tr w:rsidR="004F0F0C" w:rsidRPr="004F0F0C" w:rsidTr="004F0F0C">
        <w:trPr>
          <w:trHeight w:val="1455"/>
        </w:trPr>
        <w:tc>
          <w:tcPr>
            <w:tcW w:w="2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2016年3月27日（星期日）08:30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广州</w:t>
            </w:r>
          </w:p>
        </w:tc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华南理工大学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（地址： 广东省广州市天河区五山路381号）</w:t>
            </w:r>
          </w:p>
        </w:tc>
        <w:tc>
          <w:tcPr>
            <w:tcW w:w="20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五山校区人文</w:t>
            </w:r>
            <w:proofErr w:type="gramStart"/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馆就业</w:t>
            </w:r>
            <w:proofErr w:type="gramEnd"/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体验馆一厅、二厅</w:t>
            </w:r>
          </w:p>
        </w:tc>
        <w:tc>
          <w:tcPr>
            <w:tcW w:w="110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0F0C" w:rsidRPr="004F0F0C" w:rsidTr="004F0F0C">
        <w:trPr>
          <w:trHeight w:val="1455"/>
        </w:trPr>
        <w:tc>
          <w:tcPr>
            <w:tcW w:w="2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2016年3月28日（星期一）08:30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长沙</w:t>
            </w:r>
          </w:p>
        </w:tc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湖南大学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（地址：湖南省长沙市岳麓区麓山南路湖南大学南校区）</w:t>
            </w:r>
          </w:p>
        </w:tc>
        <w:tc>
          <w:tcPr>
            <w:tcW w:w="20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湖南大学南校区五食堂三楼就业服务中心311、312教室</w:t>
            </w:r>
          </w:p>
        </w:tc>
        <w:tc>
          <w:tcPr>
            <w:tcW w:w="110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0F0C" w:rsidRPr="004F0F0C" w:rsidTr="004F0F0C">
        <w:trPr>
          <w:trHeight w:val="1455"/>
        </w:trPr>
        <w:tc>
          <w:tcPr>
            <w:tcW w:w="2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2016年3月27日（星期日）至3月29日（星期二）08:30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桂林</w:t>
            </w:r>
          </w:p>
        </w:tc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广西师范大学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(地址：桂林市七星区育才路15号)</w:t>
            </w:r>
          </w:p>
        </w:tc>
        <w:tc>
          <w:tcPr>
            <w:tcW w:w="20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27日：育才校区数学楼201、202、301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28日：育才校区数学楼201、202、203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29日：育才校区数学楼301、303、501</w:t>
            </w:r>
          </w:p>
        </w:tc>
        <w:tc>
          <w:tcPr>
            <w:tcW w:w="11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黄老师</w:t>
            </w:r>
          </w:p>
        </w:tc>
      </w:tr>
      <w:tr w:rsidR="004F0F0C" w:rsidRPr="004F0F0C" w:rsidTr="004F0F0C">
        <w:trPr>
          <w:trHeight w:val="1155"/>
        </w:trPr>
        <w:tc>
          <w:tcPr>
            <w:tcW w:w="2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2016年3月31日（星期四）至4月1日（星期五）08:30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南宁</w:t>
            </w:r>
          </w:p>
        </w:tc>
        <w:tc>
          <w:tcPr>
            <w:tcW w:w="29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广西大学</w:t>
            </w:r>
          </w:p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（地址：广西南宁市大学东路100号）</w:t>
            </w:r>
          </w:p>
        </w:tc>
        <w:tc>
          <w:tcPr>
            <w:tcW w:w="20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0F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西校园君武馆二楼招聘大厅</w:t>
            </w:r>
          </w:p>
        </w:tc>
        <w:tc>
          <w:tcPr>
            <w:tcW w:w="110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0F0C" w:rsidRPr="004F0F0C" w:rsidRDefault="004F0F0C" w:rsidP="004F0F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F0F0C" w:rsidRPr="004F0F0C" w:rsidRDefault="004F0F0C" w:rsidP="004F0F0C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E3A1D" w:rsidRDefault="008E3A1D"/>
    <w:sectPr w:rsidR="008E3A1D" w:rsidSect="004F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0C"/>
    <w:rsid w:val="004F0F0C"/>
    <w:rsid w:val="008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B7C6D-D36B-43F4-9A95-767D7C7E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F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2016-03-24T13:45:00Z</dcterms:created>
  <dcterms:modified xsi:type="dcterms:W3CDTF">2016-03-24T13:47:00Z</dcterms:modified>
</cp:coreProperties>
</file>