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9CD" w:rsidRDefault="006C09CD" w:rsidP="006C09CD">
      <w:pPr>
        <w:snapToGrid w:val="0"/>
        <w:spacing w:line="360" w:lineRule="auto"/>
        <w:rPr>
          <w:rFonts w:ascii="仿宋_GB2312" w:eastAsia="仿宋_GB2312"/>
          <w:sz w:val="28"/>
          <w:szCs w:val="28"/>
        </w:rPr>
      </w:pPr>
      <w:r>
        <w:rPr>
          <w:rFonts w:ascii="仿宋_GB2312" w:eastAsia="仿宋_GB2312" w:hint="eastAsia"/>
          <w:sz w:val="28"/>
          <w:szCs w:val="28"/>
        </w:rPr>
        <w:t>附件2</w:t>
      </w:r>
    </w:p>
    <w:p w:rsidR="006C09CD" w:rsidRDefault="006C09CD" w:rsidP="006C09CD">
      <w:pPr>
        <w:snapToGrid w:val="0"/>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考生面试须知</w:t>
      </w:r>
    </w:p>
    <w:p w:rsidR="006C09CD" w:rsidRDefault="006C09CD" w:rsidP="006C09CD">
      <w:pPr>
        <w:snapToGrid w:val="0"/>
        <w:spacing w:line="360" w:lineRule="auto"/>
        <w:jc w:val="center"/>
        <w:rPr>
          <w:rFonts w:eastAsia="黑体"/>
          <w:sz w:val="32"/>
        </w:rPr>
      </w:pPr>
    </w:p>
    <w:p w:rsidR="006C09CD" w:rsidRDefault="006C09CD" w:rsidP="006C09CD">
      <w:pPr>
        <w:snapToGrid w:val="0"/>
        <w:spacing w:line="360" w:lineRule="auto"/>
        <w:ind w:firstLineChars="200" w:firstLine="560"/>
        <w:rPr>
          <w:rFonts w:eastAsia="仿宋_GB2312"/>
          <w:sz w:val="28"/>
          <w:szCs w:val="28"/>
        </w:rPr>
      </w:pPr>
      <w:r>
        <w:rPr>
          <w:rFonts w:eastAsia="仿宋_GB2312" w:hint="eastAsia"/>
          <w:sz w:val="28"/>
          <w:szCs w:val="28"/>
        </w:rPr>
        <w:t>一、考生应按照面试公告规定的时间到指定地点报到</w:t>
      </w:r>
      <w:r>
        <w:rPr>
          <w:rFonts w:eastAsia="仿宋_GB2312" w:hint="eastAsia"/>
          <w:sz w:val="28"/>
          <w:szCs w:val="28"/>
        </w:rPr>
        <w:t>,</w:t>
      </w:r>
      <w:r>
        <w:rPr>
          <w:rFonts w:eastAsia="仿宋_GB2312" w:hint="eastAsia"/>
          <w:sz w:val="28"/>
          <w:szCs w:val="28"/>
        </w:rPr>
        <w:t>并按要求参加面试。凡在规定时间没有报到的，视为自动放弃面试资格。</w:t>
      </w:r>
    </w:p>
    <w:p w:rsidR="006C09CD" w:rsidRDefault="006C09CD" w:rsidP="006C09CD">
      <w:pPr>
        <w:snapToGrid w:val="0"/>
        <w:spacing w:line="360" w:lineRule="auto"/>
        <w:ind w:firstLineChars="200" w:firstLine="560"/>
        <w:rPr>
          <w:rFonts w:eastAsia="仿宋_GB2312"/>
          <w:sz w:val="28"/>
          <w:szCs w:val="28"/>
        </w:rPr>
      </w:pPr>
      <w:r>
        <w:rPr>
          <w:rFonts w:eastAsia="仿宋_GB2312" w:hint="eastAsia"/>
          <w:sz w:val="28"/>
          <w:szCs w:val="28"/>
        </w:rPr>
        <w:t>二、考生须持本人有效身份证（或户籍卡）、学生证（或学籍卡），</w:t>
      </w:r>
      <w:r w:rsidRPr="000921E7">
        <w:rPr>
          <w:rFonts w:eastAsia="仿宋_GB2312" w:hint="eastAsia"/>
          <w:sz w:val="28"/>
          <w:szCs w:val="28"/>
        </w:rPr>
        <w:t>报考资产管理处财务及国有资产管理岗位的考生还需携带户口本原件。</w:t>
      </w:r>
      <w:r>
        <w:rPr>
          <w:rFonts w:eastAsia="仿宋_GB2312" w:hint="eastAsia"/>
          <w:sz w:val="28"/>
          <w:szCs w:val="28"/>
        </w:rPr>
        <w:t>经工作人员审验后方可参加面试。</w:t>
      </w:r>
    </w:p>
    <w:p w:rsidR="006C09CD" w:rsidRDefault="006C09CD" w:rsidP="006C09CD">
      <w:pPr>
        <w:snapToGrid w:val="0"/>
        <w:spacing w:line="360" w:lineRule="auto"/>
        <w:ind w:firstLineChars="200" w:firstLine="560"/>
        <w:rPr>
          <w:rFonts w:eastAsia="仿宋_GB2312"/>
          <w:sz w:val="28"/>
          <w:szCs w:val="28"/>
        </w:rPr>
      </w:pPr>
      <w:r>
        <w:rPr>
          <w:rFonts w:eastAsia="仿宋_GB2312" w:hint="eastAsia"/>
          <w:sz w:val="28"/>
          <w:szCs w:val="28"/>
        </w:rPr>
        <w:t>三、考生禁止携带无线通讯工具和与面试无关的物品进入面试考场，已携带的须主动交工作人员保管，面试结束后领取。</w:t>
      </w:r>
    </w:p>
    <w:p w:rsidR="006C09CD" w:rsidRDefault="006C09CD" w:rsidP="006C09CD">
      <w:pPr>
        <w:snapToGrid w:val="0"/>
        <w:spacing w:line="360" w:lineRule="auto"/>
        <w:ind w:firstLineChars="200" w:firstLine="560"/>
        <w:rPr>
          <w:rFonts w:eastAsia="仿宋_GB2312"/>
          <w:sz w:val="28"/>
          <w:szCs w:val="28"/>
        </w:rPr>
      </w:pPr>
      <w:r>
        <w:rPr>
          <w:rFonts w:eastAsia="仿宋_GB2312" w:hint="eastAsia"/>
          <w:sz w:val="28"/>
          <w:szCs w:val="28"/>
        </w:rPr>
        <w:t>四、考生实行封闭管理。在面试期间要遵守纪律，听从指挥，服从管理。考生</w:t>
      </w:r>
      <w:proofErr w:type="gramStart"/>
      <w:r>
        <w:rPr>
          <w:rFonts w:eastAsia="仿宋_GB2312" w:hint="eastAsia"/>
          <w:sz w:val="28"/>
          <w:szCs w:val="28"/>
        </w:rPr>
        <w:t>进入候考室</w:t>
      </w:r>
      <w:proofErr w:type="gramEnd"/>
      <w:r>
        <w:rPr>
          <w:rFonts w:eastAsia="仿宋_GB2312" w:hint="eastAsia"/>
          <w:sz w:val="28"/>
          <w:szCs w:val="28"/>
        </w:rPr>
        <w:t>后即实行集中封闭管理，不得随意走动、大声喧哗，禁止与外界人员接触。</w:t>
      </w:r>
    </w:p>
    <w:p w:rsidR="006C09CD" w:rsidRDefault="006C09CD" w:rsidP="006C09CD">
      <w:pPr>
        <w:snapToGrid w:val="0"/>
        <w:spacing w:line="360" w:lineRule="auto"/>
        <w:ind w:firstLineChars="200" w:firstLine="560"/>
        <w:rPr>
          <w:rFonts w:eastAsia="仿宋_GB2312"/>
          <w:sz w:val="28"/>
          <w:szCs w:val="28"/>
        </w:rPr>
      </w:pPr>
      <w:r>
        <w:rPr>
          <w:rFonts w:eastAsia="仿宋_GB2312" w:hint="eastAsia"/>
          <w:sz w:val="28"/>
          <w:szCs w:val="28"/>
        </w:rPr>
        <w:t>五、面试前，考生通过抽签确定参加面试的顺序。面试开始后，由工作人员按顺序逐一引入考场。</w:t>
      </w:r>
    </w:p>
    <w:p w:rsidR="006C09CD" w:rsidRDefault="00513121" w:rsidP="006C09CD">
      <w:pPr>
        <w:snapToGrid w:val="0"/>
        <w:spacing w:line="360" w:lineRule="auto"/>
        <w:ind w:firstLineChars="200" w:firstLine="560"/>
        <w:rPr>
          <w:rFonts w:eastAsia="仿宋_GB2312"/>
          <w:sz w:val="28"/>
          <w:szCs w:val="28"/>
        </w:rPr>
      </w:pPr>
      <w:r>
        <w:rPr>
          <w:rFonts w:eastAsia="仿宋_GB2312" w:hint="eastAsia"/>
          <w:sz w:val="28"/>
          <w:szCs w:val="28"/>
        </w:rPr>
        <w:t>六、考生进入考场后，应面向评委席报告自己是第几号考生、</w:t>
      </w:r>
      <w:r w:rsidR="006C09CD">
        <w:rPr>
          <w:rFonts w:eastAsia="仿宋_GB2312" w:hint="eastAsia"/>
          <w:sz w:val="28"/>
          <w:szCs w:val="28"/>
        </w:rPr>
        <w:t>报考职位，得到主考官允许后落座。面试过程中，考生要按照规定答题，答题结束时要报告“回答完毕”。到达规定时间，考生须及时停止答题。</w:t>
      </w:r>
    </w:p>
    <w:p w:rsidR="006C09CD" w:rsidRDefault="006C09CD" w:rsidP="006C09CD">
      <w:pPr>
        <w:snapToGrid w:val="0"/>
        <w:spacing w:line="360" w:lineRule="auto"/>
        <w:ind w:firstLineChars="200" w:firstLine="560"/>
        <w:rPr>
          <w:rFonts w:eastAsia="仿宋_GB2312"/>
          <w:sz w:val="28"/>
          <w:szCs w:val="28"/>
        </w:rPr>
      </w:pPr>
      <w:r>
        <w:rPr>
          <w:rFonts w:eastAsia="仿宋_GB2312" w:hint="eastAsia"/>
          <w:sz w:val="28"/>
          <w:szCs w:val="28"/>
        </w:rPr>
        <w:t>七、面试结束后考生立即离开面试室。离开时不得带走草稿纸等任何面试资料。</w:t>
      </w:r>
    </w:p>
    <w:p w:rsidR="006C09CD" w:rsidRDefault="006C09CD" w:rsidP="006C09CD">
      <w:pPr>
        <w:snapToGrid w:val="0"/>
        <w:spacing w:line="360" w:lineRule="auto"/>
        <w:ind w:firstLineChars="200" w:firstLine="560"/>
        <w:rPr>
          <w:rFonts w:eastAsia="仿宋_GB2312"/>
          <w:sz w:val="28"/>
          <w:szCs w:val="28"/>
        </w:rPr>
      </w:pPr>
      <w:r>
        <w:rPr>
          <w:rFonts w:eastAsia="仿宋_GB2312" w:hint="eastAsia"/>
          <w:sz w:val="28"/>
          <w:szCs w:val="28"/>
        </w:rPr>
        <w:t>八、在考场内扰乱面试秩序的，视情节轻重给</w:t>
      </w:r>
      <w:proofErr w:type="gramStart"/>
      <w:r>
        <w:rPr>
          <w:rFonts w:eastAsia="仿宋_GB2312" w:hint="eastAsia"/>
          <w:sz w:val="28"/>
          <w:szCs w:val="28"/>
        </w:rPr>
        <w:t>予处理</w:t>
      </w:r>
      <w:proofErr w:type="gramEnd"/>
      <w:r>
        <w:rPr>
          <w:rFonts w:eastAsia="仿宋_GB2312" w:hint="eastAsia"/>
          <w:sz w:val="28"/>
          <w:szCs w:val="28"/>
        </w:rPr>
        <w:t>，直至宣布取消面试资格。</w:t>
      </w:r>
    </w:p>
    <w:p w:rsidR="006C09CD" w:rsidRPr="000921E7" w:rsidRDefault="006C09CD" w:rsidP="006C09CD">
      <w:pPr>
        <w:tabs>
          <w:tab w:val="left" w:pos="1260"/>
        </w:tabs>
        <w:spacing w:line="360" w:lineRule="auto"/>
        <w:rPr>
          <w:rFonts w:ascii="仿宋_GB2312" w:eastAsia="仿宋_GB2312" w:hAnsi="仿宋" w:cs="仿宋"/>
          <w:sz w:val="32"/>
          <w:szCs w:val="32"/>
        </w:rPr>
      </w:pPr>
    </w:p>
    <w:p w:rsidR="00D76DBA" w:rsidRPr="006C09CD" w:rsidRDefault="00D76DBA" w:rsidP="006C09CD">
      <w:pPr>
        <w:spacing w:line="360" w:lineRule="auto"/>
      </w:pPr>
    </w:p>
    <w:sectPr w:rsidR="00D76DBA" w:rsidRPr="006C09CD" w:rsidSect="00404D0A">
      <w:footerReference w:type="even" r:id="rId6"/>
      <w:footerReference w:type="default" r:id="rId7"/>
      <w:pgSz w:w="11907" w:h="16840" w:code="9"/>
      <w:pgMar w:top="1474" w:right="1588" w:bottom="1474" w:left="1588"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A0" w:rsidRDefault="004721A0" w:rsidP="00AD7214">
      <w:r>
        <w:separator/>
      </w:r>
    </w:p>
  </w:endnote>
  <w:endnote w:type="continuationSeparator" w:id="0">
    <w:p w:rsidR="004721A0" w:rsidRDefault="004721A0" w:rsidP="00AD72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990987"/>
      <w:docPartObj>
        <w:docPartGallery w:val="Page Numbers (Bottom of Page)"/>
        <w:docPartUnique/>
      </w:docPartObj>
    </w:sdtPr>
    <w:sdtContent>
      <w:p w:rsidR="00213BEA" w:rsidRDefault="00352B0D">
        <w:pPr>
          <w:pStyle w:val="a3"/>
        </w:pPr>
        <w:r>
          <w:fldChar w:fldCharType="begin"/>
        </w:r>
        <w:r w:rsidR="006C09CD">
          <w:instrText>PAGE   \* MERGEFORMAT</w:instrText>
        </w:r>
        <w:r>
          <w:fldChar w:fldCharType="separate"/>
        </w:r>
        <w:r w:rsidR="006C09CD" w:rsidRPr="00B513BB">
          <w:rPr>
            <w:noProof/>
            <w:lang w:val="zh-CN"/>
          </w:rPr>
          <w:t>2</w:t>
        </w:r>
        <w:r>
          <w:fldChar w:fldCharType="end"/>
        </w:r>
      </w:p>
    </w:sdtContent>
  </w:sdt>
  <w:p w:rsidR="006A37E5" w:rsidRDefault="004721A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47772"/>
      <w:docPartObj>
        <w:docPartGallery w:val="Page Numbers (Bottom of Page)"/>
        <w:docPartUnique/>
      </w:docPartObj>
    </w:sdtPr>
    <w:sdtContent>
      <w:p w:rsidR="006A37E5" w:rsidRDefault="00352B0D">
        <w:pPr>
          <w:pStyle w:val="a3"/>
          <w:jc w:val="right"/>
        </w:pPr>
        <w:r>
          <w:fldChar w:fldCharType="begin"/>
        </w:r>
        <w:r w:rsidR="006C09CD">
          <w:instrText>PAGE   \* MERGEFORMAT</w:instrText>
        </w:r>
        <w:r>
          <w:fldChar w:fldCharType="separate"/>
        </w:r>
        <w:r w:rsidR="006C09CD" w:rsidRPr="00B513BB">
          <w:rPr>
            <w:noProof/>
            <w:lang w:val="zh-CN"/>
          </w:rPr>
          <w:t>3</w:t>
        </w:r>
        <w:r>
          <w:fldChar w:fldCharType="end"/>
        </w:r>
      </w:p>
    </w:sdtContent>
  </w:sdt>
  <w:p w:rsidR="006A37E5" w:rsidRDefault="004721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A0" w:rsidRDefault="004721A0" w:rsidP="00AD7214">
      <w:r>
        <w:separator/>
      </w:r>
    </w:p>
  </w:footnote>
  <w:footnote w:type="continuationSeparator" w:id="0">
    <w:p w:rsidR="004721A0" w:rsidRDefault="004721A0" w:rsidP="00AD72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09CD"/>
    <w:rsid w:val="00352B0D"/>
    <w:rsid w:val="00404D0A"/>
    <w:rsid w:val="004721A0"/>
    <w:rsid w:val="00513121"/>
    <w:rsid w:val="006C09CD"/>
    <w:rsid w:val="00AD7214"/>
    <w:rsid w:val="00D76DBA"/>
    <w:rsid w:val="00ED76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9C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C09CD"/>
    <w:pPr>
      <w:tabs>
        <w:tab w:val="center" w:pos="4153"/>
        <w:tab w:val="right" w:pos="8306"/>
      </w:tabs>
      <w:snapToGrid w:val="0"/>
      <w:jc w:val="left"/>
    </w:pPr>
    <w:rPr>
      <w:sz w:val="18"/>
      <w:szCs w:val="18"/>
    </w:rPr>
  </w:style>
  <w:style w:type="character" w:customStyle="1" w:styleId="Char">
    <w:name w:val="页脚 Char"/>
    <w:basedOn w:val="a0"/>
    <w:link w:val="a3"/>
    <w:uiPriority w:val="99"/>
    <w:rsid w:val="006C09C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72</Words>
  <Characters>411</Characters>
  <Application>Microsoft Office Word</Application>
  <DocSecurity>0</DocSecurity>
  <Lines>3</Lines>
  <Paragraphs>1</Paragraphs>
  <ScaleCrop>false</ScaleCrop>
  <Company>Lenovo (Beijing) Limited</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cp:lastPrinted>2015-03-25T01:38:00Z</cp:lastPrinted>
  <dcterms:created xsi:type="dcterms:W3CDTF">2015-03-25T01:34:00Z</dcterms:created>
  <dcterms:modified xsi:type="dcterms:W3CDTF">2016-03-24T07:25:00Z</dcterms:modified>
</cp:coreProperties>
</file>