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04" w:rsidRPr="005E4EDF" w:rsidRDefault="005E4EDF" w:rsidP="005E4EDF">
      <w:pPr>
        <w:jc w:val="center"/>
        <w:rPr>
          <w:rFonts w:hint="eastAsia"/>
          <w:szCs w:val="21"/>
        </w:rPr>
      </w:pPr>
      <w:r w:rsidRPr="005E4EDF">
        <w:rPr>
          <w:bCs/>
          <w:kern w:val="36"/>
          <w:szCs w:val="21"/>
        </w:rPr>
        <w:t>2016</w:t>
      </w:r>
      <w:r w:rsidRPr="005E4EDF">
        <w:rPr>
          <w:bCs/>
          <w:kern w:val="36"/>
          <w:szCs w:val="21"/>
        </w:rPr>
        <w:t>年鄂州葛店开发区事业单位公开招聘工作人员</w:t>
      </w:r>
      <w:r w:rsidRPr="005E4EDF">
        <w:rPr>
          <w:szCs w:val="21"/>
        </w:rPr>
        <w:t>笔试成绩</w:t>
      </w:r>
    </w:p>
    <w:tbl>
      <w:tblPr>
        <w:tblW w:w="9600" w:type="dxa"/>
        <w:tblLook w:val="04A0"/>
      </w:tblPr>
      <w:tblGrid>
        <w:gridCol w:w="657"/>
        <w:gridCol w:w="933"/>
        <w:gridCol w:w="1536"/>
        <w:gridCol w:w="1170"/>
        <w:gridCol w:w="1530"/>
        <w:gridCol w:w="1528"/>
        <w:gridCol w:w="1293"/>
        <w:gridCol w:w="953"/>
      </w:tblGrid>
      <w:tr w:rsidR="005E4EDF" w:rsidRPr="005E4EDF" w:rsidTr="005E4EDF">
        <w:trPr>
          <w:trHeight w:val="6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笔试成绩</w:t>
            </w:r>
            <w:r w:rsidRPr="005E4ED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（满分</w:t>
            </w: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“三支一扶”加</w:t>
            </w: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笔试加分成绩排序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陕熙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夏越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彭博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56.00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陈梦蕾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王涵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杨文静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王洋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规划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梅頔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64.00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64.00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周启迪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彭旭峰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黄游聪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肖庆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程红敏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项娇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官章伟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周殊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吕鹏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环保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吴曦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杨玲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严慧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石玲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园林绿化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熊格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李奇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68.00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刘桂芸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马晶晶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王宜云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邱敏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陈卓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杜雅琳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吕思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陈晓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尹浩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王晓梅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熊雪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罗晶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苏婷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姜盼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余梦莹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高亚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甜甜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秦丹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20160101029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王娜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秦满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李蕾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财会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涂翀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刘国旗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汪倩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吴永逸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汤景才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54.00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魏灏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万帅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周学军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廖焱松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杨颖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47.00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杨明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46.00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潘伦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郭小璇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王小石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20160102060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土木工程管理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李胤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李婷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赵敏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64.00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64.00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刘静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牛琴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熊瑾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59.00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夏亚婷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胡爽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吴群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涂颖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李谦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阮欢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王珏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严露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49.00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望瑞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41.00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41.00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廖锴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E4EDF" w:rsidRPr="005E4EDF" w:rsidTr="005E4EDF">
        <w:trPr>
          <w:trHeight w:val="4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罗子武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20160103072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DF" w:rsidRPr="005E4EDF" w:rsidRDefault="005E4EDF" w:rsidP="005E4E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4ED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缺考</w:t>
            </w:r>
          </w:p>
        </w:tc>
      </w:tr>
    </w:tbl>
    <w:p w:rsidR="005E4EDF" w:rsidRPr="005E4EDF" w:rsidRDefault="005E4EDF">
      <w:pPr>
        <w:rPr>
          <w:szCs w:val="21"/>
        </w:rPr>
      </w:pPr>
    </w:p>
    <w:sectPr w:rsidR="005E4EDF" w:rsidRPr="005E4EDF" w:rsidSect="00BD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EDF"/>
    <w:rsid w:val="005E4EDF"/>
    <w:rsid w:val="00B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0819">
                                  <w:marLeft w:val="0"/>
                                  <w:marRight w:val="0"/>
                                  <w:marTop w:val="25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2016-04-01T15:34:00Z</dcterms:created>
  <dcterms:modified xsi:type="dcterms:W3CDTF">2016-04-01T15:35:00Z</dcterms:modified>
</cp:coreProperties>
</file>