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ind w:firstLine="640" w:firstLineChars="200"/>
        <w:jc w:val="center"/>
        <w:rPr>
          <w:rFonts w:ascii="方正小标宋简体" w:hAnsi="黑体" w:eastAsia="方正小标宋简体" w:cs="黑体"/>
          <w:color w:val="000000"/>
          <w:kern w:val="0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kern w:val="0"/>
        </w:rPr>
        <w:t>云南省地方煤矿事业局</w:t>
      </w:r>
      <w:r>
        <w:rPr>
          <w:rFonts w:hint="eastAsia" w:ascii="方正小标宋简体" w:hAnsi="黑体" w:eastAsia="方正小标宋简体" w:cs="黑体"/>
          <w:color w:val="000000"/>
          <w:kern w:val="0"/>
        </w:rPr>
        <w:t>2016年公开</w:t>
      </w:r>
    </w:p>
    <w:p>
      <w:pPr>
        <w:widowControl/>
        <w:spacing w:line="560" w:lineRule="exact"/>
        <w:ind w:firstLine="640" w:firstLineChars="200"/>
        <w:jc w:val="center"/>
        <w:rPr>
          <w:rFonts w:ascii="方正小标宋简体" w:hAnsi="仿宋_GB2312" w:eastAsia="方正小标宋简体" w:cs="仿宋_GB2312"/>
          <w:kern w:val="0"/>
        </w:rPr>
      </w:pPr>
      <w:r>
        <w:rPr>
          <w:rFonts w:hint="eastAsia" w:ascii="方正小标宋简体" w:hAnsi="黑体" w:eastAsia="方正小标宋简体" w:cs="黑体"/>
          <w:color w:val="000000"/>
          <w:kern w:val="0"/>
        </w:rPr>
        <w:t>招聘工作人员计划表</w:t>
      </w:r>
    </w:p>
    <w:tbl>
      <w:tblPr>
        <w:tblStyle w:val="6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09"/>
        <w:gridCol w:w="851"/>
        <w:gridCol w:w="1417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其它招聘条件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专业技术人员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采矿工程</w:t>
            </w:r>
          </w:p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煤矿开采技术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应届毕业生年龄不限，社招人员具有3年及以上专业工作经历；年龄35岁以下，中职4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岁以下，高职50岁以下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专业技术人员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矿井通风与安全</w:t>
            </w:r>
          </w:p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安全工程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应届毕业生年龄不限，社招人员具有3年及以上专业工作经历；年龄35岁以下，中职4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岁以下，高职50岁以下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专业技术人员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 xml:space="preserve">矿山机电 </w:t>
            </w:r>
          </w:p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 xml:space="preserve">机电一体化技术 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应届毕业生年龄不限，社招人员具有3年及以上专业工作经历；年龄35岁以下，中职4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岁以下，高职50岁以下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专业技术人员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给排水工程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应届毕业生年龄不限，社招人员具有3年及以上专业工作经历；年龄35岁以下，中职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hAnsi="仿宋_GB2312"/>
                <w:sz w:val="24"/>
                <w:szCs w:val="24"/>
              </w:rPr>
              <w:t>岁以下，高职50岁以下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专业技术人员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会计学、财务管理、审计学、财务管理与会计学、经济管理、经济学、数学与应用数学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应届毕业生年龄不限，社招人员具有1年及以上专业工作经历；具有财务会计专业岗位从业资格证书；年龄35岁以下；中职4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管理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行政管理、市场营销与人力资源管理、电子商务与现代物流、物流管理、会展经济与管理、采矿工程、煤矿开采技术、矿山机电、矿井通风与安全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应届毕业生年龄不限，社招人员具有1年及以上专业工作经历；年龄35岁以下；中职4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管理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档案学、图书馆学、教育学、情报学、采矿工程、煤矿开采技术、矿山机电、矿井通风与安全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应届毕业生年龄不限，社招人员具有1年及以上专业工作经历；中共党员；年龄35岁以下，中职4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管理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新闻、新闻采编与制作 、广播电视新闻学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cs="Times New Roman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国民教育</w:t>
            </w:r>
          </w:p>
          <w:p>
            <w:pPr>
              <w:spacing w:line="3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Times New Roman"/>
                <w:sz w:val="24"/>
                <w:szCs w:val="24"/>
              </w:rPr>
              <w:t>专科及以上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应届毕业生年龄不限，社招人员具有1年及以上专业工作经历 ；年龄35岁以下；中职4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="仿宋_GB2312"/>
                <w:sz w:val="24"/>
                <w:szCs w:val="24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合计</w:t>
            </w:r>
          </w:p>
        </w:tc>
        <w:tc>
          <w:tcPr>
            <w:tcW w:w="8657" w:type="dxa"/>
            <w:gridSpan w:val="4"/>
            <w:vAlign w:val="center"/>
          </w:tcPr>
          <w:p>
            <w:pPr>
              <w:spacing w:line="300" w:lineRule="exact"/>
              <w:ind w:right="-9" w:firstLine="240" w:firstLineChars="100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1</w:t>
            </w:r>
            <w:r>
              <w:rPr>
                <w:rFonts w:hAnsi="仿宋_GB2312"/>
                <w:sz w:val="24"/>
                <w:szCs w:val="24"/>
              </w:rPr>
              <w:t>4</w:t>
            </w:r>
            <w:r>
              <w:rPr>
                <w:rFonts w:hint="eastAsia" w:hAnsi="仿宋_GB2312"/>
                <w:sz w:val="24"/>
                <w:szCs w:val="24"/>
              </w:rPr>
              <w:t>名</w:t>
            </w:r>
          </w:p>
        </w:tc>
      </w:tr>
    </w:tbl>
    <w:p>
      <w:pPr>
        <w:widowControl/>
        <w:spacing w:line="20" w:lineRule="exact"/>
        <w:rPr>
          <w:rFonts w:ascii="方正小标宋简体" w:hAnsi="黑体" w:eastAsia="方正小标宋简体" w:cs="黑体"/>
          <w:kern w:val="0"/>
        </w:rPr>
      </w:pPr>
    </w:p>
    <w:p>
      <w:pPr>
        <w:spacing w:line="20" w:lineRule="exact"/>
      </w:pPr>
    </w:p>
    <w:sectPr>
      <w:footerReference r:id="rId4" w:type="default"/>
      <w:pgSz w:w="11906" w:h="16838"/>
      <w:pgMar w:top="1134" w:right="1293" w:bottom="1134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enter" w:pos="4632"/>
        <w:tab w:val="clear" w:pos="4153"/>
        <w:tab w:val="clear" w:pos="8306"/>
      </w:tabs>
      <w:rPr>
        <w:rFonts w:hint="eastAsia"/>
      </w:rPr>
    </w:pPr>
    <w:r>
      <w:rPr>
        <w:rFonts w:ascii="仿宋_GB2312" w:hAnsi="宋体" w:eastAsia="仿宋_GB2312" w:cs="宋体"/>
        <w:kern w:val="2"/>
        <w:sz w:val="18"/>
        <w:szCs w:val="18"/>
        <w:lang w:val="en-US" w:eastAsia="zh-CN" w:bidi="ar-SA"/>
      </w:rPr>
      <w:pict>
        <v:rect id="文本框 2" o:spid="_x0000_s1025" style="position:absolute;left:0;margin-left:677.05pt;margin-top:-51pt;height:10.4pt;width:4.55pt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F3552"/>
    <w:rsid w:val="000B1625"/>
    <w:rsid w:val="000F7DB1"/>
    <w:rsid w:val="00187CB2"/>
    <w:rsid w:val="001F3552"/>
    <w:rsid w:val="002A1C87"/>
    <w:rsid w:val="00470DA7"/>
    <w:rsid w:val="00524AF9"/>
    <w:rsid w:val="006F59BB"/>
    <w:rsid w:val="007015D7"/>
    <w:rsid w:val="007222A0"/>
    <w:rsid w:val="0075784F"/>
    <w:rsid w:val="00A06332"/>
    <w:rsid w:val="00A120D8"/>
    <w:rsid w:val="00B7537E"/>
    <w:rsid w:val="00BA0646"/>
    <w:rsid w:val="00D75499"/>
    <w:rsid w:val="00FA3540"/>
    <w:rsid w:val="53A40719"/>
    <w:rsid w:val="7412341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仿宋_GB2312" w:eastAsia="仿宋_GB2312" w:cs="仿宋_GB2312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5"/>
    <w:link w:val="3"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751</Characters>
  <Lines>6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2016-02-16T03:38:00Z</dcterms:created>
  <dc:creator>yi yang</dc:creator>
  <cp:lastModifiedBy>Administrator</cp:lastModifiedBy>
  <cp:lastPrinted>2016-04-21T01:35:00Z</cp:lastPrinted>
  <dcterms:modified xsi:type="dcterms:W3CDTF">2016-04-25T07:22:21Z</dcterms:modified>
  <dc:title>云南省地方煤矿事业局2016年公开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