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8F" w:rsidRPr="0082398F" w:rsidRDefault="0082398F" w:rsidP="0082398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398F">
        <w:rPr>
          <w:rFonts w:ascii="宋体" w:eastAsia="宋体" w:hAnsi="宋体" w:cs="宋体"/>
          <w:b/>
          <w:bCs/>
          <w:kern w:val="0"/>
          <w:sz w:val="24"/>
          <w:szCs w:val="24"/>
        </w:rPr>
        <w:t>延长报名时间岗位表</w:t>
      </w:r>
    </w:p>
    <w:tbl>
      <w:tblPr>
        <w:tblW w:w="9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1257"/>
        <w:gridCol w:w="2695"/>
        <w:gridCol w:w="1276"/>
        <w:gridCol w:w="1126"/>
      </w:tblGrid>
      <w:tr w:rsidR="0082398F" w:rsidRPr="0082398F" w:rsidTr="0082398F">
        <w:trPr>
          <w:trHeight w:val="727"/>
          <w:jc w:val="center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招考人数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报名人数</w:t>
            </w:r>
          </w:p>
        </w:tc>
      </w:tr>
      <w:tr w:rsidR="0082398F" w:rsidRPr="0082398F" w:rsidTr="0082398F">
        <w:trPr>
          <w:trHeight w:val="522"/>
          <w:jc w:val="center"/>
        </w:trPr>
        <w:tc>
          <w:tcPr>
            <w:tcW w:w="3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荔湾区房屋安全鉴定所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20276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专业技术岗位十级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2398F" w:rsidRPr="0082398F" w:rsidTr="0082398F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8F" w:rsidRPr="0082398F" w:rsidRDefault="0082398F" w:rsidP="008239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20277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专业技术岗位十一级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2398F" w:rsidRPr="0082398F" w:rsidTr="0082398F">
        <w:trPr>
          <w:trHeight w:val="522"/>
          <w:jc w:val="center"/>
        </w:trPr>
        <w:tc>
          <w:tcPr>
            <w:tcW w:w="3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荔湾区土地房屋管理所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20278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专业技术岗位十二级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82398F" w:rsidRPr="0082398F" w:rsidTr="0082398F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8F" w:rsidRPr="0082398F" w:rsidRDefault="0082398F" w:rsidP="008239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20279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专业技术岗位十二级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2398F" w:rsidRPr="0082398F" w:rsidTr="0082398F">
        <w:trPr>
          <w:trHeight w:val="522"/>
          <w:jc w:val="center"/>
        </w:trPr>
        <w:tc>
          <w:tcPr>
            <w:tcW w:w="3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荔湾区危房改造建设管理所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20283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专业技术岗位十二级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2398F" w:rsidRPr="0082398F" w:rsidTr="0082398F">
        <w:trPr>
          <w:trHeight w:val="522"/>
          <w:jc w:val="center"/>
        </w:trPr>
        <w:tc>
          <w:tcPr>
            <w:tcW w:w="3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荔湾区文物管理所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20305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专业技术岗位十二级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2398F" w:rsidRPr="0082398F" w:rsidTr="0082398F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8F" w:rsidRPr="0082398F" w:rsidRDefault="0082398F" w:rsidP="008239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20307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专业技术岗位十二级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82398F" w:rsidRPr="0082398F" w:rsidTr="0082398F">
        <w:trPr>
          <w:trHeight w:val="522"/>
          <w:jc w:val="center"/>
        </w:trPr>
        <w:tc>
          <w:tcPr>
            <w:tcW w:w="34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广州十三行博物馆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20332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专业技术岗位九级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82398F" w:rsidRPr="0082398F" w:rsidTr="0082398F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98F" w:rsidRPr="0082398F" w:rsidRDefault="0082398F" w:rsidP="008239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20333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专业技术岗位十二级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8F" w:rsidRPr="0082398F" w:rsidRDefault="0082398F" w:rsidP="0082398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39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</w:tbl>
    <w:p w:rsidR="00C41EA8" w:rsidRDefault="0082398F">
      <w:r w:rsidRPr="0082398F">
        <w:rPr>
          <w:rFonts w:ascii="宋体" w:eastAsia="宋体" w:hAnsi="宋体" w:cs="宋体"/>
          <w:kern w:val="0"/>
          <w:sz w:val="24"/>
          <w:szCs w:val="24"/>
        </w:rPr>
        <w:t xml:space="preserve">　　特此公告。</w:t>
      </w:r>
      <w:bookmarkStart w:id="0" w:name="_GoBack"/>
      <w:bookmarkEnd w:id="0"/>
    </w:p>
    <w:sectPr w:rsidR="00C4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C0"/>
    <w:rsid w:val="0082398F"/>
    <w:rsid w:val="00C41EA8"/>
    <w:rsid w:val="00E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20FCD-E4EA-40D1-8F01-6E74D872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3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2016-05-10T12:46:00Z</dcterms:created>
  <dcterms:modified xsi:type="dcterms:W3CDTF">2016-05-10T12:47:00Z</dcterms:modified>
</cp:coreProperties>
</file>