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A1" w:rsidRPr="001511B7" w:rsidRDefault="00BB09C1" w:rsidP="00BB75F8">
      <w:pPr>
        <w:widowControl/>
        <w:spacing w:beforeLines="100" w:afterLines="100"/>
        <w:jc w:val="left"/>
        <w:rPr>
          <w:rFonts w:ascii="宋体" w:eastAsia="宋体" w:hAnsi="宋体" w:cs="宋体"/>
          <w:bCs/>
          <w:color w:val="000000" w:themeColor="text1"/>
          <w:kern w:val="0"/>
          <w:sz w:val="32"/>
          <w:szCs w:val="32"/>
        </w:rPr>
      </w:pPr>
      <w:r w:rsidRPr="00A85635">
        <w:rPr>
          <w:rFonts w:ascii="宋体" w:eastAsia="宋体" w:hAnsi="宋体" w:cs="宋体" w:hint="eastAsia"/>
          <w:bCs/>
          <w:color w:val="000000" w:themeColor="text1"/>
          <w:kern w:val="0"/>
          <w:sz w:val="30"/>
          <w:szCs w:val="30"/>
        </w:rPr>
        <w:t xml:space="preserve">附件1：   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32"/>
          <w:szCs w:val="32"/>
        </w:rPr>
        <w:t xml:space="preserve">               </w:t>
      </w:r>
      <w:r w:rsidR="005239A1" w:rsidRPr="001511B7">
        <w:rPr>
          <w:rFonts w:ascii="宋体" w:eastAsia="宋体" w:hAnsi="宋体" w:cs="宋体" w:hint="eastAsia"/>
          <w:bCs/>
          <w:color w:val="000000" w:themeColor="text1"/>
          <w:kern w:val="0"/>
          <w:sz w:val="32"/>
          <w:szCs w:val="32"/>
        </w:rPr>
        <w:t>清华附中2016年市级统筹教师招聘公告</w:t>
      </w:r>
    </w:p>
    <w:p w:rsidR="0001297B" w:rsidRPr="00687913" w:rsidRDefault="00245D6B" w:rsidP="00755FB7">
      <w:pPr>
        <w:widowControl/>
        <w:spacing w:line="440" w:lineRule="exact"/>
        <w:ind w:firstLine="57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根据市教委建立市级优质教育资源统筹工作的要求和部署，清华大学附属中学作为北京市级优质教育资源统筹学校，服务于北京市基础教育事业。现根据办学需要，拟面向社会进行公开招聘。</w:t>
      </w:r>
      <w:r w:rsidR="005C2EC4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根据</w:t>
      </w:r>
      <w:r w:rsidR="005C2EC4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北京市关于事业单位公开招聘的有关规定</w:t>
      </w:r>
      <w:r w:rsidR="00D52B8A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C8747E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在公开招聘过程中，</w:t>
      </w:r>
      <w:r w:rsidR="004D218C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我校</w:t>
      </w:r>
      <w:r w:rsidR="00D52B8A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贯彻公开</w:t>
      </w:r>
      <w:r w:rsidR="00B2023B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D52B8A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平等、竞争</w:t>
      </w:r>
      <w:r w:rsidR="00B2023B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D52B8A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择优的原则，</w:t>
      </w:r>
      <w:r w:rsidR="00C8747E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具体招聘要求及</w:t>
      </w:r>
      <w:r w:rsidR="00841C95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程序</w:t>
      </w:r>
      <w:r w:rsidR="00C8747E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说明如下：</w:t>
      </w:r>
      <w:r w:rsidR="00893F4F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　</w:t>
      </w:r>
    </w:p>
    <w:p w:rsidR="007D09A3" w:rsidRPr="00687913" w:rsidRDefault="007D09A3" w:rsidP="00755FB7">
      <w:pPr>
        <w:widowControl/>
        <w:spacing w:line="44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（一）</w:t>
      </w:r>
      <w:r w:rsidR="00893F4F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招聘</w:t>
      </w:r>
      <w:r w:rsidR="00893F4F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计划</w:t>
      </w:r>
    </w:p>
    <w:p w:rsidR="00755CB8" w:rsidRPr="00687913" w:rsidRDefault="00FB1EDF" w:rsidP="00755FB7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按照市教委核准的编制数</w:t>
      </w:r>
      <w:r w:rsidR="00124516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，拟定招聘岗位</w:t>
      </w:r>
      <w:r w:rsidR="00517DB9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及要求</w:t>
      </w:r>
      <w:r w:rsidR="00124516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，详见《 2016年面向应届毕业生及社会人员公开招聘岗位表》</w:t>
      </w:r>
      <w:r w:rsidR="00B970BC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</w:t>
      </w:r>
      <w:r w:rsidR="00B970BC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附件</w:t>
      </w:r>
      <w:r w:rsidR="00B970BC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1）</w:t>
      </w:r>
      <w:r w:rsidR="00124516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7D09A3" w:rsidRPr="00687913" w:rsidRDefault="007D09A3" w:rsidP="00755FB7">
      <w:pPr>
        <w:widowControl/>
        <w:spacing w:line="44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（二）</w:t>
      </w:r>
      <w:r w:rsidR="00893F4F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招聘</w:t>
      </w:r>
      <w:r w:rsidR="00B970BC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流程</w:t>
      </w:r>
    </w:p>
    <w:p w:rsidR="00071C7B" w:rsidRPr="00687913" w:rsidRDefault="00893F4F" w:rsidP="00755FB7">
      <w:pPr>
        <w:widowControl/>
        <w:spacing w:line="44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考生进行报名、资格审查、笔试、面试</w:t>
      </w:r>
      <w:r w:rsidR="007D09A3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7D09A3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体检</w:t>
      </w:r>
      <w:r w:rsidR="007D09A3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7D09A3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公示</w:t>
      </w:r>
      <w:r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:rsidR="007D09A3" w:rsidRPr="00687913" w:rsidRDefault="007D09A3" w:rsidP="00755FB7">
      <w:pPr>
        <w:widowControl/>
        <w:spacing w:line="44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（三）</w:t>
      </w:r>
      <w:r w:rsidR="00893F4F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报考条件</w:t>
      </w:r>
    </w:p>
    <w:p w:rsidR="007D09A3" w:rsidRPr="00687913" w:rsidRDefault="007D09A3" w:rsidP="00755FB7">
      <w:pPr>
        <w:pStyle w:val="a5"/>
        <w:shd w:val="clear" w:color="auto" w:fill="FFFFFF"/>
        <w:spacing w:before="0" w:beforeAutospacing="0" w:after="0" w:afterAutospacing="0" w:line="440" w:lineRule="exact"/>
        <w:ind w:firstLine="480"/>
        <w:textAlignment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1.限列入国家统一招生计划（不含委培生、定向生）的全日制普通高等院校</w:t>
      </w:r>
      <w:r w:rsidR="006E404A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2016届毕业生</w:t>
      </w:r>
      <w:r w:rsidR="006E404A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及社会人员</w:t>
      </w: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7D09A3" w:rsidRPr="00687913" w:rsidRDefault="007D09A3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2.遵守宪法和法律，具有良好的品行；</w:t>
      </w:r>
    </w:p>
    <w:p w:rsidR="007D09A3" w:rsidRPr="00687913" w:rsidRDefault="007D09A3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3.具有岗位需要的专业和技能；</w:t>
      </w:r>
    </w:p>
    <w:p w:rsidR="007D09A3" w:rsidRPr="00687913" w:rsidRDefault="007D09A3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4.符合岗位要求的身体条件；</w:t>
      </w:r>
    </w:p>
    <w:p w:rsidR="007D09A3" w:rsidRPr="00687913" w:rsidRDefault="00AE02D2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</w:t>
      </w:r>
      <w:r w:rsidR="007D09A3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.非北京生源毕业生须符合201</w:t>
      </w:r>
      <w:r w:rsidR="00C87926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="006E404A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年北京市进京落户条件；</w:t>
      </w:r>
    </w:p>
    <w:p w:rsidR="005239A1" w:rsidRPr="00687913" w:rsidRDefault="00AE02D2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="005239A1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="00E35930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社会人员具有北京市常住户口，且应人事、档案关系均在北京市；</w:t>
      </w:r>
    </w:p>
    <w:p w:rsidR="005239A1" w:rsidRPr="00687913" w:rsidRDefault="00AE02D2" w:rsidP="00755FB7">
      <w:pPr>
        <w:widowControl/>
        <w:shd w:val="clear" w:color="auto" w:fill="FFFFFF"/>
        <w:spacing w:line="440" w:lineRule="exact"/>
        <w:ind w:firstLine="48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7</w:t>
      </w:r>
      <w:r w:rsidR="005239A1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="0068326E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招聘单位岗位所规定的其他条件。</w:t>
      </w:r>
    </w:p>
    <w:p w:rsidR="007D09A3" w:rsidRPr="00687913" w:rsidRDefault="007D09A3" w:rsidP="00755FB7">
      <w:pPr>
        <w:widowControl/>
        <w:spacing w:line="44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（四）</w:t>
      </w:r>
      <w:r w:rsidR="00B970BC" w:rsidRPr="0068791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报名</w:t>
      </w:r>
      <w:r w:rsidR="00893F4F" w:rsidRPr="0068791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程序</w:t>
      </w:r>
    </w:p>
    <w:p w:rsidR="00650E73" w:rsidRPr="00687913" w:rsidRDefault="00A245C1" w:rsidP="00755FB7">
      <w:pPr>
        <w:pStyle w:val="a5"/>
        <w:spacing w:before="0" w:beforeAutospacing="0" w:after="0" w:afterAutospacing="0" w:line="440" w:lineRule="exact"/>
        <w:ind w:firstLine="46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</w:t>
      </w:r>
      <w:r w:rsidR="00650E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B970BC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简历</w:t>
      </w:r>
      <w:r w:rsidR="00650E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投递</w:t>
      </w:r>
    </w:p>
    <w:p w:rsidR="00893F4F" w:rsidRPr="00687913" w:rsidRDefault="00893F4F" w:rsidP="00755FB7">
      <w:pPr>
        <w:pStyle w:val="a5"/>
        <w:spacing w:before="0" w:beforeAutospacing="0" w:after="0" w:afterAutospacing="0" w:line="440" w:lineRule="exact"/>
        <w:ind w:firstLine="46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/>
          <w:color w:val="000000" w:themeColor="text1"/>
          <w:sz w:val="28"/>
          <w:szCs w:val="28"/>
        </w:rPr>
        <w:t>符合条件的应聘人员通过电子邮件进行报名，应聘人员</w:t>
      </w:r>
      <w:r w:rsidRPr="00687913">
        <w:rPr>
          <w:rFonts w:ascii="仿宋" w:eastAsia="仿宋" w:hAnsi="仿宋" w:hint="eastAsia"/>
          <w:sz w:val="28"/>
          <w:szCs w:val="28"/>
        </w:rPr>
        <w:t>将</w:t>
      </w:r>
      <w:r w:rsidR="008079DE" w:rsidRPr="00687913">
        <w:rPr>
          <w:rFonts w:ascii="仿宋" w:eastAsia="仿宋" w:hAnsi="仿宋" w:hint="eastAsia"/>
          <w:sz w:val="28"/>
          <w:szCs w:val="28"/>
        </w:rPr>
        <w:t>《</w:t>
      </w:r>
      <w:r w:rsidR="008079D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2016</w:t>
      </w:r>
      <w:r w:rsidR="00CD6E3A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年面向应届毕业生及社会人员公开招聘报名表</w:t>
      </w:r>
      <w:r w:rsidR="008079D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A91C05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及</w:t>
      </w:r>
      <w:r w:rsidRPr="00687913">
        <w:rPr>
          <w:rFonts w:ascii="仿宋" w:eastAsia="仿宋" w:hAnsi="仿宋"/>
          <w:color w:val="000000" w:themeColor="text1"/>
          <w:sz w:val="28"/>
          <w:szCs w:val="28"/>
        </w:rPr>
        <w:t>简历一并以文件夹压缩包形式提交</w:t>
      </w:r>
      <w:r w:rsidR="00455478" w:rsidRPr="00687913">
        <w:rPr>
          <w:rFonts w:ascii="仿宋" w:eastAsia="仿宋" w:hAnsi="仿宋"/>
          <w:color w:val="000000" w:themeColor="text1"/>
          <w:sz w:val="28"/>
          <w:szCs w:val="28"/>
        </w:rPr>
        <w:t>到邮箱</w:t>
      </w:r>
      <w:r w:rsidR="00650E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4D218C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qhfzhr@163.com</w:t>
      </w:r>
      <w:r w:rsidR="00650E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0F24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，学校人力资源中心联系方式：62789556</w:t>
      </w: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650E73" w:rsidRPr="00687913" w:rsidRDefault="00A245C1" w:rsidP="00755FB7">
      <w:pPr>
        <w:pStyle w:val="a5"/>
        <w:spacing w:before="0" w:beforeAutospacing="0" w:after="0" w:afterAutospacing="0" w:line="440" w:lineRule="exact"/>
        <w:ind w:firstLine="46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650E73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650E73" w:rsidRPr="00687913">
        <w:rPr>
          <w:rFonts w:ascii="仿宋" w:eastAsia="仿宋" w:hAnsi="仿宋"/>
          <w:color w:val="000000" w:themeColor="text1"/>
          <w:sz w:val="28"/>
          <w:szCs w:val="28"/>
        </w:rPr>
        <w:t>资格审查</w:t>
      </w:r>
      <w:r w:rsidR="000306A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0306A6" w:rsidRPr="00687913">
        <w:rPr>
          <w:rFonts w:ascii="仿宋" w:eastAsia="仿宋" w:hAnsi="仿宋"/>
          <w:color w:val="000000" w:themeColor="text1"/>
          <w:sz w:val="28"/>
          <w:szCs w:val="28"/>
        </w:rPr>
        <w:t>笔试通知</w:t>
      </w:r>
    </w:p>
    <w:p w:rsidR="000306A6" w:rsidRPr="00687913" w:rsidRDefault="00187D7A" w:rsidP="00755FB7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650E73" w:rsidRPr="00687913">
        <w:rPr>
          <w:rFonts w:ascii="仿宋" w:eastAsia="仿宋" w:hAnsi="仿宋"/>
          <w:color w:val="000000" w:themeColor="text1"/>
          <w:sz w:val="28"/>
          <w:szCs w:val="28"/>
        </w:rPr>
        <w:t>入围面试人员进行资格</w:t>
      </w:r>
      <w:r w:rsidR="000306A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审查</w:t>
      </w:r>
      <w:r w:rsidR="009A6778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0306A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发放笔试通知。</w:t>
      </w:r>
      <w:r w:rsidR="000306A6" w:rsidRPr="00687913">
        <w:rPr>
          <w:rFonts w:ascii="仿宋" w:eastAsia="仿宋" w:hAnsi="仿宋"/>
          <w:color w:val="000000" w:themeColor="text1"/>
          <w:sz w:val="28"/>
          <w:szCs w:val="28"/>
        </w:rPr>
        <w:t>具体</w:t>
      </w:r>
      <w:r w:rsidR="009A6778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笔试</w:t>
      </w:r>
      <w:r w:rsidR="000306A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时间</w:t>
      </w:r>
      <w:r w:rsidR="000306A6" w:rsidRPr="00687913">
        <w:rPr>
          <w:rFonts w:ascii="仿宋" w:eastAsia="仿宋" w:hAnsi="仿宋"/>
          <w:color w:val="000000" w:themeColor="text1"/>
          <w:sz w:val="28"/>
          <w:szCs w:val="28"/>
        </w:rPr>
        <w:t>及参加笔试人员将会电话或邮件通知。</w:t>
      </w:r>
    </w:p>
    <w:p w:rsidR="000306A6" w:rsidRPr="00687913" w:rsidRDefault="00A245C1" w:rsidP="00755FB7">
      <w:pPr>
        <w:pStyle w:val="a5"/>
        <w:spacing w:before="0" w:beforeAutospacing="0" w:after="0" w:afterAutospacing="0" w:line="440" w:lineRule="exact"/>
        <w:ind w:leftChars="200" w:left="420" w:firstLineChars="50" w:firstLine="14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0306A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893F4F" w:rsidRPr="00687913">
        <w:rPr>
          <w:rFonts w:ascii="仿宋" w:eastAsia="仿宋" w:hAnsi="仿宋"/>
          <w:color w:val="000000" w:themeColor="text1"/>
          <w:sz w:val="28"/>
          <w:szCs w:val="28"/>
        </w:rPr>
        <w:t>考试安排</w:t>
      </w:r>
    </w:p>
    <w:p w:rsidR="000306A6" w:rsidRPr="00687913" w:rsidRDefault="00893F4F" w:rsidP="00755FB7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/>
          <w:color w:val="000000" w:themeColor="text1"/>
          <w:sz w:val="28"/>
          <w:szCs w:val="28"/>
        </w:rPr>
        <w:t>公共科目</w:t>
      </w:r>
      <w:r w:rsidR="0020118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及专业</w:t>
      </w:r>
      <w:r w:rsidR="00201186" w:rsidRPr="00687913">
        <w:rPr>
          <w:rFonts w:ascii="仿宋" w:eastAsia="仿宋" w:hAnsi="仿宋"/>
          <w:color w:val="000000" w:themeColor="text1"/>
          <w:sz w:val="28"/>
          <w:szCs w:val="28"/>
        </w:rPr>
        <w:t>笔试</w:t>
      </w:r>
      <w:r w:rsidR="009A6778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内容</w:t>
      </w:r>
      <w:r w:rsidRPr="00687913">
        <w:rPr>
          <w:rFonts w:ascii="仿宋" w:eastAsia="仿宋" w:hAnsi="仿宋"/>
          <w:color w:val="000000" w:themeColor="text1"/>
          <w:sz w:val="28"/>
          <w:szCs w:val="28"/>
        </w:rPr>
        <w:t>为教师综合知识</w:t>
      </w:r>
      <w:r w:rsidR="0020118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及专业</w:t>
      </w:r>
      <w:r w:rsidR="009A6778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知识</w:t>
      </w:r>
      <w:r w:rsidRPr="0068791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0306A6" w:rsidRPr="00687913" w:rsidRDefault="00A245C1" w:rsidP="00755FB7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893F4F" w:rsidRPr="00687913">
        <w:rPr>
          <w:rFonts w:ascii="仿宋" w:eastAsia="仿宋" w:hAnsi="仿宋"/>
          <w:color w:val="000000" w:themeColor="text1"/>
          <w:sz w:val="28"/>
          <w:szCs w:val="28"/>
        </w:rPr>
        <w:t>面试</w:t>
      </w:r>
    </w:p>
    <w:p w:rsidR="001010BE" w:rsidRPr="00687913" w:rsidRDefault="00893F4F" w:rsidP="00755FB7">
      <w:pPr>
        <w:pStyle w:val="a5"/>
        <w:spacing w:before="0" w:beforeAutospacing="0" w:after="0" w:afterAutospacing="0" w:line="44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/>
          <w:color w:val="000000" w:themeColor="text1"/>
          <w:sz w:val="28"/>
          <w:szCs w:val="28"/>
        </w:rPr>
        <w:t>按照公共科目</w:t>
      </w:r>
      <w:r w:rsidR="0020118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及专业</w:t>
      </w:r>
      <w:r w:rsidRPr="00687913">
        <w:rPr>
          <w:rFonts w:ascii="仿宋" w:eastAsia="仿宋" w:hAnsi="仿宋"/>
          <w:color w:val="000000" w:themeColor="text1"/>
          <w:sz w:val="28"/>
          <w:szCs w:val="28"/>
        </w:rPr>
        <w:t>笔试成绩合格人员从高到低的顺序，原则上按照1:3的比例确定面试人员。面试人员达不到1：3比例的，可按实际入围考生进行面试。</w:t>
      </w:r>
    </w:p>
    <w:p w:rsidR="000306A6" w:rsidRPr="00687913" w:rsidRDefault="00A245C1" w:rsidP="00755FB7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893F4F" w:rsidRPr="00687913">
        <w:rPr>
          <w:rFonts w:ascii="仿宋" w:eastAsia="仿宋" w:hAnsi="仿宋"/>
          <w:color w:val="000000" w:themeColor="text1"/>
          <w:sz w:val="28"/>
          <w:szCs w:val="28"/>
        </w:rPr>
        <w:t>体检</w:t>
      </w:r>
    </w:p>
    <w:p w:rsidR="000306A6" w:rsidRPr="00687913" w:rsidRDefault="00893F4F" w:rsidP="00755FB7">
      <w:pPr>
        <w:pStyle w:val="a5"/>
        <w:spacing w:before="0" w:beforeAutospacing="0" w:after="0" w:afterAutospacing="0" w:line="44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/>
          <w:color w:val="000000" w:themeColor="text1"/>
          <w:sz w:val="28"/>
          <w:szCs w:val="28"/>
        </w:rPr>
        <w:t>面试结束后，根据考生综合成绩确定参加体检人员。</w:t>
      </w:r>
    </w:p>
    <w:p w:rsidR="004F1426" w:rsidRPr="00687913" w:rsidRDefault="00A245C1" w:rsidP="00755FB7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4F1426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公示</w:t>
      </w:r>
    </w:p>
    <w:p w:rsidR="004F1426" w:rsidRPr="00687913" w:rsidRDefault="002F2570" w:rsidP="00755FB7">
      <w:pPr>
        <w:pStyle w:val="a5"/>
        <w:spacing w:before="0" w:beforeAutospacing="0" w:after="0" w:afterAutospacing="0" w:line="44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网上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公示，原则上不少于7</w:t>
      </w:r>
      <w:r w:rsidR="00EF49B9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个工作日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1010BE" w:rsidRPr="00687913" w:rsidRDefault="00A245C1" w:rsidP="00755FB7">
      <w:pPr>
        <w:pStyle w:val="a5"/>
        <w:spacing w:before="0" w:beforeAutospacing="0" w:after="0" w:afterAutospacing="0" w:line="440" w:lineRule="exact"/>
        <w:ind w:leftChars="100" w:left="210"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1010BE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893F4F" w:rsidRPr="00687913">
        <w:rPr>
          <w:rFonts w:ascii="仿宋" w:eastAsia="仿宋" w:hAnsi="仿宋"/>
          <w:color w:val="000000" w:themeColor="text1"/>
          <w:sz w:val="28"/>
          <w:szCs w:val="28"/>
        </w:rPr>
        <w:t>其他规定</w:t>
      </w:r>
    </w:p>
    <w:p w:rsidR="00893F4F" w:rsidRDefault="00893F4F" w:rsidP="00A245C1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87913">
        <w:rPr>
          <w:rFonts w:ascii="仿宋" w:eastAsia="仿宋" w:hAnsi="仿宋"/>
          <w:color w:val="000000" w:themeColor="text1"/>
          <w:sz w:val="28"/>
          <w:szCs w:val="28"/>
        </w:rPr>
        <w:t>对于受聘毕业生</w:t>
      </w:r>
      <w:r w:rsidR="00B34EC1"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 w:rsidRPr="00687913">
        <w:rPr>
          <w:rFonts w:ascii="仿宋" w:eastAsia="仿宋" w:hAnsi="仿宋"/>
          <w:color w:val="000000" w:themeColor="text1"/>
          <w:sz w:val="28"/>
          <w:szCs w:val="28"/>
        </w:rPr>
        <w:t>本岗位服务期不少于5年</w:t>
      </w: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B72C4" w:rsidRPr="00687913" w:rsidRDefault="000B72C4" w:rsidP="00A245C1">
      <w:pPr>
        <w:pStyle w:val="a5"/>
        <w:spacing w:before="0" w:beforeAutospacing="0" w:after="0" w:afterAutospacing="0" w:line="4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5545E" w:rsidRPr="00687913" w:rsidRDefault="006E651F" w:rsidP="00DD35E9">
      <w:pPr>
        <w:pStyle w:val="a5"/>
        <w:spacing w:before="0" w:beforeAutospacing="0" w:after="0" w:afterAutospacing="0" w:line="440" w:lineRule="exact"/>
        <w:ind w:right="700" w:firstLineChars="100" w:firstLine="280"/>
        <w:jc w:val="right"/>
        <w:rPr>
          <w:rFonts w:ascii="仿宋" w:eastAsia="仿宋" w:hAnsi="仿宋"/>
          <w:sz w:val="30"/>
          <w:szCs w:val="30"/>
        </w:rPr>
      </w:pPr>
      <w:r w:rsidRPr="00687913">
        <w:rPr>
          <w:rFonts w:ascii="仿宋" w:eastAsia="仿宋" w:hAnsi="仿宋" w:hint="eastAsia"/>
          <w:color w:val="000000" w:themeColor="text1"/>
          <w:sz w:val="28"/>
          <w:szCs w:val="28"/>
        </w:rPr>
        <w:t>清华大学附属中学</w:t>
      </w:r>
      <w:r w:rsidRPr="00687913">
        <w:rPr>
          <w:rFonts w:ascii="仿宋" w:eastAsia="仿宋" w:hAnsi="仿宋" w:hint="eastAsia"/>
          <w:sz w:val="30"/>
          <w:szCs w:val="30"/>
        </w:rPr>
        <w:t xml:space="preserve">                                          </w:t>
      </w:r>
      <w:r w:rsidR="00B82F70" w:rsidRPr="00687913">
        <w:rPr>
          <w:rFonts w:ascii="仿宋" w:eastAsia="仿宋" w:hAnsi="仿宋" w:hint="eastAsia"/>
          <w:sz w:val="30"/>
          <w:szCs w:val="30"/>
        </w:rPr>
        <w:t xml:space="preserve">                         </w:t>
      </w:r>
    </w:p>
    <w:p w:rsidR="00D5545E" w:rsidRPr="00687913" w:rsidRDefault="00D5545E">
      <w:pPr>
        <w:widowControl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87913">
        <w:rPr>
          <w:rFonts w:ascii="仿宋" w:eastAsia="仿宋" w:hAnsi="仿宋"/>
          <w:sz w:val="30"/>
          <w:szCs w:val="30"/>
        </w:rPr>
        <w:br w:type="page"/>
      </w:r>
    </w:p>
    <w:tbl>
      <w:tblPr>
        <w:tblW w:w="14258" w:type="dxa"/>
        <w:tblLook w:val="04A0"/>
      </w:tblPr>
      <w:tblGrid>
        <w:gridCol w:w="468"/>
        <w:gridCol w:w="566"/>
        <w:gridCol w:w="664"/>
        <w:gridCol w:w="862"/>
        <w:gridCol w:w="283"/>
        <w:gridCol w:w="283"/>
        <w:gridCol w:w="3433"/>
        <w:gridCol w:w="960"/>
        <w:gridCol w:w="1094"/>
        <w:gridCol w:w="1461"/>
        <w:gridCol w:w="1429"/>
        <w:gridCol w:w="615"/>
        <w:gridCol w:w="516"/>
        <w:gridCol w:w="542"/>
        <w:gridCol w:w="541"/>
        <w:gridCol w:w="541"/>
      </w:tblGrid>
      <w:tr w:rsidR="00F223BF" w:rsidRPr="000B3D45" w:rsidTr="006A43B9">
        <w:trPr>
          <w:trHeight w:val="6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1511B7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附件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B3D45" w:rsidRPr="000B3D45" w:rsidTr="00A85635">
        <w:trPr>
          <w:trHeight w:val="819"/>
        </w:trPr>
        <w:tc>
          <w:tcPr>
            <w:tcW w:w="142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34EC1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6"/>
                <w:szCs w:val="20"/>
              </w:rPr>
              <w:t xml:space="preserve"> 2016年面向应届毕业生及社会人员公开招聘岗位表</w:t>
            </w:r>
          </w:p>
        </w:tc>
      </w:tr>
      <w:tr w:rsidR="00F223BF" w:rsidRPr="000B3D45" w:rsidTr="00A85635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户籍</w:t>
            </w: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毕业生报考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</w:p>
          <w:p w:rsidR="00AD4D62" w:rsidRPr="000B3D45" w:rsidRDefault="00AD4D62" w:rsidP="00AD4D62">
            <w:pPr>
              <w:widowControl/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b/>
                <w:bCs/>
                <w:color w:val="000000" w:themeColor="text1"/>
                <w:kern w:val="0"/>
                <w:sz w:val="20"/>
                <w:szCs w:val="20"/>
              </w:rPr>
              <w:t>及联系人</w:t>
            </w: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清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br/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华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br/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附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br/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语文</w:t>
            </w:r>
            <w:r w:rsidR="00AD4D62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</w:t>
            </w:r>
            <w:r w:rsidR="00F223BF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咨询电话：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62789556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；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br/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联系人：阳老师</w:t>
            </w: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数学</w:t>
            </w:r>
            <w:r w:rsidR="00AD4D62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 w:rsidR="00AA656F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数学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</w:t>
            </w:r>
            <w:r w:rsidR="00F223BF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承担英语教学工作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承担物理教学工作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承担化学教学工作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承担生物教学工作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9126A7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承担历史教学工作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承担地理教学工作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承担音乐教学工作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承担体育教学工作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信息</w:t>
            </w:r>
            <w:r w:rsidR="00AD4D62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 w:rsidR="00AA656F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信息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技术教学工作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6A7" w:rsidRPr="000B3D45" w:rsidRDefault="009126A7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6A7" w:rsidRPr="000B3D45" w:rsidRDefault="009126A7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通用技术</w:t>
            </w:r>
            <w:r w:rsidR="009126A7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 w:rsidR="00AA656F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通用技术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6A7" w:rsidRPr="000B3D45" w:rsidRDefault="009126A7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6A7" w:rsidRPr="000B3D45" w:rsidRDefault="009126A7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A656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心理</w:t>
            </w:r>
            <w:r w:rsidR="00AD4D62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 w:rsidR="00AA656F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心理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教学工作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F223BF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F223B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62" w:rsidRPr="000B3D45" w:rsidRDefault="00AD4D62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D62" w:rsidRPr="000B3D45" w:rsidRDefault="00AD4D62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223BF" w:rsidRPr="000B3D45" w:rsidTr="006A43B9">
        <w:trPr>
          <w:trHeight w:val="11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FF6" w:rsidRPr="000B3D45" w:rsidRDefault="00DA0FF6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FF6" w:rsidRPr="000B3D45" w:rsidRDefault="00DA0FF6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教科研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承担教科研工作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45080E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45080E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6A43B9" w:rsidP="0045080E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6A43B9" w:rsidP="006A43B9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相关</w:t>
            </w:r>
            <w:r w:rsidR="00DA0FF6"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经验者优先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45080E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FF6" w:rsidRPr="000B3D45" w:rsidRDefault="00DA0FF6" w:rsidP="0045080E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职员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FF6" w:rsidRPr="000B3D45" w:rsidRDefault="00DA0FF6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A43B9" w:rsidRPr="000B3D45" w:rsidTr="00AA656F">
        <w:trPr>
          <w:trHeight w:val="117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3B9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3B9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行政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承担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行政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工作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AD4D62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5080E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24D96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24D96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24D96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相关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经验者优先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24D96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B9" w:rsidRPr="000B3D45" w:rsidRDefault="006A43B9" w:rsidP="00424D96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职员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3B9" w:rsidRPr="000B3D45" w:rsidRDefault="006A43B9" w:rsidP="00AD4D62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A656F" w:rsidRPr="000B3D45" w:rsidTr="006A43B9">
        <w:trPr>
          <w:trHeight w:val="1170"/>
        </w:trPr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Default="00AA656F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学生</w:t>
            </w: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发展中心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Default="00AA656F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承担</w:t>
            </w: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学生发展中心工作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AA656F" w:rsidRDefault="00AA656F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社会人员要求全日制本科及以上学历，取得相应学位，应届毕业生要求硕士研究生及以上学历，取得相应学位，第一学历为全日制本科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与所报岗位相同或相关专业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社会人员具有</w:t>
            </w: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北京市常住户口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0B3D45" w:rsidRDefault="00AA656F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不限制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56F" w:rsidRPr="000B3D45" w:rsidRDefault="00AA656F" w:rsidP="00AA656F">
            <w:pPr>
              <w:widowControl/>
              <w:jc w:val="center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  <w:r w:rsidRPr="000B3D45">
              <w:rPr>
                <w:rFonts w:ascii="Courier New" w:eastAsia="宋体" w:hAnsi="Courier New" w:cs="Courier New" w:hint="eastAsia"/>
                <w:color w:val="000000" w:themeColor="text1"/>
                <w:kern w:val="0"/>
                <w:sz w:val="20"/>
                <w:szCs w:val="20"/>
              </w:rPr>
              <w:t>职员</w:t>
            </w:r>
            <w:r w:rsidRPr="000B3D45"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56F" w:rsidRPr="000B3D45" w:rsidRDefault="00AA656F" w:rsidP="00AA656F">
            <w:pPr>
              <w:widowControl/>
              <w:jc w:val="left"/>
              <w:rPr>
                <w:rFonts w:ascii="Courier New" w:eastAsia="宋体" w:hAnsi="Courier New" w:cs="Courier New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4D218C" w:rsidRPr="000B3D45" w:rsidRDefault="004D218C" w:rsidP="006A43B9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4D218C" w:rsidRPr="000B3D45" w:rsidSect="00AD4D6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EC" w:rsidRDefault="004F4EEC" w:rsidP="00DB4EDE">
      <w:r>
        <w:separator/>
      </w:r>
    </w:p>
  </w:endnote>
  <w:endnote w:type="continuationSeparator" w:id="0">
    <w:p w:rsidR="004F4EEC" w:rsidRDefault="004F4EEC" w:rsidP="00DB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EC" w:rsidRDefault="004F4EEC" w:rsidP="00DB4EDE">
      <w:r>
        <w:separator/>
      </w:r>
    </w:p>
  </w:footnote>
  <w:footnote w:type="continuationSeparator" w:id="0">
    <w:p w:rsidR="004F4EEC" w:rsidRDefault="004F4EEC" w:rsidP="00DB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A30"/>
    <w:multiLevelType w:val="hybridMultilevel"/>
    <w:tmpl w:val="E5C65CD4"/>
    <w:lvl w:ilvl="0" w:tplc="A9189DF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278D0AEF"/>
    <w:multiLevelType w:val="hybridMultilevel"/>
    <w:tmpl w:val="1124DD66"/>
    <w:lvl w:ilvl="0" w:tplc="23EC89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B14290"/>
    <w:multiLevelType w:val="hybridMultilevel"/>
    <w:tmpl w:val="EB48D50A"/>
    <w:lvl w:ilvl="0" w:tplc="59DE2F74">
      <w:start w:val="1"/>
      <w:numFmt w:val="decimal"/>
      <w:lvlText w:val="%1．"/>
      <w:lvlJc w:val="left"/>
      <w:pPr>
        <w:ind w:left="1004" w:hanging="720"/>
      </w:pPr>
      <w:rPr>
        <w:rFonts w:ascii="宋体" w:eastAsiaTheme="minorEastAsia" w:hAnsi="宋体" w:cstheme="minorBidi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EDE"/>
    <w:rsid w:val="00001D03"/>
    <w:rsid w:val="0001297B"/>
    <w:rsid w:val="00015C57"/>
    <w:rsid w:val="00022ECC"/>
    <w:rsid w:val="00027CA2"/>
    <w:rsid w:val="000306A6"/>
    <w:rsid w:val="00057E9A"/>
    <w:rsid w:val="00071C7B"/>
    <w:rsid w:val="000A2762"/>
    <w:rsid w:val="000B3D45"/>
    <w:rsid w:val="000B72C4"/>
    <w:rsid w:val="000D264A"/>
    <w:rsid w:val="000D33FF"/>
    <w:rsid w:val="000F043F"/>
    <w:rsid w:val="000F2473"/>
    <w:rsid w:val="000F668D"/>
    <w:rsid w:val="00100164"/>
    <w:rsid w:val="001010BE"/>
    <w:rsid w:val="00110A2F"/>
    <w:rsid w:val="001117A4"/>
    <w:rsid w:val="00112779"/>
    <w:rsid w:val="0011699C"/>
    <w:rsid w:val="00124516"/>
    <w:rsid w:val="00136166"/>
    <w:rsid w:val="00136EC1"/>
    <w:rsid w:val="001511B7"/>
    <w:rsid w:val="00156250"/>
    <w:rsid w:val="00187D7A"/>
    <w:rsid w:val="00195C0B"/>
    <w:rsid w:val="001B37A9"/>
    <w:rsid w:val="001D15E4"/>
    <w:rsid w:val="00201186"/>
    <w:rsid w:val="002017FC"/>
    <w:rsid w:val="002024AA"/>
    <w:rsid w:val="00227E1D"/>
    <w:rsid w:val="0024108F"/>
    <w:rsid w:val="00245D6B"/>
    <w:rsid w:val="00252553"/>
    <w:rsid w:val="00266B53"/>
    <w:rsid w:val="002961C1"/>
    <w:rsid w:val="002B4B96"/>
    <w:rsid w:val="002C106D"/>
    <w:rsid w:val="002D0A97"/>
    <w:rsid w:val="002D1F6B"/>
    <w:rsid w:val="002E7F81"/>
    <w:rsid w:val="002F0441"/>
    <w:rsid w:val="002F2064"/>
    <w:rsid w:val="002F2570"/>
    <w:rsid w:val="002F3412"/>
    <w:rsid w:val="002F5C3B"/>
    <w:rsid w:val="00315803"/>
    <w:rsid w:val="003249B1"/>
    <w:rsid w:val="00325603"/>
    <w:rsid w:val="0033582A"/>
    <w:rsid w:val="00390C70"/>
    <w:rsid w:val="00393108"/>
    <w:rsid w:val="00394F2B"/>
    <w:rsid w:val="003B2AA3"/>
    <w:rsid w:val="003C6655"/>
    <w:rsid w:val="003F08E4"/>
    <w:rsid w:val="003F6BE6"/>
    <w:rsid w:val="00400483"/>
    <w:rsid w:val="00404FEA"/>
    <w:rsid w:val="004155A3"/>
    <w:rsid w:val="00421525"/>
    <w:rsid w:val="0042459C"/>
    <w:rsid w:val="00442B6E"/>
    <w:rsid w:val="00446B25"/>
    <w:rsid w:val="00455478"/>
    <w:rsid w:val="00460F08"/>
    <w:rsid w:val="004616F2"/>
    <w:rsid w:val="00474158"/>
    <w:rsid w:val="00474D07"/>
    <w:rsid w:val="00493143"/>
    <w:rsid w:val="004A1058"/>
    <w:rsid w:val="004C6BBE"/>
    <w:rsid w:val="004D09C4"/>
    <w:rsid w:val="004D16B3"/>
    <w:rsid w:val="004D218C"/>
    <w:rsid w:val="004D5453"/>
    <w:rsid w:val="004D7E7F"/>
    <w:rsid w:val="004E1C46"/>
    <w:rsid w:val="004E7AE4"/>
    <w:rsid w:val="004F1426"/>
    <w:rsid w:val="004F4EEC"/>
    <w:rsid w:val="005028F0"/>
    <w:rsid w:val="00503E3E"/>
    <w:rsid w:val="00513622"/>
    <w:rsid w:val="00517DB9"/>
    <w:rsid w:val="005239A1"/>
    <w:rsid w:val="00545C09"/>
    <w:rsid w:val="00582B24"/>
    <w:rsid w:val="00594043"/>
    <w:rsid w:val="005A3ECD"/>
    <w:rsid w:val="005A4255"/>
    <w:rsid w:val="005B37FB"/>
    <w:rsid w:val="005C2EC4"/>
    <w:rsid w:val="005D0212"/>
    <w:rsid w:val="005D038E"/>
    <w:rsid w:val="005D502C"/>
    <w:rsid w:val="005F5310"/>
    <w:rsid w:val="00614238"/>
    <w:rsid w:val="006226B2"/>
    <w:rsid w:val="006334B5"/>
    <w:rsid w:val="006349C8"/>
    <w:rsid w:val="0064159F"/>
    <w:rsid w:val="006452FE"/>
    <w:rsid w:val="00646B6A"/>
    <w:rsid w:val="00650E73"/>
    <w:rsid w:val="00651E2D"/>
    <w:rsid w:val="006708B8"/>
    <w:rsid w:val="00673E36"/>
    <w:rsid w:val="0068326E"/>
    <w:rsid w:val="00687913"/>
    <w:rsid w:val="006951E0"/>
    <w:rsid w:val="006A1073"/>
    <w:rsid w:val="006A43B9"/>
    <w:rsid w:val="006A754A"/>
    <w:rsid w:val="006B0BEC"/>
    <w:rsid w:val="006B4476"/>
    <w:rsid w:val="006B55BD"/>
    <w:rsid w:val="006B756F"/>
    <w:rsid w:val="006C09A8"/>
    <w:rsid w:val="006C2207"/>
    <w:rsid w:val="006C4717"/>
    <w:rsid w:val="006C7C15"/>
    <w:rsid w:val="006D0C14"/>
    <w:rsid w:val="006D31F2"/>
    <w:rsid w:val="006D5B66"/>
    <w:rsid w:val="006E404A"/>
    <w:rsid w:val="006E651F"/>
    <w:rsid w:val="006F4FA3"/>
    <w:rsid w:val="006F5252"/>
    <w:rsid w:val="007058A6"/>
    <w:rsid w:val="00707878"/>
    <w:rsid w:val="007126A4"/>
    <w:rsid w:val="0071322F"/>
    <w:rsid w:val="007155C5"/>
    <w:rsid w:val="00755CB8"/>
    <w:rsid w:val="00755FB7"/>
    <w:rsid w:val="00760A16"/>
    <w:rsid w:val="007643F0"/>
    <w:rsid w:val="007724F7"/>
    <w:rsid w:val="00780AF4"/>
    <w:rsid w:val="00795675"/>
    <w:rsid w:val="007D09A3"/>
    <w:rsid w:val="008079DE"/>
    <w:rsid w:val="00830767"/>
    <w:rsid w:val="00841C95"/>
    <w:rsid w:val="00850315"/>
    <w:rsid w:val="00853653"/>
    <w:rsid w:val="00873E87"/>
    <w:rsid w:val="0087749E"/>
    <w:rsid w:val="0088168B"/>
    <w:rsid w:val="008817CD"/>
    <w:rsid w:val="00893F4F"/>
    <w:rsid w:val="008C49E9"/>
    <w:rsid w:val="008D4EE1"/>
    <w:rsid w:val="008D6F0A"/>
    <w:rsid w:val="008F358F"/>
    <w:rsid w:val="008F77B1"/>
    <w:rsid w:val="009126A7"/>
    <w:rsid w:val="009130D6"/>
    <w:rsid w:val="00914227"/>
    <w:rsid w:val="009521B7"/>
    <w:rsid w:val="00955108"/>
    <w:rsid w:val="0097653C"/>
    <w:rsid w:val="0098449C"/>
    <w:rsid w:val="009A65B1"/>
    <w:rsid w:val="009A6778"/>
    <w:rsid w:val="009C7EF0"/>
    <w:rsid w:val="00A245C1"/>
    <w:rsid w:val="00A413C5"/>
    <w:rsid w:val="00A41B68"/>
    <w:rsid w:val="00A44B38"/>
    <w:rsid w:val="00A52DBA"/>
    <w:rsid w:val="00A85635"/>
    <w:rsid w:val="00A86900"/>
    <w:rsid w:val="00A90E5D"/>
    <w:rsid w:val="00A91C05"/>
    <w:rsid w:val="00AA656F"/>
    <w:rsid w:val="00AB296B"/>
    <w:rsid w:val="00AB4E4F"/>
    <w:rsid w:val="00AD4D62"/>
    <w:rsid w:val="00AE02D2"/>
    <w:rsid w:val="00AE24DA"/>
    <w:rsid w:val="00AF6070"/>
    <w:rsid w:val="00B00FA0"/>
    <w:rsid w:val="00B2023B"/>
    <w:rsid w:val="00B237A1"/>
    <w:rsid w:val="00B25621"/>
    <w:rsid w:val="00B34EC1"/>
    <w:rsid w:val="00B42815"/>
    <w:rsid w:val="00B556B5"/>
    <w:rsid w:val="00B82F70"/>
    <w:rsid w:val="00B970BC"/>
    <w:rsid w:val="00BB09C1"/>
    <w:rsid w:val="00BB10E3"/>
    <w:rsid w:val="00BB73EF"/>
    <w:rsid w:val="00BB75F8"/>
    <w:rsid w:val="00BE0359"/>
    <w:rsid w:val="00BF5F2D"/>
    <w:rsid w:val="00C04938"/>
    <w:rsid w:val="00C20A8C"/>
    <w:rsid w:val="00C272A9"/>
    <w:rsid w:val="00C331F2"/>
    <w:rsid w:val="00C602B3"/>
    <w:rsid w:val="00C87323"/>
    <w:rsid w:val="00C8747E"/>
    <w:rsid w:val="00C87926"/>
    <w:rsid w:val="00CB4E2F"/>
    <w:rsid w:val="00CC52A0"/>
    <w:rsid w:val="00CC6CA5"/>
    <w:rsid w:val="00CD6E3A"/>
    <w:rsid w:val="00CF5DC3"/>
    <w:rsid w:val="00CF6808"/>
    <w:rsid w:val="00D045EC"/>
    <w:rsid w:val="00D1317F"/>
    <w:rsid w:val="00D24C43"/>
    <w:rsid w:val="00D26F94"/>
    <w:rsid w:val="00D32803"/>
    <w:rsid w:val="00D529FF"/>
    <w:rsid w:val="00D52B8A"/>
    <w:rsid w:val="00D5545E"/>
    <w:rsid w:val="00D627AC"/>
    <w:rsid w:val="00D65DB5"/>
    <w:rsid w:val="00D82C36"/>
    <w:rsid w:val="00D87B83"/>
    <w:rsid w:val="00D907E6"/>
    <w:rsid w:val="00D977FD"/>
    <w:rsid w:val="00DA0FF6"/>
    <w:rsid w:val="00DA19E4"/>
    <w:rsid w:val="00DB4EDE"/>
    <w:rsid w:val="00DB5490"/>
    <w:rsid w:val="00DD35E9"/>
    <w:rsid w:val="00DD51DA"/>
    <w:rsid w:val="00DD760D"/>
    <w:rsid w:val="00E12691"/>
    <w:rsid w:val="00E32ACD"/>
    <w:rsid w:val="00E35930"/>
    <w:rsid w:val="00E51811"/>
    <w:rsid w:val="00E64096"/>
    <w:rsid w:val="00E6654D"/>
    <w:rsid w:val="00E67241"/>
    <w:rsid w:val="00E67A05"/>
    <w:rsid w:val="00EB1543"/>
    <w:rsid w:val="00EC0812"/>
    <w:rsid w:val="00ED1F13"/>
    <w:rsid w:val="00ED2F6A"/>
    <w:rsid w:val="00ED6354"/>
    <w:rsid w:val="00ED7FE6"/>
    <w:rsid w:val="00EF49B9"/>
    <w:rsid w:val="00F102DF"/>
    <w:rsid w:val="00F11270"/>
    <w:rsid w:val="00F223BF"/>
    <w:rsid w:val="00F52B14"/>
    <w:rsid w:val="00F6195A"/>
    <w:rsid w:val="00F75121"/>
    <w:rsid w:val="00F7764D"/>
    <w:rsid w:val="00F832D8"/>
    <w:rsid w:val="00F85634"/>
    <w:rsid w:val="00FB1EDF"/>
    <w:rsid w:val="00FB3312"/>
    <w:rsid w:val="00FB4B01"/>
    <w:rsid w:val="00FC05F2"/>
    <w:rsid w:val="00FD4B40"/>
    <w:rsid w:val="00FE27BC"/>
    <w:rsid w:val="00FF2690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C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D09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E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5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D33FF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semiHidden/>
    <w:unhideWhenUsed/>
    <w:rsid w:val="005C2EC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D09A3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B970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515</Words>
  <Characters>2942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Administrator</cp:lastModifiedBy>
  <cp:revision>51</cp:revision>
  <cp:lastPrinted>2016-05-12T00:49:00Z</cp:lastPrinted>
  <dcterms:created xsi:type="dcterms:W3CDTF">2016-03-17T07:11:00Z</dcterms:created>
  <dcterms:modified xsi:type="dcterms:W3CDTF">2016-05-18T02:58:00Z</dcterms:modified>
</cp:coreProperties>
</file>