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jc w:val="left"/>
        <w:rPr>
          <w:rFonts w:eastAsia="仿宋_GB2312"/>
          <w:sz w:val="28"/>
          <w:szCs w:val="28"/>
          <w:u w:val="thick"/>
        </w:rPr>
      </w:pPr>
    </w:p>
    <w:p>
      <w:pPr>
        <w:spacing w:line="480" w:lineRule="exact"/>
        <w:ind w:right="-687" w:rightChars="-327"/>
        <w:jc w:val="center"/>
        <w:rPr>
          <w:rFonts w:ascii="黑体" w:eastAsia="黑体"/>
          <w:spacing w:val="-6"/>
          <w:sz w:val="36"/>
          <w:szCs w:val="36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昆明市中小企业服务中心2016年公开招聘工作人员报名表</w:t>
      </w:r>
    </w:p>
    <w:p>
      <w:pPr>
        <w:spacing w:line="480" w:lineRule="exact"/>
        <w:rPr>
          <w:rFonts w:eastAsia="方正小标宋_GBK"/>
          <w:sz w:val="28"/>
          <w:szCs w:val="28"/>
        </w:rPr>
      </w:pPr>
      <w:r>
        <w:rPr>
          <w:rFonts w:hint="eastAsia" w:eastAsia="方正小标宋_GBK"/>
          <w:sz w:val="28"/>
          <w:szCs w:val="28"/>
        </w:rPr>
        <w:t>编号：</w:t>
      </w:r>
    </w:p>
    <w:tbl>
      <w:tblPr>
        <w:tblStyle w:val="7"/>
        <w:tblW w:w="9639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931"/>
        <w:gridCol w:w="270"/>
        <w:gridCol w:w="992"/>
        <w:gridCol w:w="327"/>
        <w:gridCol w:w="411"/>
        <w:gridCol w:w="771"/>
        <w:gridCol w:w="605"/>
        <w:gridCol w:w="103"/>
        <w:gridCol w:w="284"/>
        <w:gridCol w:w="1559"/>
        <w:gridCol w:w="51"/>
        <w:gridCol w:w="516"/>
        <w:gridCol w:w="70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0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5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 岁）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20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20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702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位</w:t>
            </w:r>
          </w:p>
        </w:tc>
        <w:tc>
          <w:tcPr>
            <w:tcW w:w="9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育</w:t>
            </w:r>
          </w:p>
        </w:tc>
        <w:tc>
          <w:tcPr>
            <w:tcW w:w="15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4728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育</w:t>
            </w:r>
          </w:p>
        </w:tc>
        <w:tc>
          <w:tcPr>
            <w:tcW w:w="15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28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52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计算机（外语）水平</w:t>
            </w:r>
          </w:p>
        </w:tc>
        <w:tc>
          <w:tcPr>
            <w:tcW w:w="4728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52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55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是否符合岗位所需条件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6253" w:type="dxa"/>
            <w:gridSpan w:val="1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31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123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简历（含奖惩情况）</w:t>
            </w:r>
          </w:p>
        </w:tc>
        <w:tc>
          <w:tcPr>
            <w:tcW w:w="8430" w:type="dxa"/>
            <w:gridSpan w:val="14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考生现工作（学习）单位审核意见</w:t>
            </w:r>
          </w:p>
        </w:tc>
        <w:tc>
          <w:tcPr>
            <w:tcW w:w="3702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同意报考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招聘单位审核意见</w:t>
            </w:r>
          </w:p>
        </w:tc>
        <w:tc>
          <w:tcPr>
            <w:tcW w:w="4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同意报考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0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430" w:type="dxa"/>
            <w:gridSpan w:val="14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/>
    </w:p>
    <w:p>
      <w:pPr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247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08" w:wrap="around" w:vAnchor="text" w:hAnchor="page" w:x="9329" w:y="7"/>
      <w:ind w:firstLine="280" w:firstLine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79" w:wrap="around" w:vAnchor="text" w:hAnchor="margin" w:xAlign="outside" w:y="7"/>
      <w:ind w:firstLine="280" w:firstLine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73EE9"/>
    <w:rsid w:val="3F873E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2016-06-23T09:53:00Z</dcterms:created>
  <dc:creator>video</dc:creator>
  <cp:lastModifiedBy>video</cp:lastModifiedBy>
  <dcterms:modified xsi:type="dcterms:W3CDTF">2016-06-23T09:53:49Z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