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916"/>
        <w:gridCol w:w="1134"/>
        <w:gridCol w:w="2268"/>
        <w:gridCol w:w="814"/>
      </w:tblGrid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用人部门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20873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儿科主治医师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取消</w:t>
            </w: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开考</w:t>
            </w: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20906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眼科医师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广州市白云区第一人民医院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20947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泌尿外科主治医师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广州市白云区第一人民医院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20952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20968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妇产科副主任医师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广州市白云区江高镇卫生院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骨外科主治医师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广州市白云区太和镇卫生院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儿科副主任医师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广州市白云区钟落潭镇卫生院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妇产科副主任医师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广州市白云区新市街社区卫生服务中心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放射诊断医师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广州市白云区新市街社区卫生服务中心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康复科主治医师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广州市白云区新市街社区卫生服务中心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儿科医师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广州市白云区嘉禾街社区卫生服务中心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超声诊断医师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广州市白云区三元里街社区卫生服务中心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超声诊断医师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广州市白云区石井街社区卫生服务中心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广州市白云区石井街社区卫生服务中心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广州市白云区石门街社区卫生服务中心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妇产科主治医师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广州市白云区石门街社区卫生服务中心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超声诊断医师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广州市白云区石门街社区卫生服务中心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放射诊断医师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广州市白云区石门街社区卫生服务中心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广州市白云区石门街社区卫生服务中心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副主任医师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54C" w:rsidRPr="00CB454C" w:rsidTr="00CB454C">
        <w:trPr>
          <w:trHeight w:val="567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广州市白云区同德街社区卫生服务中心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21175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54C" w:rsidRPr="00CB454C" w:rsidRDefault="00CB454C" w:rsidP="00CB45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54C">
              <w:rPr>
                <w:rFonts w:ascii="宋体" w:eastAsia="宋体" w:hAnsi="宋体" w:cs="宋体"/>
                <w:color w:val="000000"/>
                <w:kern w:val="0"/>
                <w:sz w:val="22"/>
              </w:rPr>
              <w:t>放射科医师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54C" w:rsidRPr="00CB454C" w:rsidRDefault="00CB454C" w:rsidP="00CB45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35DF7" w:rsidRDefault="00135DF7">
      <w:bookmarkStart w:id="0" w:name="_GoBack"/>
      <w:bookmarkEnd w:id="0"/>
    </w:p>
    <w:sectPr w:rsidR="0013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88"/>
    <w:rsid w:val="00135DF7"/>
    <w:rsid w:val="002D0B88"/>
    <w:rsid w:val="00CB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9C359-D75A-43A0-8173-E6E5021B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5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2016-06-30T10:25:00Z</dcterms:created>
  <dcterms:modified xsi:type="dcterms:W3CDTF">2016-06-30T10:25:00Z</dcterms:modified>
</cp:coreProperties>
</file>