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cs="黑体"/>
          <w:b/>
          <w:bCs/>
          <w:sz w:val="36"/>
          <w:szCs w:val="36"/>
        </w:rPr>
      </w:pPr>
      <w:r>
        <w:rPr>
          <w:rFonts w:hint="eastAsia" w:ascii="宋体" w:hAnsi="宋体" w:cs="黑体"/>
          <w:b/>
          <w:bCs/>
          <w:sz w:val="36"/>
          <w:szCs w:val="36"/>
        </w:rPr>
        <w:t>2016年亳州市建设工程质量检测中心招聘人员报名表</w:t>
      </w:r>
    </w:p>
    <w:tbl>
      <w:tblPr>
        <w:tblStyle w:val="3"/>
        <w:tblW w:w="9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57"/>
        <w:gridCol w:w="703"/>
        <w:gridCol w:w="711"/>
        <w:gridCol w:w="24"/>
        <w:gridCol w:w="1250"/>
        <w:gridCol w:w="1133"/>
        <w:gridCol w:w="551"/>
        <w:gridCol w:w="1150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照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学历学位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67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健康状况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入党时间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3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手机号码</w:t>
            </w:r>
          </w:p>
        </w:tc>
        <w:tc>
          <w:tcPr>
            <w:tcW w:w="1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现住址</w:t>
            </w:r>
          </w:p>
        </w:tc>
        <w:tc>
          <w:tcPr>
            <w:tcW w:w="4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起止年月</w:t>
            </w: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 何 处 就 读 或 工 作 ，任 何 职 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73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获证情况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奖惩情况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家庭成员及 主要社会关系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工作单位及职务</w:t>
            </w: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5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  见</w:t>
            </w:r>
          </w:p>
        </w:tc>
        <w:tc>
          <w:tcPr>
            <w:tcW w:w="861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签名：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张贴照片处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/>
    <w:sectPr>
      <w:pgSz w:w="11906" w:h="16838"/>
      <w:pgMar w:top="1134" w:right="1247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E4AA7"/>
    <w:rsid w:val="2C75027E"/>
    <w:rsid w:val="7CBA6B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Acer</cp:lastModifiedBy>
  <dcterms:modified xsi:type="dcterms:W3CDTF">2016-06-30T09:51:35Z</dcterms:modified>
  <dc:title>2016年亳州市建设工程质量检测中心招聘人员报名表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