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52"/>
        <w:jc w:val="both"/>
        <w:rPr>
          <w:rFonts w:ascii="Calibri" w:hAnsi="Calibri" w:cs="Calibri"/>
          <w:b w:val="0"/>
          <w:i w:val="0"/>
          <w:caps w:val="0"/>
          <w:color w:val="6B6A68"/>
          <w:spacing w:val="0"/>
          <w:sz w:val="21"/>
          <w:szCs w:val="21"/>
        </w:rPr>
      </w:pPr>
      <w:r>
        <w:rPr>
          <w:rFonts w:ascii="楷体" w:hAnsi="楷体" w:eastAsia="楷体" w:cs="楷体"/>
          <w:b w:val="0"/>
          <w:i w:val="0"/>
          <w:caps w:val="0"/>
          <w:color w:val="6B6A68"/>
          <w:spacing w:val="0"/>
          <w:kern w:val="0"/>
          <w:sz w:val="32"/>
          <w:szCs w:val="32"/>
          <w:shd w:val="clear" w:fill="FFFFFF"/>
          <w:lang w:val="en-US" w:eastAsia="zh-CN" w:bidi="ar"/>
        </w:rPr>
        <w:t>二、引进岗位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878"/>
        <w:gridCol w:w="878"/>
        <w:gridCol w:w="933"/>
        <w:gridCol w:w="933"/>
        <w:gridCol w:w="933"/>
        <w:gridCol w:w="933"/>
        <w:gridCol w:w="933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引进单位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怀远一中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怀远二中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怀远三中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caps w:val="0"/>
                <w:color w:val="6B6A68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44ACE"/>
    <w:rsid w:val="76644A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2016-07-18T07:51:00Z</dcterms:created>
  <dc:creator>video</dc:creator>
  <cp:lastModifiedBy>video</cp:lastModifiedBy>
  <dcterms:modified xsi:type="dcterms:W3CDTF">2016-07-18T07:51:44Z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