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48" w:rsidRPr="00741482" w:rsidRDefault="000B2548" w:rsidP="000B254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2016</w:t>
      </w:r>
      <w:r w:rsidR="0025325C">
        <w:rPr>
          <w:rFonts w:ascii="方正小标宋简体" w:eastAsia="方正小标宋简体" w:hAnsi="宋体" w:hint="eastAsia"/>
          <w:sz w:val="44"/>
          <w:szCs w:val="44"/>
        </w:rPr>
        <w:t>年第二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  <w:r w:rsidRPr="00741482">
        <w:rPr>
          <w:rFonts w:ascii="方正小标宋简体" w:eastAsia="方正小标宋简体" w:hAnsi="宋体" w:hint="eastAsia"/>
          <w:sz w:val="44"/>
          <w:szCs w:val="44"/>
        </w:rPr>
        <w:t>申报博士后人员基本信息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76"/>
        <w:gridCol w:w="776"/>
        <w:gridCol w:w="1056"/>
        <w:gridCol w:w="776"/>
        <w:gridCol w:w="776"/>
        <w:gridCol w:w="1122"/>
        <w:gridCol w:w="993"/>
        <w:gridCol w:w="1275"/>
        <w:gridCol w:w="1733"/>
        <w:gridCol w:w="776"/>
        <w:gridCol w:w="1056"/>
        <w:gridCol w:w="1296"/>
      </w:tblGrid>
      <w:tr w:rsidR="00DF6BAD" w:rsidRPr="00D84028" w:rsidTr="00DF6BAD"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序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号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性别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出生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政治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面貌</w:t>
            </w:r>
          </w:p>
        </w:tc>
        <w:tc>
          <w:tcPr>
            <w:tcW w:w="1122" w:type="dxa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本科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院校</w:t>
            </w:r>
          </w:p>
        </w:tc>
        <w:tc>
          <w:tcPr>
            <w:tcW w:w="993" w:type="dxa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硕士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院校</w:t>
            </w:r>
          </w:p>
        </w:tc>
        <w:tc>
          <w:tcPr>
            <w:tcW w:w="1275" w:type="dxa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博士</w:t>
            </w:r>
            <w:r>
              <w:rPr>
                <w:rFonts w:ascii="黑体" w:eastAsia="黑体" w:hAnsi="宋体" w:hint="eastAsia"/>
              </w:rPr>
              <w:t>院校及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1733" w:type="dxa"/>
            <w:vAlign w:val="center"/>
          </w:tcPr>
          <w:p w:rsidR="00DF6BAD" w:rsidRPr="00741482" w:rsidRDefault="00DF6BAD" w:rsidP="00DF6BAD">
            <w:pPr>
              <w:spacing w:line="28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博士所属一级学科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报考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导师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研究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方向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备注</w:t>
            </w: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1983.01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华东政法大学</w:t>
            </w: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云南民族大学</w:t>
            </w: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中央民族大学</w:t>
            </w:r>
          </w:p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民族政策</w:t>
            </w:r>
          </w:p>
        </w:tc>
        <w:tc>
          <w:tcPr>
            <w:tcW w:w="1733" w:type="dxa"/>
            <w:vAlign w:val="center"/>
          </w:tcPr>
          <w:p w:rsidR="00DF6BAD" w:rsidRDefault="00DF6BA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DF6BAD" w:rsidRPr="000C77B2" w:rsidRDefault="00DF6BAD" w:rsidP="00DF6BAD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xx 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x </w:t>
            </w:r>
            <w:r w:rsidRPr="000C77B2">
              <w:rPr>
                <w:rFonts w:ascii="仿宋" w:eastAsia="仿宋" w:hAnsi="仿宋" w:hint="eastAsia"/>
                <w:sz w:val="24"/>
                <w:szCs w:val="24"/>
              </w:rPr>
              <w:t>问题</w:t>
            </w: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  <w:r w:rsidRPr="00BE13F4">
              <w:rPr>
                <w:rFonts w:ascii="仿宋" w:eastAsia="仿宋" w:hAnsi="仿宋" w:hint="eastAsia"/>
                <w:sz w:val="24"/>
                <w:szCs w:val="24"/>
                <w:shd w:val="pct15" w:color="auto" w:fill="FFFFFF"/>
              </w:rPr>
              <w:t>应届</w:t>
            </w:r>
            <w:r>
              <w:rPr>
                <w:rFonts w:ascii="仿宋" w:eastAsia="仿宋" w:hAnsi="仿宋" w:hint="eastAsia"/>
                <w:sz w:val="24"/>
                <w:szCs w:val="24"/>
                <w:shd w:val="pct15" w:color="auto" w:fill="FFFFFF"/>
              </w:rPr>
              <w:t>\在职</w:t>
            </w: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437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436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E419D" w:rsidRDefault="00FE419D"/>
    <w:sectPr w:rsidR="00FE419D" w:rsidSect="000B254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7C" w:rsidRDefault="003E3F7C" w:rsidP="000B2548">
      <w:r>
        <w:separator/>
      </w:r>
    </w:p>
  </w:endnote>
  <w:endnote w:type="continuationSeparator" w:id="0">
    <w:p w:rsidR="003E3F7C" w:rsidRDefault="003E3F7C" w:rsidP="000B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7C" w:rsidRDefault="003E3F7C" w:rsidP="000B2548">
      <w:r>
        <w:separator/>
      </w:r>
    </w:p>
  </w:footnote>
  <w:footnote w:type="continuationSeparator" w:id="0">
    <w:p w:rsidR="003E3F7C" w:rsidRDefault="003E3F7C" w:rsidP="000B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DF"/>
    <w:rsid w:val="000B2548"/>
    <w:rsid w:val="0025325C"/>
    <w:rsid w:val="003114DF"/>
    <w:rsid w:val="003E3F7C"/>
    <w:rsid w:val="00A843CA"/>
    <w:rsid w:val="00DF6BAD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8"/>
    <w:pPr>
      <w:widowControl w:val="0"/>
      <w:jc w:val="both"/>
    </w:pPr>
    <w:rPr>
      <w:rFonts w:ascii="Calibri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8"/>
    <w:pPr>
      <w:widowControl w:val="0"/>
      <w:jc w:val="both"/>
    </w:pPr>
    <w:rPr>
      <w:rFonts w:ascii="Calibri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suwen</dc:creator>
  <cp:keywords/>
  <dc:description/>
  <cp:lastModifiedBy>suwen</cp:lastModifiedBy>
  <cp:revision>5</cp:revision>
  <dcterms:created xsi:type="dcterms:W3CDTF">2016-07-11T03:12:00Z</dcterms:created>
  <dcterms:modified xsi:type="dcterms:W3CDTF">2016-07-20T01:47:00Z</dcterms:modified>
</cp:coreProperties>
</file>