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报考员额控制数资格审查表</w:t>
      </w:r>
    </w:p>
    <w:tbl>
      <w:tblPr>
        <w:tblW w:w="91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72"/>
        <w:gridCol w:w="612"/>
        <w:gridCol w:w="182"/>
        <w:gridCol w:w="244"/>
        <w:gridCol w:w="182"/>
        <w:gridCol w:w="182"/>
        <w:gridCol w:w="403"/>
        <w:gridCol w:w="515"/>
        <w:gridCol w:w="249"/>
        <w:gridCol w:w="182"/>
        <w:gridCol w:w="409"/>
        <w:gridCol w:w="182"/>
        <w:gridCol w:w="363"/>
        <w:gridCol w:w="367"/>
        <w:gridCol w:w="551"/>
        <w:gridCol w:w="244"/>
        <w:gridCol w:w="539"/>
        <w:gridCol w:w="367"/>
        <w:gridCol w:w="183"/>
        <w:gridCol w:w="368"/>
        <w:gridCol w:w="244"/>
        <w:gridCol w:w="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  名</w:t>
            </w:r>
          </w:p>
        </w:tc>
        <w:tc>
          <w:tcPr>
            <w:tcW w:w="12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出 生地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   历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学习类别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3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8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-105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身高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视力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-105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体重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4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(应届毕业生填入学前的)</w:t>
            </w:r>
          </w:p>
        </w:tc>
        <w:tc>
          <w:tcPr>
            <w:tcW w:w="636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1031" w:right="0" w:firstLine="28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省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         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市（州）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       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县（区）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家庭详细地址</w:t>
            </w: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考生类型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12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加分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678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奖惩情况</w:t>
            </w:r>
          </w:p>
        </w:tc>
        <w:tc>
          <w:tcPr>
            <w:tcW w:w="678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获得过何种专业证书、有何特长</w:t>
            </w:r>
          </w:p>
        </w:tc>
        <w:tc>
          <w:tcPr>
            <w:tcW w:w="678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22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员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关系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2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32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322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32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报考志愿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报考单位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是否同意调整到其它岗位</w:t>
            </w: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0"/>
                <w:kern w:val="0"/>
                <w:sz w:val="30"/>
                <w:szCs w:val="30"/>
                <w:lang w:val="en-US" w:eastAsia="zh-CN" w:bidi="ar"/>
              </w:rPr>
              <w:t>审核人签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字</w:t>
            </w:r>
          </w:p>
        </w:tc>
        <w:tc>
          <w:tcPr>
            <w:tcW w:w="1992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6"/>
                <w:kern w:val="0"/>
                <w:sz w:val="30"/>
                <w:szCs w:val="3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38"/>
                <w:kern w:val="0"/>
                <w:sz w:val="30"/>
                <w:szCs w:val="30"/>
                <w:lang w:val="en-US" w:eastAsia="zh-CN" w:bidi="ar"/>
              </w:rPr>
              <w:t>岗 位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2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岗位编码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03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2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考生诚信承诺</w:t>
            </w:r>
          </w:p>
        </w:tc>
        <w:tc>
          <w:tcPr>
            <w:tcW w:w="678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考生诚信承诺：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1、表内基本信息及本人提供的相关材料真实可信，如有虚假本人负完全责任。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2、本次考试中，遵纪守法、诚信应考、不作弊、不违纪。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承诺人签名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1.请报考者认真阅读说明后如实填写。报考者隐瞒有关情况或者提供虚假材料的，聘用主管机关有权取消报考者的聘用资格,所造成的一切损失由报考者本人承担。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2.学习类别指全日制普通高校、成人教育（含普通高校成人教育、自学考试和党校成人教育学历）。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3.考生类型一栏可根据报考者的具体情况填写：在职人员、非在职人员、应届毕业生、军转干部、退伍战士、非城镇户口公民等。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4.报考岗位按照用人单位公布的岗位名称填写；岗位编码 按“招考岗位表”中统一规定的编码填写。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5.加分栏填写“是”、“否”。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36171"/>
    <w:rsid w:val="134361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2016-08-02T10:14:00Z</dcterms:created>
  <dc:creator>video</dc:creator>
  <cp:lastModifiedBy>video</cp:lastModifiedBy>
  <dcterms:modified xsi:type="dcterms:W3CDTF">2016-08-02T10:15:04Z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