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F5" w:rsidRPr="00EF282E" w:rsidRDefault="00C106F5" w:rsidP="003118E7">
      <w:pPr>
        <w:widowControl/>
        <w:spacing w:line="520" w:lineRule="exact"/>
        <w:jc w:val="center"/>
        <w:rPr>
          <w:rFonts w:ascii="方正小标宋简体" w:eastAsia="方正小标宋简体" w:hAnsi="仿宋_GB2312" w:cs="Times New Roman"/>
          <w:sz w:val="36"/>
          <w:szCs w:val="36"/>
        </w:rPr>
      </w:pPr>
      <w:r w:rsidRPr="00EF282E">
        <w:rPr>
          <w:rFonts w:ascii="方正小标宋简体" w:eastAsia="方正小标宋简体" w:cs="方正小标宋简体" w:hint="eastAsia"/>
          <w:sz w:val="36"/>
          <w:szCs w:val="36"/>
        </w:rPr>
        <w:t>罗甸县社会管理创新工作中心</w:t>
      </w:r>
      <w:r w:rsidRPr="00EF282E">
        <w:rPr>
          <w:rFonts w:ascii="方正小标宋简体" w:eastAsia="方正小标宋简体" w:cs="方正小标宋简体"/>
          <w:sz w:val="36"/>
          <w:szCs w:val="36"/>
        </w:rPr>
        <w:t>2016</w:t>
      </w:r>
      <w:r w:rsidRPr="00EF282E">
        <w:rPr>
          <w:rFonts w:ascii="方正小标宋简体" w:eastAsia="方正小标宋简体" w:cs="方正小标宋简体" w:hint="eastAsia"/>
          <w:sz w:val="36"/>
          <w:szCs w:val="36"/>
        </w:rPr>
        <w:t>年面向社会公开招聘工作人员报考指南</w:t>
      </w:r>
    </w:p>
    <w:p w:rsidR="00C106F5" w:rsidRDefault="00C106F5">
      <w:pPr>
        <w:ind w:firstLineChars="200" w:firstLine="640"/>
        <w:rPr>
          <w:rFonts w:cs="Times New Roman"/>
        </w:rPr>
      </w:pPr>
    </w:p>
    <w:p w:rsidR="00C106F5" w:rsidRDefault="00C106F5">
      <w:pPr>
        <w:spacing w:line="480" w:lineRule="exact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特别提示：</w:t>
      </w:r>
    </w:p>
    <w:p w:rsidR="00C106F5" w:rsidRPr="00EF282E" w:rsidRDefault="00C106F5" w:rsidP="00EF282E">
      <w:pPr>
        <w:widowControl/>
        <w:spacing w:line="520" w:lineRule="exact"/>
        <w:rPr>
          <w:rFonts w:hAnsi="仿宋_GB2312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一、</w:t>
      </w:r>
      <w:r w:rsidRPr="00EF282E">
        <w:rPr>
          <w:rFonts w:hint="eastAsia"/>
          <w:sz w:val="28"/>
          <w:szCs w:val="28"/>
        </w:rPr>
        <w:t>认真理解招聘政策。为了共同营造一个公开、平等、竞争、择优的考试环境，便于报考人员及时、准确、顺利地报名，请广大报考人员在报考前，认真阅读《罗甸县社会管理创新工作中心</w:t>
      </w:r>
      <w:r w:rsidRPr="00EF282E">
        <w:rPr>
          <w:sz w:val="28"/>
          <w:szCs w:val="28"/>
        </w:rPr>
        <w:t>2016</w:t>
      </w:r>
      <w:r w:rsidRPr="00EF282E">
        <w:rPr>
          <w:rFonts w:hint="eastAsia"/>
          <w:sz w:val="28"/>
          <w:szCs w:val="28"/>
        </w:rPr>
        <w:t>年面向社会公开招聘工作人员简章》和本《报考指南》，准确理解相关政策与要求，根据个人自身情况，选报符合条件的职位，并提前按要求准备好相关报名材料。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二、本次考试不指定辅导教材，不举办也不委托任何机构举办考试辅导培训班。社会上出现的任何名义、任何形式的招聘考试培训班、考试辅导班、辅导网站或印制发行的考试资料、出版物、上网卡，均与本次考试无关，请广大报考人员提高警惕，切勿上当受骗。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三、妥善保管《准考证》和携带本人有效身份证（含临时身份证）。《准考证》和身份证是报考人员参加笔试、面试、体检等各环节的重要证件，请妥善保管。报考人员参加笔试、面试考试时，必须携带有效《居民身份证》原件及《准考证》。证件不齐者，不得参加考试。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四、保持通讯畅通。请在报名时提交准确的联系电话，在招聘期间，如因报考人员未及时查阅公告或错填联系电话、关闭电话、更改电话号码等导致无法联系的，其后果由报考人员本人承担。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五、招聘主要流程。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（一）认真阅读查看《招聘简章》、职位表及报考指南；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（二）根据自身条件和意愿，找准符合报考条件的职位；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（三）在规定时间内到指定的报名点进行现场报名。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（四）报名时需按要求提供材料：</w:t>
      </w:r>
    </w:p>
    <w:p w:rsidR="00C106F5" w:rsidRDefault="00C106F5" w:rsidP="003118E7">
      <w:pPr>
        <w:spacing w:line="480" w:lineRule="exact"/>
        <w:ind w:firstLine="570"/>
        <w:rPr>
          <w:rFonts w:hAnsi="仿宋_GB2312" w:cs="Times New Roman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Ansi="仿宋_GB2312" w:hint="eastAsia"/>
          <w:sz w:val="28"/>
          <w:szCs w:val="28"/>
        </w:rPr>
        <w:t>《报名表》</w:t>
      </w:r>
      <w:r>
        <w:rPr>
          <w:rFonts w:hAnsi="仿宋_GB2312"/>
          <w:sz w:val="28"/>
          <w:szCs w:val="28"/>
        </w:rPr>
        <w:t>1</w:t>
      </w:r>
      <w:r>
        <w:rPr>
          <w:rFonts w:hAnsi="仿宋_GB2312" w:hint="eastAsia"/>
          <w:sz w:val="28"/>
          <w:szCs w:val="28"/>
        </w:rPr>
        <w:t>份；</w:t>
      </w:r>
    </w:p>
    <w:p w:rsidR="00C106F5" w:rsidRDefault="00C106F5" w:rsidP="003118E7">
      <w:pPr>
        <w:spacing w:line="480" w:lineRule="exact"/>
        <w:ind w:firstLine="570"/>
        <w:rPr>
          <w:rFonts w:hAnsi="仿宋_GB2312" w:cs="Times New Roman"/>
          <w:sz w:val="28"/>
          <w:szCs w:val="28"/>
        </w:rPr>
      </w:pPr>
      <w:r>
        <w:rPr>
          <w:rFonts w:hAnsi="仿宋_GB2312"/>
          <w:sz w:val="28"/>
          <w:szCs w:val="28"/>
        </w:rPr>
        <w:t>2.</w:t>
      </w:r>
      <w:r>
        <w:rPr>
          <w:rFonts w:hAnsi="仿宋_GB2312" w:hint="eastAsia"/>
          <w:sz w:val="28"/>
          <w:szCs w:val="28"/>
        </w:rPr>
        <w:t>本人近期同底正面免冠一寸彩色照片</w:t>
      </w:r>
      <w:r>
        <w:rPr>
          <w:rFonts w:hAnsi="仿宋_GB2312"/>
          <w:sz w:val="28"/>
          <w:szCs w:val="28"/>
        </w:rPr>
        <w:t>4</w:t>
      </w:r>
      <w:r>
        <w:rPr>
          <w:rFonts w:hAnsi="仿宋_GB2312" w:hint="eastAsia"/>
          <w:sz w:val="28"/>
          <w:szCs w:val="28"/>
        </w:rPr>
        <w:t>张，</w:t>
      </w:r>
      <w:r>
        <w:rPr>
          <w:rFonts w:hAnsi="仿宋_GB2312"/>
          <w:sz w:val="28"/>
          <w:szCs w:val="28"/>
        </w:rPr>
        <w:t>1</w:t>
      </w:r>
      <w:r>
        <w:rPr>
          <w:rFonts w:hAnsi="仿宋_GB2312" w:hint="eastAsia"/>
          <w:sz w:val="28"/>
          <w:szCs w:val="28"/>
        </w:rPr>
        <w:t>张照片粘贴在《报名表》指定位置，其余</w:t>
      </w:r>
      <w:r>
        <w:rPr>
          <w:rFonts w:hAnsi="仿宋_GB2312"/>
          <w:sz w:val="28"/>
          <w:szCs w:val="28"/>
        </w:rPr>
        <w:t>3</w:t>
      </w:r>
      <w:r>
        <w:rPr>
          <w:rFonts w:hAnsi="仿宋_GB2312" w:hint="eastAsia"/>
          <w:sz w:val="28"/>
          <w:szCs w:val="28"/>
        </w:rPr>
        <w:t>张粘贴在身份证复印件空白处；</w:t>
      </w:r>
    </w:p>
    <w:p w:rsidR="00C106F5" w:rsidRDefault="00C106F5" w:rsidP="003118E7">
      <w:pPr>
        <w:spacing w:line="480" w:lineRule="exact"/>
        <w:ind w:firstLine="570"/>
        <w:rPr>
          <w:rFonts w:hAnsi="仿宋_GB2312" w:cs="Times New Roman"/>
          <w:sz w:val="28"/>
          <w:szCs w:val="28"/>
        </w:rPr>
      </w:pPr>
      <w:r>
        <w:rPr>
          <w:rFonts w:hAnsi="仿宋_GB2312"/>
          <w:sz w:val="28"/>
          <w:szCs w:val="28"/>
        </w:rPr>
        <w:t>3.</w:t>
      </w:r>
      <w:r>
        <w:rPr>
          <w:rFonts w:hAnsi="仿宋_GB2312" w:hint="eastAsia"/>
          <w:sz w:val="28"/>
          <w:szCs w:val="28"/>
        </w:rPr>
        <w:t>毕业证书、学位证书原件及复印件一份并将学历查询的《教育部学历证书电子注册备案表》自行打印一份后到指定处进行学历审核；</w:t>
      </w:r>
    </w:p>
    <w:p w:rsidR="00C106F5" w:rsidRDefault="00C106F5" w:rsidP="003118E7">
      <w:pPr>
        <w:spacing w:line="480" w:lineRule="exact"/>
        <w:ind w:firstLine="570"/>
        <w:rPr>
          <w:rFonts w:hAnsi="仿宋_GB2312" w:cs="Times New Roman"/>
          <w:sz w:val="28"/>
          <w:szCs w:val="28"/>
        </w:rPr>
      </w:pPr>
      <w:r>
        <w:rPr>
          <w:rFonts w:hAnsi="仿宋_GB2312"/>
          <w:sz w:val="28"/>
          <w:szCs w:val="28"/>
        </w:rPr>
        <w:t>4.</w:t>
      </w:r>
      <w:r w:rsidRPr="003118E7">
        <w:rPr>
          <w:rFonts w:hAnsi="仿宋_GB2312"/>
          <w:sz w:val="28"/>
          <w:szCs w:val="28"/>
        </w:rPr>
        <w:t xml:space="preserve"> </w:t>
      </w:r>
      <w:r>
        <w:rPr>
          <w:rFonts w:hAnsi="仿宋_GB2312" w:hint="eastAsia"/>
          <w:sz w:val="28"/>
          <w:szCs w:val="28"/>
        </w:rPr>
        <w:t>报考职位要求需具有相应职务任职资格、执业（职业、上岗）资格（证）的，报考人员须提供相关职称、执业（职业、上岗）资格证书（或成绩合格证明）原件及复印件一份。</w:t>
      </w:r>
    </w:p>
    <w:p w:rsidR="00C106F5" w:rsidRDefault="00C106F5" w:rsidP="003118E7">
      <w:pPr>
        <w:spacing w:line="480" w:lineRule="exact"/>
        <w:ind w:firstLine="570"/>
        <w:rPr>
          <w:rFonts w:hAnsi="仿宋_GB2312" w:cs="Times New Roman"/>
          <w:sz w:val="28"/>
          <w:szCs w:val="28"/>
        </w:rPr>
      </w:pPr>
      <w:r>
        <w:rPr>
          <w:rFonts w:hAnsi="仿宋_GB2312"/>
          <w:sz w:val="28"/>
          <w:szCs w:val="28"/>
        </w:rPr>
        <w:t xml:space="preserve">5. </w:t>
      </w:r>
      <w:r>
        <w:rPr>
          <w:rFonts w:hAnsi="仿宋_GB2312" w:hint="eastAsia"/>
          <w:sz w:val="28"/>
          <w:szCs w:val="28"/>
        </w:rPr>
        <w:t>有效《居民身份证》（含有效临时身份证）原件及复印件两份；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（五）现场资格审查；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（六）体能测试；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（七）笔试；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（八）面试；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（九）体检；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（十）考察；</w:t>
      </w:r>
    </w:p>
    <w:p w:rsidR="00C106F5" w:rsidRDefault="00C106F5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（十一）拟聘用人员公示；</w:t>
      </w:r>
    </w:p>
    <w:p w:rsidR="00C106F5" w:rsidRDefault="00C106F5" w:rsidP="00EF282E">
      <w:pPr>
        <w:spacing w:line="48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（十二）聘用。</w:t>
      </w:r>
    </w:p>
    <w:p w:rsidR="00C106F5" w:rsidRPr="00EF282E" w:rsidRDefault="00C106F5" w:rsidP="00EF282E">
      <w:pPr>
        <w:spacing w:line="520" w:lineRule="exact"/>
        <w:ind w:firstLineChars="200" w:firstLine="560"/>
        <w:rPr>
          <w:rFonts w:cs="Times New Roman"/>
          <w:sz w:val="28"/>
          <w:szCs w:val="28"/>
        </w:rPr>
      </w:pPr>
      <w:r w:rsidRPr="00EF282E">
        <w:rPr>
          <w:rFonts w:hint="eastAsia"/>
          <w:sz w:val="28"/>
          <w:szCs w:val="28"/>
        </w:rPr>
        <w:t>招聘政策咨询电话（工作时间）：</w:t>
      </w:r>
    </w:p>
    <w:p w:rsidR="00C106F5" w:rsidRPr="00EF282E" w:rsidRDefault="00C106F5" w:rsidP="00EF282E">
      <w:pPr>
        <w:spacing w:line="520" w:lineRule="exact"/>
        <w:ind w:firstLineChars="200" w:firstLine="560"/>
        <w:rPr>
          <w:rFonts w:cs="Times New Roman"/>
          <w:sz w:val="28"/>
          <w:szCs w:val="28"/>
        </w:rPr>
      </w:pPr>
      <w:r w:rsidRPr="00EF282E">
        <w:rPr>
          <w:rFonts w:hint="eastAsia"/>
          <w:sz w:val="28"/>
          <w:szCs w:val="28"/>
        </w:rPr>
        <w:t>咨询电话：</w:t>
      </w:r>
      <w:r w:rsidRPr="00EF282E">
        <w:rPr>
          <w:sz w:val="28"/>
          <w:szCs w:val="28"/>
        </w:rPr>
        <w:t xml:space="preserve"> 0854-7621132  </w:t>
      </w:r>
      <w:r w:rsidRPr="00EF282E">
        <w:rPr>
          <w:rFonts w:hint="eastAsia"/>
          <w:sz w:val="28"/>
          <w:szCs w:val="28"/>
        </w:rPr>
        <w:t>罗甸县人社局干部股</w:t>
      </w:r>
    </w:p>
    <w:p w:rsidR="00C106F5" w:rsidRPr="00EF282E" w:rsidRDefault="00C106F5" w:rsidP="00EF282E">
      <w:pPr>
        <w:spacing w:line="520" w:lineRule="exact"/>
        <w:ind w:firstLineChars="200" w:firstLine="560"/>
        <w:rPr>
          <w:rFonts w:cs="Times New Roman"/>
          <w:sz w:val="28"/>
          <w:szCs w:val="28"/>
        </w:rPr>
      </w:pPr>
      <w:r w:rsidRPr="00EF282E">
        <w:rPr>
          <w:sz w:val="28"/>
          <w:szCs w:val="28"/>
        </w:rPr>
        <w:t xml:space="preserve">           15885425450  </w:t>
      </w:r>
      <w:r w:rsidRPr="00EF282E">
        <w:rPr>
          <w:rFonts w:hint="eastAsia"/>
          <w:sz w:val="28"/>
          <w:szCs w:val="28"/>
        </w:rPr>
        <w:t>刘年娟</w:t>
      </w:r>
    </w:p>
    <w:p w:rsidR="00C106F5" w:rsidRPr="00EF282E" w:rsidRDefault="00C106F5" w:rsidP="00EF282E">
      <w:pPr>
        <w:spacing w:line="520" w:lineRule="exact"/>
        <w:ind w:firstLineChars="200" w:firstLine="560"/>
        <w:rPr>
          <w:rFonts w:cs="Times New Roman"/>
          <w:sz w:val="28"/>
          <w:szCs w:val="28"/>
        </w:rPr>
      </w:pPr>
      <w:r w:rsidRPr="00EF282E">
        <w:rPr>
          <w:sz w:val="28"/>
          <w:szCs w:val="28"/>
        </w:rPr>
        <w:t xml:space="preserve">           13985781322  </w:t>
      </w:r>
      <w:r w:rsidRPr="00EF282E">
        <w:rPr>
          <w:rFonts w:hint="eastAsia"/>
          <w:sz w:val="28"/>
          <w:szCs w:val="28"/>
        </w:rPr>
        <w:t>王</w:t>
      </w:r>
      <w:r w:rsidRPr="00EF282E">
        <w:rPr>
          <w:sz w:val="28"/>
          <w:szCs w:val="28"/>
        </w:rPr>
        <w:t xml:space="preserve">  </w:t>
      </w:r>
      <w:r w:rsidRPr="00EF282E">
        <w:rPr>
          <w:rFonts w:hint="eastAsia"/>
          <w:sz w:val="28"/>
          <w:szCs w:val="28"/>
        </w:rPr>
        <w:t>剑</w:t>
      </w:r>
    </w:p>
    <w:p w:rsidR="00C106F5" w:rsidRPr="00EF282E" w:rsidRDefault="00C106F5" w:rsidP="00EF282E">
      <w:pPr>
        <w:spacing w:line="520" w:lineRule="exact"/>
        <w:ind w:firstLineChars="200" w:firstLine="560"/>
        <w:rPr>
          <w:rFonts w:cs="Times New Roman"/>
          <w:sz w:val="28"/>
          <w:szCs w:val="28"/>
        </w:rPr>
      </w:pPr>
      <w:r w:rsidRPr="00EF282E">
        <w:rPr>
          <w:sz w:val="28"/>
          <w:szCs w:val="28"/>
        </w:rPr>
        <w:t xml:space="preserve">           13885498167  </w:t>
      </w:r>
      <w:r w:rsidRPr="00EF282E">
        <w:rPr>
          <w:rFonts w:hint="eastAsia"/>
          <w:sz w:val="28"/>
          <w:szCs w:val="28"/>
        </w:rPr>
        <w:t>唐</w:t>
      </w:r>
      <w:r w:rsidRPr="00EF282E">
        <w:rPr>
          <w:sz w:val="28"/>
          <w:szCs w:val="28"/>
        </w:rPr>
        <w:t xml:space="preserve">  </w:t>
      </w:r>
      <w:r w:rsidRPr="00EF282E">
        <w:rPr>
          <w:rFonts w:hint="eastAsia"/>
          <w:sz w:val="28"/>
          <w:szCs w:val="28"/>
        </w:rPr>
        <w:t>宁</w:t>
      </w:r>
    </w:p>
    <w:p w:rsidR="00C106F5" w:rsidRPr="00EF282E" w:rsidRDefault="00C106F5" w:rsidP="00EF282E">
      <w:pPr>
        <w:spacing w:line="520" w:lineRule="exact"/>
        <w:ind w:firstLineChars="200" w:firstLine="560"/>
        <w:rPr>
          <w:rFonts w:cs="Times New Roman"/>
          <w:sz w:val="28"/>
          <w:szCs w:val="28"/>
        </w:rPr>
      </w:pPr>
      <w:r w:rsidRPr="00EF282E">
        <w:rPr>
          <w:rFonts w:hint="eastAsia"/>
          <w:sz w:val="28"/>
          <w:szCs w:val="28"/>
        </w:rPr>
        <w:t>招聘工作监督电话（工作时间）：</w:t>
      </w:r>
    </w:p>
    <w:p w:rsidR="00C106F5" w:rsidRPr="00EF282E" w:rsidRDefault="00C106F5" w:rsidP="00EF282E">
      <w:pPr>
        <w:spacing w:line="520" w:lineRule="exact"/>
        <w:ind w:firstLineChars="200" w:firstLine="560"/>
        <w:rPr>
          <w:rFonts w:cs="Times New Roman"/>
          <w:sz w:val="28"/>
          <w:szCs w:val="28"/>
        </w:rPr>
      </w:pPr>
      <w:r w:rsidRPr="00EF282E">
        <w:rPr>
          <w:rFonts w:hint="eastAsia"/>
          <w:sz w:val="28"/>
          <w:szCs w:val="28"/>
        </w:rPr>
        <w:t>监督电话：</w:t>
      </w:r>
      <w:r w:rsidRPr="00EF282E">
        <w:rPr>
          <w:sz w:val="28"/>
          <w:szCs w:val="28"/>
        </w:rPr>
        <w:t>0854-7611105</w:t>
      </w:r>
      <w:r w:rsidRPr="00EF282E">
        <w:rPr>
          <w:rFonts w:hint="eastAsia"/>
          <w:sz w:val="28"/>
          <w:szCs w:val="28"/>
        </w:rPr>
        <w:t>（罗甸县监察局）</w:t>
      </w:r>
    </w:p>
    <w:p w:rsidR="00C106F5" w:rsidRDefault="00C106F5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罗甸县公开招聘工作领导小组办公室</w:t>
      </w:r>
      <w:r>
        <w:rPr>
          <w:sz w:val="28"/>
          <w:szCs w:val="28"/>
        </w:rPr>
        <w:t xml:space="preserve"> </w:t>
      </w:r>
    </w:p>
    <w:p w:rsidR="00C106F5" w:rsidRDefault="00C106F5">
      <w:pPr>
        <w:spacing w:line="500" w:lineRule="exact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p w:rsidR="00C106F5" w:rsidRDefault="00C106F5">
      <w:pPr>
        <w:widowControl/>
        <w:spacing w:line="500" w:lineRule="exact"/>
        <w:jc w:val="left"/>
        <w:rPr>
          <w:rFonts w:ascii="黑体" w:eastAsia="黑体" w:hAnsi="黑体" w:cs="Times New Roman"/>
          <w:sz w:val="28"/>
          <w:szCs w:val="28"/>
        </w:rPr>
      </w:pPr>
    </w:p>
    <w:p w:rsidR="00C106F5" w:rsidRDefault="00C106F5">
      <w:pPr>
        <w:spacing w:line="520" w:lineRule="exact"/>
        <w:rPr>
          <w:rFonts w:cs="Times New Roman"/>
          <w:sz w:val="28"/>
          <w:szCs w:val="28"/>
        </w:rPr>
      </w:pPr>
    </w:p>
    <w:sectPr w:rsidR="00C106F5" w:rsidSect="00EF2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474" w:bottom="1474" w:left="1474" w:header="851" w:footer="1435" w:gutter="0"/>
      <w:cols w:space="720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F5" w:rsidRDefault="00C106F5" w:rsidP="00DE27B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06F5" w:rsidRDefault="00C106F5" w:rsidP="00DE27B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F5" w:rsidRDefault="00C106F5" w:rsidP="003118E7">
    <w:pPr>
      <w:pStyle w:val="Footer"/>
      <w:ind w:firstLineChars="100" w:firstLine="280"/>
      <w:rPr>
        <w:rFonts w:cs="Times New Roman"/>
      </w:rPr>
    </w:pPr>
    <w:r>
      <w:rPr>
        <w:rFonts w:ascii="宋体" w:eastAsia="宋体" w:hAnsi="宋体" w:cs="宋体"/>
        <w:sz w:val="28"/>
        <w:szCs w:val="28"/>
      </w:rPr>
      <w:t>—</w:t>
    </w: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  \* MERGEFORMAT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Pr="00187A55">
      <w:rPr>
        <w:rFonts w:ascii="宋体" w:eastAsia="宋体" w:hAnsi="宋体" w:cs="宋体"/>
        <w:noProof/>
        <w:sz w:val="28"/>
        <w:szCs w:val="28"/>
        <w:lang w:val="zh-CN"/>
      </w:rPr>
      <w:t>2</w:t>
    </w:r>
    <w:r>
      <w:rPr>
        <w:rFonts w:ascii="宋体" w:eastAsia="宋体" w:hAnsi="宋体" w:cs="宋体"/>
        <w:sz w:val="28"/>
        <w:szCs w:val="28"/>
      </w:rPr>
      <w:fldChar w:fldCharType="end"/>
    </w:r>
    <w:r>
      <w:rPr>
        <w:rFonts w:ascii="宋体" w:eastAsia="宋体" w:hAnsi="宋体" w:cs="宋体"/>
        <w:sz w:val="28"/>
        <w:szCs w:val="28"/>
      </w:rPr>
      <w:t xml:space="preserve">—  </w:t>
    </w:r>
  </w:p>
  <w:p w:rsidR="00C106F5" w:rsidRDefault="00C106F5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F5" w:rsidRDefault="00C106F5" w:rsidP="003118E7">
    <w:pPr>
      <w:pStyle w:val="Footer"/>
      <w:wordWrap w:val="0"/>
      <w:ind w:firstLineChars="100" w:firstLine="280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</w:t>
    </w: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  \* MERGEFORMAT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Pr="00BF375C">
      <w:rPr>
        <w:rFonts w:ascii="宋体" w:eastAsia="宋体" w:hAnsi="宋体" w:cs="宋体"/>
        <w:noProof/>
        <w:sz w:val="28"/>
        <w:szCs w:val="28"/>
        <w:lang w:val="zh-CN"/>
      </w:rPr>
      <w:t>3</w:t>
    </w:r>
    <w:r>
      <w:rPr>
        <w:rFonts w:ascii="宋体" w:eastAsia="宋体" w:hAnsi="宋体" w:cs="宋体"/>
        <w:sz w:val="28"/>
        <w:szCs w:val="28"/>
      </w:rPr>
      <w:fldChar w:fldCharType="end"/>
    </w:r>
    <w:r>
      <w:rPr>
        <w:rFonts w:ascii="宋体" w:eastAsia="宋体" w:hAnsi="宋体" w:cs="宋体"/>
        <w:sz w:val="28"/>
        <w:szCs w:val="28"/>
      </w:rPr>
      <w:t xml:space="preserve">—  </w:t>
    </w:r>
  </w:p>
  <w:p w:rsidR="00C106F5" w:rsidRDefault="00C106F5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F5" w:rsidRDefault="00C106F5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F5" w:rsidRDefault="00C106F5" w:rsidP="00DE27B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06F5" w:rsidRDefault="00C106F5" w:rsidP="00DE27B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F5" w:rsidRDefault="00C106F5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F5" w:rsidRDefault="00C106F5">
    <w:pPr>
      <w:pStyle w:val="Header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F5" w:rsidRDefault="00C106F5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2F9C5"/>
    <w:multiLevelType w:val="singleLevel"/>
    <w:tmpl w:val="5502F9C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AEA"/>
    <w:rsid w:val="000208A1"/>
    <w:rsid w:val="00060EF4"/>
    <w:rsid w:val="00061F7F"/>
    <w:rsid w:val="001172D1"/>
    <w:rsid w:val="00187A55"/>
    <w:rsid w:val="00297D47"/>
    <w:rsid w:val="002A2B57"/>
    <w:rsid w:val="002F22D7"/>
    <w:rsid w:val="003118E7"/>
    <w:rsid w:val="00347085"/>
    <w:rsid w:val="003A3C53"/>
    <w:rsid w:val="003B694A"/>
    <w:rsid w:val="003D01AE"/>
    <w:rsid w:val="004747CA"/>
    <w:rsid w:val="004F2CF6"/>
    <w:rsid w:val="006F623B"/>
    <w:rsid w:val="007905A4"/>
    <w:rsid w:val="007B5414"/>
    <w:rsid w:val="008667B2"/>
    <w:rsid w:val="008B2924"/>
    <w:rsid w:val="008C5AEA"/>
    <w:rsid w:val="009A6C5E"/>
    <w:rsid w:val="009D0996"/>
    <w:rsid w:val="00A73DAD"/>
    <w:rsid w:val="00AA5B7B"/>
    <w:rsid w:val="00BF375C"/>
    <w:rsid w:val="00C106F5"/>
    <w:rsid w:val="00C305C2"/>
    <w:rsid w:val="00C74329"/>
    <w:rsid w:val="00CB2CAC"/>
    <w:rsid w:val="00CD74C3"/>
    <w:rsid w:val="00DE27BD"/>
    <w:rsid w:val="00EB6E63"/>
    <w:rsid w:val="00ED2B92"/>
    <w:rsid w:val="00EE635B"/>
    <w:rsid w:val="00EF282E"/>
    <w:rsid w:val="00F640D6"/>
    <w:rsid w:val="029F794F"/>
    <w:rsid w:val="04716658"/>
    <w:rsid w:val="0DE66BD9"/>
    <w:rsid w:val="177A5491"/>
    <w:rsid w:val="18947263"/>
    <w:rsid w:val="1A466C29"/>
    <w:rsid w:val="21BD09EA"/>
    <w:rsid w:val="263B4ED4"/>
    <w:rsid w:val="28B1694E"/>
    <w:rsid w:val="28D14C84"/>
    <w:rsid w:val="2E013724"/>
    <w:rsid w:val="316E2FA4"/>
    <w:rsid w:val="33C42448"/>
    <w:rsid w:val="353201D7"/>
    <w:rsid w:val="3CD42DDC"/>
    <w:rsid w:val="4B547222"/>
    <w:rsid w:val="503A1ECC"/>
    <w:rsid w:val="55145A25"/>
    <w:rsid w:val="5D385380"/>
    <w:rsid w:val="5D6F7A58"/>
    <w:rsid w:val="5EBF3F02"/>
    <w:rsid w:val="6BAE6CB9"/>
    <w:rsid w:val="6E7064BC"/>
    <w:rsid w:val="6EC56F0D"/>
    <w:rsid w:val="73D16993"/>
    <w:rsid w:val="79971C87"/>
    <w:rsid w:val="7B7F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仿宋_GB2312" w:cs="仿宋_GB2312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E27BD"/>
    <w:pPr>
      <w:widowControl w:val="0"/>
      <w:spacing w:line="580" w:lineRule="exact"/>
      <w:jc w:val="both"/>
    </w:pPr>
    <w:rPr>
      <w:rFonts w:hAnsi="Calibri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27B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27B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E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27BD"/>
    <w:rPr>
      <w:sz w:val="18"/>
      <w:szCs w:val="18"/>
    </w:rPr>
  </w:style>
  <w:style w:type="paragraph" w:styleId="NormalWeb">
    <w:name w:val="Normal (Web)"/>
    <w:basedOn w:val="Normal"/>
    <w:uiPriority w:val="99"/>
    <w:rsid w:val="00DE27BD"/>
    <w:pPr>
      <w:jc w:val="left"/>
    </w:pPr>
    <w:rPr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DE27BD"/>
    <w:pPr>
      <w:tabs>
        <w:tab w:val="left" w:pos="360"/>
      </w:tabs>
    </w:pPr>
  </w:style>
  <w:style w:type="character" w:styleId="PageNumber">
    <w:name w:val="page number"/>
    <w:basedOn w:val="DefaultParagraphFont"/>
    <w:uiPriority w:val="99"/>
    <w:rsid w:val="00DE27BD"/>
  </w:style>
  <w:style w:type="character" w:styleId="Hyperlink">
    <w:name w:val="Hyperlink"/>
    <w:basedOn w:val="DefaultParagraphFont"/>
    <w:uiPriority w:val="99"/>
    <w:rsid w:val="00DE2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177</Words>
  <Characters>1014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罗甸县2015年事业单位公开引进高层次人才和急需紧缺人才报考指南</dc:title>
  <dc:subject/>
  <dc:creator>朱臣昌</dc:creator>
  <cp:keywords/>
  <dc:description/>
  <cp:lastModifiedBy>微软用户</cp:lastModifiedBy>
  <cp:revision>4</cp:revision>
  <dcterms:created xsi:type="dcterms:W3CDTF">2015-03-03T11:25:00Z</dcterms:created>
  <dcterms:modified xsi:type="dcterms:W3CDTF">2016-08-17T07:40:00Z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