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安阳马氏庄园招聘讲解员报名表</w:t>
      </w:r>
    </w:p>
    <w:p>
      <w:pPr>
        <w:ind w:right="560"/>
        <w:jc w:val="center"/>
        <w:rPr>
          <w:rFonts w:hint="eastAsia"/>
          <w:b/>
          <w:sz w:val="18"/>
          <w:szCs w:val="18"/>
        </w:rPr>
      </w:pPr>
    </w:p>
    <w:tbl>
      <w:tblPr>
        <w:tblStyle w:val="5"/>
        <w:tblW w:w="9230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56"/>
        <w:gridCol w:w="357"/>
        <w:gridCol w:w="357"/>
        <w:gridCol w:w="356"/>
        <w:gridCol w:w="14"/>
        <w:gridCol w:w="343"/>
        <w:gridCol w:w="319"/>
        <w:gridCol w:w="38"/>
        <w:gridCol w:w="356"/>
        <w:gridCol w:w="24"/>
        <w:gridCol w:w="333"/>
        <w:gridCol w:w="357"/>
        <w:gridCol w:w="30"/>
        <w:gridCol w:w="326"/>
        <w:gridCol w:w="357"/>
        <w:gridCol w:w="37"/>
        <w:gridCol w:w="320"/>
        <w:gridCol w:w="356"/>
        <w:gridCol w:w="357"/>
        <w:gridCol w:w="47"/>
        <w:gridCol w:w="310"/>
        <w:gridCol w:w="356"/>
        <w:gridCol w:w="357"/>
        <w:gridCol w:w="357"/>
        <w:gridCol w:w="405"/>
        <w:gridCol w:w="406"/>
        <w:gridCol w:w="405"/>
        <w:gridCol w:w="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Align w:val="center"/>
          </w:tcPr>
          <w:p>
            <w:pPr>
              <w:ind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    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性别</w:t>
            </w:r>
          </w:p>
        </w:tc>
        <w:tc>
          <w:tcPr>
            <w:tcW w:w="4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ind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民族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健康状况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ind w:left="1245" w:leftChars="593" w:firstLine="2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2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片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身份证号码</w:t>
            </w:r>
          </w:p>
        </w:tc>
        <w:tc>
          <w:tcPr>
            <w:tcW w:w="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Align w:val="center"/>
          </w:tcPr>
          <w:p>
            <w:pPr>
              <w:ind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出生年月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文化程度</w:t>
            </w:r>
          </w:p>
        </w:tc>
        <w:tc>
          <w:tcPr>
            <w:tcW w:w="246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Align w:val="center"/>
          </w:tcPr>
          <w:p>
            <w:pPr>
              <w:ind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    高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视    力</w:t>
            </w:r>
          </w:p>
        </w:tc>
        <w:tc>
          <w:tcPr>
            <w:tcW w:w="246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户籍所在地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联系电话</w:t>
            </w:r>
          </w:p>
        </w:tc>
        <w:tc>
          <w:tcPr>
            <w:tcW w:w="246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普通话等级</w:t>
            </w:r>
          </w:p>
        </w:tc>
        <w:tc>
          <w:tcPr>
            <w:tcW w:w="252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掌握何种外语</w:t>
            </w:r>
          </w:p>
        </w:tc>
        <w:tc>
          <w:tcPr>
            <w:tcW w:w="246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应聘类型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Align w:val="center"/>
          </w:tcPr>
          <w:p>
            <w:pPr>
              <w:ind w:firstLine="90" w:firstLineChars="5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毕业院校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所学专业</w:t>
            </w:r>
          </w:p>
        </w:tc>
        <w:tc>
          <w:tcPr>
            <w:tcW w:w="246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兼</w:t>
            </w:r>
          </w:p>
        </w:tc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30" w:type="dxa"/>
            <w:gridSpan w:val="2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 要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188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ind w:firstLine="315" w:firstLineChars="1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ind w:firstLine="315" w:firstLineChars="150"/>
              <w:rPr>
                <w:rFonts w:hint="eastAsia" w:ascii="仿宋" w:hAnsi="仿宋" w:eastAsia="仿宋" w:cs="仿宋"/>
              </w:rPr>
            </w:pPr>
          </w:p>
          <w:p>
            <w:pPr>
              <w:ind w:firstLine="315" w:firstLineChars="150"/>
              <w:rPr>
                <w:rFonts w:hint="eastAsia" w:ascii="仿宋" w:hAnsi="仿宋" w:eastAsia="仿宋" w:cs="仿宋"/>
              </w:rPr>
            </w:pPr>
          </w:p>
          <w:p>
            <w:pPr>
              <w:ind w:firstLine="315" w:firstLineChars="1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8042" w:type="dxa"/>
            <w:gridSpan w:val="2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188" w:type="dxa"/>
            <w:vAlign w:val="top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惩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8042" w:type="dxa"/>
            <w:gridSpan w:val="2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188" w:type="dxa"/>
            <w:vAlign w:val="top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</w:t>
            </w:r>
          </w:p>
        </w:tc>
        <w:tc>
          <w:tcPr>
            <w:tcW w:w="8042" w:type="dxa"/>
            <w:gridSpan w:val="2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填表说明：1、本表要求由本人填写。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2、表中所填内容要真实，否则取消资格。</w:t>
      </w:r>
    </w:p>
    <w:p>
      <w:pPr>
        <w:ind w:firstLine="1200" w:firstLineChars="500"/>
      </w:pPr>
      <w:r>
        <w:rPr>
          <w:rFonts w:hint="eastAsia" w:ascii="仿宋" w:hAnsi="仿宋" w:eastAsia="仿宋" w:cs="仿宋"/>
          <w:sz w:val="24"/>
        </w:rPr>
        <w:t>3、面试、复试时间按电话通知，不按时参加面试、复试者视为弃权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31927"/>
    <w:rsid w:val="5F3319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2016-09-02T07:42:00Z</dcterms:created>
  <dc:creator>Administrator</dc:creator>
  <cp:lastModifiedBy>Administrator</cp:lastModifiedBy>
  <dcterms:modified xsi:type="dcterms:W3CDTF">2016-09-02T07:43:36Z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