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instrText xml:space="preserve">INCLUDEPICTURE \d "http://www.nanhai.gov.cn/cms/html/files/2016-09/05/20160905100738924282547.png" \* MERGEFORMATINET </w:instrTex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drawing>
          <wp:inline distT="0" distB="0" distL="114300" distR="114300">
            <wp:extent cx="5534025" cy="31527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4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05E5E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605E5E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2016-09-05T05:57:19Z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