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9"/>
        <w:gridCol w:w="1773"/>
        <w:gridCol w:w="709"/>
        <w:gridCol w:w="709"/>
        <w:gridCol w:w="3685"/>
        <w:gridCol w:w="4678"/>
        <w:gridCol w:w="1631"/>
      </w:tblGrid>
      <w:tr w:rsidR="00453814" w:rsidRPr="001619B0" w:rsidTr="00622AED">
        <w:tc>
          <w:tcPr>
            <w:tcW w:w="709"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所属部门</w:t>
            </w:r>
          </w:p>
        </w:tc>
        <w:tc>
          <w:tcPr>
            <w:tcW w:w="1773"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招聘方向</w:t>
            </w:r>
          </w:p>
        </w:tc>
        <w:tc>
          <w:tcPr>
            <w:tcW w:w="709"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招聘数量</w:t>
            </w:r>
          </w:p>
        </w:tc>
        <w:tc>
          <w:tcPr>
            <w:tcW w:w="709"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岗位性质</w:t>
            </w:r>
          </w:p>
        </w:tc>
        <w:tc>
          <w:tcPr>
            <w:tcW w:w="3685"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岗位职责</w:t>
            </w:r>
          </w:p>
        </w:tc>
        <w:tc>
          <w:tcPr>
            <w:tcW w:w="4678"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任职条件</w:t>
            </w:r>
          </w:p>
        </w:tc>
        <w:tc>
          <w:tcPr>
            <w:tcW w:w="1631" w:type="dxa"/>
            <w:shd w:val="clear" w:color="auto" w:fill="C2D69B"/>
            <w:vAlign w:val="center"/>
          </w:tcPr>
          <w:p w:rsidR="00453814" w:rsidRPr="001619B0" w:rsidRDefault="00453814" w:rsidP="001619B0">
            <w:pPr>
              <w:jc w:val="center"/>
              <w:rPr>
                <w:rFonts w:cs="Times New Roman"/>
                <w:b/>
                <w:bCs/>
              </w:rPr>
            </w:pPr>
            <w:r w:rsidRPr="001619B0">
              <w:rPr>
                <w:rFonts w:cs="宋体" w:hint="eastAsia"/>
                <w:b/>
                <w:bCs/>
              </w:rPr>
              <w:t>负责人</w:t>
            </w:r>
          </w:p>
          <w:p w:rsidR="00453814" w:rsidRPr="001619B0" w:rsidRDefault="00453814" w:rsidP="001619B0">
            <w:pPr>
              <w:jc w:val="center"/>
              <w:rPr>
                <w:rFonts w:cs="Times New Roman"/>
                <w:b/>
                <w:bCs/>
              </w:rPr>
            </w:pPr>
            <w:r w:rsidRPr="001619B0">
              <w:rPr>
                <w:rFonts w:cs="宋体" w:hint="eastAsia"/>
                <w:b/>
                <w:bCs/>
              </w:rPr>
              <w:t>联系方式</w:t>
            </w:r>
          </w:p>
        </w:tc>
      </w:tr>
      <w:tr w:rsidR="00453814" w:rsidRPr="001619B0" w:rsidTr="00622AED">
        <w:trPr>
          <w:cantSplit/>
          <w:trHeight w:val="1134"/>
        </w:trPr>
        <w:tc>
          <w:tcPr>
            <w:tcW w:w="709" w:type="dxa"/>
            <w:vMerge w:val="restart"/>
            <w:vAlign w:val="center"/>
          </w:tcPr>
          <w:p w:rsidR="00453814" w:rsidRPr="001619B0" w:rsidRDefault="00453814" w:rsidP="001619B0">
            <w:pPr>
              <w:jc w:val="center"/>
              <w:rPr>
                <w:rFonts w:cs="Times New Roman"/>
              </w:rPr>
            </w:pPr>
            <w:r w:rsidRPr="001619B0">
              <w:rPr>
                <w:rFonts w:cs="宋体" w:hint="eastAsia"/>
              </w:rPr>
              <w:t>中国科学院海岸带环境过程与生态修复重点实验室</w:t>
            </w:r>
          </w:p>
        </w:tc>
        <w:tc>
          <w:tcPr>
            <w:tcW w:w="1773" w:type="dxa"/>
            <w:vAlign w:val="center"/>
          </w:tcPr>
          <w:p w:rsidR="00453814" w:rsidRPr="001619B0" w:rsidRDefault="00453814" w:rsidP="00E2746F">
            <w:pPr>
              <w:rPr>
                <w:rFonts w:cs="Times New Roman"/>
              </w:rPr>
            </w:pPr>
            <w:r w:rsidRPr="001619B0">
              <w:rPr>
                <w:rFonts w:cs="宋体" w:hint="eastAsia"/>
              </w:rPr>
              <w:t>电化学传感器</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E2746F">
            <w:pPr>
              <w:rPr>
                <w:rFonts w:cs="Times New Roman"/>
              </w:rPr>
            </w:pPr>
            <w:r w:rsidRPr="001619B0">
              <w:rPr>
                <w:rFonts w:cs="宋体" w:hint="eastAsia"/>
              </w:rPr>
              <w:t>科研</w:t>
            </w:r>
          </w:p>
        </w:tc>
        <w:tc>
          <w:tcPr>
            <w:tcW w:w="3685" w:type="dxa"/>
            <w:vAlign w:val="center"/>
          </w:tcPr>
          <w:p w:rsidR="00453814" w:rsidRPr="001619B0" w:rsidRDefault="00453814" w:rsidP="00E2746F">
            <w:pPr>
              <w:rPr>
                <w:rFonts w:cs="Times New Roman"/>
              </w:rPr>
            </w:pPr>
            <w:r w:rsidRPr="001619B0">
              <w:rPr>
                <w:rFonts w:cs="宋体" w:hint="eastAsia"/>
              </w:rPr>
              <w:t>发展电化学传感器检测技术，研制相应的仪器设备，用于海岸带环境监测</w:t>
            </w:r>
          </w:p>
        </w:tc>
        <w:tc>
          <w:tcPr>
            <w:tcW w:w="4678" w:type="dxa"/>
            <w:vAlign w:val="center"/>
          </w:tcPr>
          <w:p w:rsidR="00453814" w:rsidRPr="001619B0" w:rsidRDefault="00453814" w:rsidP="00E2746F">
            <w:pPr>
              <w:rPr>
                <w:rFonts w:cs="Times New Roman"/>
              </w:rPr>
            </w:pPr>
            <w:r w:rsidRPr="001619B0">
              <w:rPr>
                <w:rFonts w:cs="宋体" w:hint="eastAsia"/>
              </w:rPr>
              <w:t>具有分析</w:t>
            </w:r>
            <w:r w:rsidR="0046054B">
              <w:rPr>
                <w:rFonts w:cs="宋体" w:hint="eastAsia"/>
              </w:rPr>
              <w:t>化学</w:t>
            </w:r>
            <w:r w:rsidRPr="001619B0">
              <w:rPr>
                <w:rFonts w:cs="宋体" w:hint="eastAsia"/>
              </w:rPr>
              <w:t>专业博士学位，掌握电化学传感器基本理论和方法；以第一作者在国际上有影响的专业期刊上发表过学术论文；</w:t>
            </w:r>
            <w:r w:rsidR="0046054B">
              <w:rPr>
                <w:rFonts w:cs="宋体" w:hint="eastAsia"/>
              </w:rPr>
              <w:t>身心健康，</w:t>
            </w:r>
            <w:r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r w:rsidRPr="001619B0">
              <w:rPr>
                <w:rFonts w:cs="宋体" w:hint="eastAsia"/>
              </w:rPr>
              <w:t>秦伟：</w:t>
            </w:r>
          </w:p>
          <w:p w:rsidR="00453814" w:rsidRPr="001619B0" w:rsidRDefault="00453814" w:rsidP="00E2746F">
            <w:pPr>
              <w:rPr>
                <w:rFonts w:cs="Times New Roman"/>
              </w:rPr>
            </w:pPr>
            <w:r w:rsidRPr="001619B0">
              <w:t>0535-2109156</w:t>
            </w:r>
          </w:p>
        </w:tc>
      </w:tr>
      <w:tr w:rsidR="00453814" w:rsidRPr="001619B0" w:rsidTr="00622AED">
        <w:trPr>
          <w:cantSplit/>
        </w:trPr>
        <w:tc>
          <w:tcPr>
            <w:tcW w:w="709" w:type="dxa"/>
            <w:vMerge/>
            <w:vAlign w:val="center"/>
          </w:tcPr>
          <w:p w:rsidR="00453814" w:rsidRPr="001619B0" w:rsidRDefault="00453814" w:rsidP="001619B0">
            <w:pPr>
              <w:jc w:val="center"/>
              <w:rPr>
                <w:rFonts w:cs="Times New Roman"/>
              </w:rPr>
            </w:pPr>
          </w:p>
        </w:tc>
        <w:tc>
          <w:tcPr>
            <w:tcW w:w="1773" w:type="dxa"/>
            <w:vAlign w:val="center"/>
          </w:tcPr>
          <w:p w:rsidR="00453814" w:rsidRPr="001619B0" w:rsidRDefault="00453814" w:rsidP="00E2746F">
            <w:pPr>
              <w:rPr>
                <w:rFonts w:cs="Times New Roman"/>
              </w:rPr>
            </w:pPr>
            <w:r w:rsidRPr="001619B0">
              <w:rPr>
                <w:rFonts w:cs="宋体" w:hint="eastAsia"/>
              </w:rPr>
              <w:t>功能材料及其表征</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53814" w:rsidP="00E2746F">
            <w:pPr>
              <w:rPr>
                <w:rFonts w:cs="Times New Roman"/>
              </w:rPr>
            </w:pPr>
            <w:r w:rsidRPr="001619B0">
              <w:rPr>
                <w:rFonts w:cs="宋体" w:hint="eastAsia"/>
              </w:rPr>
              <w:t>开展海洋生态学研究、开展近岸多层级生态系统模拟模式生物、近岸污染生态效应模拟等方面的研究</w:t>
            </w:r>
          </w:p>
        </w:tc>
        <w:tc>
          <w:tcPr>
            <w:tcW w:w="4678" w:type="dxa"/>
            <w:vAlign w:val="center"/>
          </w:tcPr>
          <w:p w:rsidR="00453814" w:rsidRPr="001619B0" w:rsidRDefault="00453814" w:rsidP="00E2746F">
            <w:pPr>
              <w:rPr>
                <w:rFonts w:cs="Times New Roman"/>
              </w:rPr>
            </w:pPr>
            <w:r w:rsidRPr="001619B0">
              <w:rPr>
                <w:rFonts w:cs="宋体" w:hint="eastAsia"/>
              </w:rPr>
              <w:t>具有海洋生态学专业博士学位，掌握海洋生态学基本理论、技术与方法，并开展过海洋生态学研究；具有较强的写作能力</w:t>
            </w:r>
            <w:r w:rsidR="0046054B">
              <w:rPr>
                <w:rFonts w:cs="宋体" w:hint="eastAsia"/>
              </w:rPr>
              <w:t>；身心健康，</w:t>
            </w:r>
            <w:r w:rsidR="0046054B"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proofErr w:type="gramStart"/>
            <w:r w:rsidRPr="001619B0">
              <w:rPr>
                <w:rFonts w:cs="宋体" w:hint="eastAsia"/>
              </w:rPr>
              <w:t>陈令新</w:t>
            </w:r>
            <w:proofErr w:type="gramEnd"/>
            <w:r w:rsidRPr="001619B0">
              <w:rPr>
                <w:rFonts w:cs="宋体" w:hint="eastAsia"/>
              </w:rPr>
              <w:t>：</w:t>
            </w:r>
          </w:p>
          <w:p w:rsidR="00453814" w:rsidRPr="001619B0" w:rsidRDefault="00453814" w:rsidP="00E2746F">
            <w:pPr>
              <w:rPr>
                <w:rFonts w:cs="Times New Roman"/>
              </w:rPr>
            </w:pPr>
            <w:r w:rsidRPr="001619B0">
              <w:t>0535-2109130</w:t>
            </w:r>
          </w:p>
        </w:tc>
      </w:tr>
      <w:tr w:rsidR="00453814" w:rsidRPr="001619B0" w:rsidTr="00622AED">
        <w:trPr>
          <w:cantSplit/>
          <w:trHeight w:val="1124"/>
        </w:trPr>
        <w:tc>
          <w:tcPr>
            <w:tcW w:w="709" w:type="dxa"/>
            <w:vMerge/>
            <w:vAlign w:val="center"/>
          </w:tcPr>
          <w:p w:rsidR="00453814" w:rsidRPr="001619B0" w:rsidRDefault="00453814" w:rsidP="001619B0">
            <w:pPr>
              <w:jc w:val="center"/>
              <w:rPr>
                <w:rFonts w:cs="Times New Roman"/>
              </w:rPr>
            </w:pPr>
          </w:p>
        </w:tc>
        <w:tc>
          <w:tcPr>
            <w:tcW w:w="1773" w:type="dxa"/>
            <w:vAlign w:val="center"/>
          </w:tcPr>
          <w:p w:rsidR="00453814" w:rsidRPr="001619B0" w:rsidRDefault="00453814" w:rsidP="00E2746F">
            <w:pPr>
              <w:rPr>
                <w:rFonts w:cs="Times New Roman"/>
                <w:color w:val="FF0000"/>
              </w:rPr>
            </w:pPr>
            <w:r w:rsidRPr="00D5242F">
              <w:rPr>
                <w:rFonts w:cs="宋体" w:hint="eastAsia"/>
              </w:rPr>
              <w:t>分子藻类学与产品工程研究组</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C15351" w:rsidRDefault="00453814" w:rsidP="00E2746F">
            <w:pPr>
              <w:rPr>
                <w:rFonts w:cs="Times New Roman"/>
              </w:rPr>
            </w:pPr>
            <w:r w:rsidRPr="00C15351">
              <w:rPr>
                <w:rFonts w:cs="宋体" w:hint="eastAsia"/>
              </w:rPr>
              <w:t>开展藻类分子生物学、生物信息学和组学数据分析研究，参与后续生物资源应用开发提供基于统计分析的指引和支持</w:t>
            </w:r>
          </w:p>
        </w:tc>
        <w:tc>
          <w:tcPr>
            <w:tcW w:w="4678" w:type="dxa"/>
            <w:vAlign w:val="center"/>
          </w:tcPr>
          <w:p w:rsidR="00453814" w:rsidRPr="00C15351" w:rsidRDefault="00453814" w:rsidP="0046054B">
            <w:pPr>
              <w:rPr>
                <w:rFonts w:cs="Times New Roman"/>
              </w:rPr>
            </w:pPr>
            <w:r w:rsidRPr="00C15351">
              <w:rPr>
                <w:rFonts w:cs="宋体" w:hint="eastAsia"/>
              </w:rPr>
              <w:t>博士学历，分子藻类学及相关专业背景；</w:t>
            </w:r>
            <w:r w:rsidR="0046054B">
              <w:rPr>
                <w:rFonts w:cs="宋体" w:hint="eastAsia"/>
              </w:rPr>
              <w:t>独立</w:t>
            </w:r>
            <w:r w:rsidRPr="00C15351">
              <w:rPr>
                <w:rFonts w:cs="宋体" w:hint="eastAsia"/>
              </w:rPr>
              <w:t>发表过</w:t>
            </w:r>
            <w:r w:rsidRPr="00C15351">
              <w:t>SCI</w:t>
            </w:r>
            <w:r w:rsidRPr="00C15351">
              <w:rPr>
                <w:rFonts w:cs="宋体" w:hint="eastAsia"/>
              </w:rPr>
              <w:t>论文</w:t>
            </w:r>
            <w:r w:rsidR="0046054B">
              <w:rPr>
                <w:rFonts w:cs="宋体" w:hint="eastAsia"/>
              </w:rPr>
              <w:t>；</w:t>
            </w:r>
            <w:r w:rsidRPr="00C15351">
              <w:rPr>
                <w:rFonts w:cs="宋体" w:hint="eastAsia"/>
              </w:rPr>
              <w:t>身心健康</w:t>
            </w:r>
            <w:r w:rsidR="0046054B">
              <w:rPr>
                <w:rFonts w:cs="宋体" w:hint="eastAsia"/>
              </w:rPr>
              <w:t>，</w:t>
            </w:r>
            <w:r w:rsidR="0046054B" w:rsidRPr="001619B0">
              <w:rPr>
                <w:rFonts w:cs="宋体" w:hint="eastAsia"/>
              </w:rPr>
              <w:t>具有良好的团队合作精神</w:t>
            </w:r>
          </w:p>
        </w:tc>
        <w:tc>
          <w:tcPr>
            <w:tcW w:w="1631" w:type="dxa"/>
            <w:vAlign w:val="center"/>
          </w:tcPr>
          <w:p w:rsidR="00453814" w:rsidRDefault="00453814" w:rsidP="00E2746F">
            <w:pPr>
              <w:rPr>
                <w:rFonts w:cs="Times New Roman"/>
              </w:rPr>
            </w:pPr>
            <w:r w:rsidRPr="001619B0">
              <w:rPr>
                <w:rFonts w:cs="宋体" w:hint="eastAsia"/>
              </w:rPr>
              <w:t>秦松：</w:t>
            </w:r>
          </w:p>
          <w:p w:rsidR="00453814" w:rsidRPr="001619B0" w:rsidRDefault="00453814" w:rsidP="00E2746F">
            <w:pPr>
              <w:rPr>
                <w:rFonts w:cs="Times New Roman"/>
              </w:rPr>
            </w:pPr>
            <w:r>
              <w:t>0535-2109005</w:t>
            </w:r>
          </w:p>
        </w:tc>
      </w:tr>
      <w:tr w:rsidR="00453814" w:rsidRPr="001619B0" w:rsidTr="00622AED">
        <w:trPr>
          <w:cantSplit/>
        </w:trPr>
        <w:tc>
          <w:tcPr>
            <w:tcW w:w="709" w:type="dxa"/>
            <w:vMerge/>
            <w:vAlign w:val="center"/>
          </w:tcPr>
          <w:p w:rsidR="00453814" w:rsidRPr="001619B0" w:rsidRDefault="00453814" w:rsidP="001619B0">
            <w:pPr>
              <w:jc w:val="center"/>
              <w:rPr>
                <w:rFonts w:cs="Times New Roman"/>
              </w:rPr>
            </w:pPr>
          </w:p>
        </w:tc>
        <w:tc>
          <w:tcPr>
            <w:tcW w:w="1773" w:type="dxa"/>
            <w:vAlign w:val="center"/>
          </w:tcPr>
          <w:p w:rsidR="00453814" w:rsidRPr="001619B0" w:rsidRDefault="00453814" w:rsidP="00E2746F">
            <w:pPr>
              <w:rPr>
                <w:rFonts w:cs="Times New Roman"/>
              </w:rPr>
            </w:pPr>
            <w:r w:rsidRPr="001619B0">
              <w:rPr>
                <w:rFonts w:cs="宋体" w:hint="eastAsia"/>
              </w:rPr>
              <w:t>水产养殖水处理与循环利用</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53814" w:rsidP="00E2746F">
            <w:pPr>
              <w:rPr>
                <w:rFonts w:cs="Times New Roman"/>
              </w:rPr>
            </w:pPr>
            <w:r w:rsidRPr="001619B0">
              <w:rPr>
                <w:rFonts w:cs="宋体" w:hint="eastAsia"/>
              </w:rPr>
              <w:t>开展水产养殖废水处理与循环利用新技术，以及养殖区域水环境复合污染控制与生态修复等方面的研究</w:t>
            </w:r>
          </w:p>
        </w:tc>
        <w:tc>
          <w:tcPr>
            <w:tcW w:w="4678" w:type="dxa"/>
            <w:vAlign w:val="center"/>
          </w:tcPr>
          <w:p w:rsidR="00453814" w:rsidRPr="001619B0" w:rsidRDefault="00453814" w:rsidP="00E2746F">
            <w:pPr>
              <w:rPr>
                <w:rFonts w:cs="Times New Roman"/>
              </w:rPr>
            </w:pPr>
            <w:r w:rsidRPr="001619B0">
              <w:rPr>
                <w:rFonts w:cs="宋体" w:hint="eastAsia"/>
              </w:rPr>
              <w:t>具有海洋化学或环境工程专业博士学位，掌握水污染控制的基本理论和实验分析方法，并开展过水污染控制工程实施研究；以第一作者在国际上有影响的专业期刊上发表过学术论文</w:t>
            </w:r>
            <w:r w:rsidR="0046054B">
              <w:rPr>
                <w:rFonts w:cs="宋体" w:hint="eastAsia"/>
              </w:rPr>
              <w:t>；身心健康，</w:t>
            </w:r>
            <w:r w:rsidR="0046054B"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r w:rsidRPr="001619B0">
              <w:rPr>
                <w:rFonts w:cs="宋体" w:hint="eastAsia"/>
              </w:rPr>
              <w:t>吕剑：</w:t>
            </w:r>
          </w:p>
          <w:p w:rsidR="00453814" w:rsidRPr="001619B0" w:rsidRDefault="00453814" w:rsidP="00E2746F">
            <w:pPr>
              <w:rPr>
                <w:rFonts w:cs="Times New Roman"/>
              </w:rPr>
            </w:pPr>
            <w:r w:rsidRPr="001619B0">
              <w:t>05358-2109278</w:t>
            </w:r>
          </w:p>
        </w:tc>
      </w:tr>
      <w:tr w:rsidR="00453814" w:rsidRPr="001619B0" w:rsidTr="00622AED">
        <w:trPr>
          <w:cantSplit/>
        </w:trPr>
        <w:tc>
          <w:tcPr>
            <w:tcW w:w="709" w:type="dxa"/>
            <w:vMerge/>
            <w:vAlign w:val="center"/>
          </w:tcPr>
          <w:p w:rsidR="00453814" w:rsidRPr="001619B0" w:rsidRDefault="00453814" w:rsidP="001619B0">
            <w:pPr>
              <w:jc w:val="center"/>
              <w:rPr>
                <w:rFonts w:cs="Times New Roman"/>
              </w:rPr>
            </w:pPr>
          </w:p>
        </w:tc>
        <w:tc>
          <w:tcPr>
            <w:tcW w:w="1773" w:type="dxa"/>
            <w:vAlign w:val="center"/>
          </w:tcPr>
          <w:p w:rsidR="00453814" w:rsidRPr="001619B0" w:rsidRDefault="00453814" w:rsidP="00E2746F">
            <w:pPr>
              <w:rPr>
                <w:rFonts w:cs="Times New Roman"/>
              </w:rPr>
            </w:pPr>
            <w:r w:rsidRPr="001619B0">
              <w:rPr>
                <w:rFonts w:cs="宋体" w:hint="eastAsia"/>
              </w:rPr>
              <w:t>河口与近海水环境污染过程与控制</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53814" w:rsidP="00E2746F">
            <w:pPr>
              <w:rPr>
                <w:rFonts w:cs="Times New Roman"/>
              </w:rPr>
            </w:pPr>
            <w:r w:rsidRPr="001619B0">
              <w:rPr>
                <w:rFonts w:cs="宋体" w:hint="eastAsia"/>
              </w:rPr>
              <w:t>开展新型污染物在河口、潮间带与近岸海域环境中多介质界面过程及调控机制等方面的研究</w:t>
            </w:r>
          </w:p>
        </w:tc>
        <w:tc>
          <w:tcPr>
            <w:tcW w:w="4678" w:type="dxa"/>
            <w:vAlign w:val="center"/>
          </w:tcPr>
          <w:p w:rsidR="00453814" w:rsidRPr="001619B0" w:rsidRDefault="00453814" w:rsidP="00E2746F">
            <w:pPr>
              <w:rPr>
                <w:rFonts w:cs="Times New Roman"/>
              </w:rPr>
            </w:pPr>
            <w:r w:rsidRPr="001619B0">
              <w:rPr>
                <w:rFonts w:cs="宋体" w:hint="eastAsia"/>
              </w:rPr>
              <w:t>具有海洋化学或环境科学博士学位，掌握河口、潮间带与近岸海域污染物多介质界面过程与调控的基本理论和实验分析方法；以第一作者在国际上有影响的专业期刊上发表过学术论文</w:t>
            </w:r>
            <w:r w:rsidR="0046054B">
              <w:rPr>
                <w:rFonts w:cs="宋体" w:hint="eastAsia"/>
              </w:rPr>
              <w:t>；身心健康，</w:t>
            </w:r>
            <w:r w:rsidR="0046054B" w:rsidRPr="001619B0">
              <w:rPr>
                <w:rFonts w:cs="宋体" w:hint="eastAsia"/>
              </w:rPr>
              <w:t>具有良好的团队合作精神</w:t>
            </w:r>
          </w:p>
        </w:tc>
        <w:tc>
          <w:tcPr>
            <w:tcW w:w="1631" w:type="dxa"/>
            <w:vAlign w:val="center"/>
          </w:tcPr>
          <w:p w:rsidR="00453814" w:rsidRPr="001619B0" w:rsidRDefault="00453814" w:rsidP="000319D1">
            <w:pPr>
              <w:rPr>
                <w:rFonts w:cs="Times New Roman"/>
              </w:rPr>
            </w:pPr>
            <w:r w:rsidRPr="001619B0">
              <w:rPr>
                <w:rFonts w:cs="宋体" w:hint="eastAsia"/>
              </w:rPr>
              <w:t>吕剑：</w:t>
            </w:r>
          </w:p>
          <w:p w:rsidR="00453814" w:rsidRPr="001619B0" w:rsidRDefault="00453814" w:rsidP="000319D1">
            <w:pPr>
              <w:rPr>
                <w:rFonts w:cs="Times New Roman"/>
              </w:rPr>
            </w:pPr>
            <w:r w:rsidRPr="001619B0">
              <w:t>05358-2109278</w:t>
            </w:r>
          </w:p>
        </w:tc>
      </w:tr>
      <w:tr w:rsidR="00453814" w:rsidRPr="001619B0" w:rsidTr="00622AED">
        <w:trPr>
          <w:cantSplit/>
        </w:trPr>
        <w:tc>
          <w:tcPr>
            <w:tcW w:w="709" w:type="dxa"/>
            <w:vAlign w:val="center"/>
          </w:tcPr>
          <w:p w:rsidR="00453814" w:rsidRPr="001619B0" w:rsidRDefault="00453814" w:rsidP="001619B0">
            <w:pPr>
              <w:jc w:val="center"/>
              <w:rPr>
                <w:rFonts w:cs="Times New Roman"/>
              </w:rPr>
            </w:pPr>
            <w:r w:rsidRPr="001619B0">
              <w:rPr>
                <w:rFonts w:cs="宋体" w:hint="eastAsia"/>
              </w:rPr>
              <w:lastRenderedPageBreak/>
              <w:t>海岸带信息集成与综合管理实验室</w:t>
            </w:r>
          </w:p>
        </w:tc>
        <w:tc>
          <w:tcPr>
            <w:tcW w:w="1773" w:type="dxa"/>
            <w:vAlign w:val="center"/>
          </w:tcPr>
          <w:p w:rsidR="00453814" w:rsidRPr="001619B0" w:rsidRDefault="00453814" w:rsidP="00E2746F">
            <w:pPr>
              <w:rPr>
                <w:rFonts w:cs="Times New Roman"/>
              </w:rPr>
            </w:pPr>
            <w:r w:rsidRPr="001619B0">
              <w:rPr>
                <w:rFonts w:cs="宋体" w:hint="eastAsia"/>
              </w:rPr>
              <w:t>海岸带人地关系监测与评估</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6054B" w:rsidP="00E2746F">
            <w:pPr>
              <w:rPr>
                <w:rFonts w:cs="Times New Roman"/>
              </w:rPr>
            </w:pPr>
            <w:r>
              <w:rPr>
                <w:rFonts w:cs="宋体" w:hint="eastAsia"/>
              </w:rPr>
              <w:t>开展</w:t>
            </w:r>
            <w:r w:rsidR="00453814" w:rsidRPr="001619B0">
              <w:rPr>
                <w:rFonts w:cs="宋体" w:hint="eastAsia"/>
              </w:rPr>
              <w:t>海岸带人类活动过程监测及生态效应评估、气候变化背景下海岸带脆弱性评估及适应与响应措施研究</w:t>
            </w:r>
          </w:p>
        </w:tc>
        <w:tc>
          <w:tcPr>
            <w:tcW w:w="4678" w:type="dxa"/>
            <w:vAlign w:val="center"/>
          </w:tcPr>
          <w:p w:rsidR="00453814" w:rsidRPr="001619B0" w:rsidRDefault="00453814" w:rsidP="001F4E2F">
            <w:pPr>
              <w:rPr>
                <w:rFonts w:cs="Times New Roman"/>
              </w:rPr>
            </w:pPr>
            <w:r w:rsidRPr="001619B0">
              <w:rPr>
                <w:rFonts w:cs="宋体" w:hint="eastAsia"/>
              </w:rPr>
              <w:t>具有博士学位；地理学、生态学（宏观）、资源环境遥感、地图学与地理信息系统、海岸带监测评估、海岸带综合管理、环境经济学等专业背景；自然地理学与人文地理学理论基础均较为扎实，或兼有陆地与海洋研究背景的优先考虑；以第一作者在本领域有影响力的国际期刊或本专业顶尖中文期刊上发表过学术论文</w:t>
            </w:r>
            <w:r w:rsidR="0046054B">
              <w:rPr>
                <w:rFonts w:cs="宋体" w:hint="eastAsia"/>
              </w:rPr>
              <w:t>；身心健康，</w:t>
            </w:r>
            <w:r w:rsidR="0046054B"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proofErr w:type="gramStart"/>
            <w:r w:rsidRPr="001619B0">
              <w:rPr>
                <w:rFonts w:cs="宋体" w:hint="eastAsia"/>
              </w:rPr>
              <w:t>侯西勇</w:t>
            </w:r>
            <w:proofErr w:type="gramEnd"/>
            <w:r w:rsidRPr="001619B0">
              <w:rPr>
                <w:rFonts w:cs="宋体" w:hint="eastAsia"/>
              </w:rPr>
              <w:t>：</w:t>
            </w:r>
          </w:p>
          <w:p w:rsidR="00453814" w:rsidRPr="001619B0" w:rsidRDefault="00453814" w:rsidP="00E2746F">
            <w:pPr>
              <w:rPr>
                <w:rFonts w:cs="Times New Roman"/>
              </w:rPr>
            </w:pPr>
            <w:r w:rsidRPr="001619B0">
              <w:t>0535-2109196</w:t>
            </w:r>
          </w:p>
        </w:tc>
      </w:tr>
      <w:tr w:rsidR="00453814" w:rsidRPr="001619B0" w:rsidTr="00622AED">
        <w:trPr>
          <w:cantSplit/>
          <w:trHeight w:val="1694"/>
        </w:trPr>
        <w:tc>
          <w:tcPr>
            <w:tcW w:w="709" w:type="dxa"/>
            <w:vMerge w:val="restart"/>
            <w:vAlign w:val="center"/>
          </w:tcPr>
          <w:p w:rsidR="00453814" w:rsidRPr="001619B0" w:rsidRDefault="00453814" w:rsidP="00E2746F">
            <w:pPr>
              <w:rPr>
                <w:rFonts w:cs="Times New Roman"/>
              </w:rPr>
            </w:pPr>
            <w:r w:rsidRPr="001619B0">
              <w:rPr>
                <w:rFonts w:cs="宋体" w:hint="eastAsia"/>
              </w:rPr>
              <w:t>海岸带生物学与生物资源重点实验室</w:t>
            </w:r>
          </w:p>
        </w:tc>
        <w:tc>
          <w:tcPr>
            <w:tcW w:w="1773" w:type="dxa"/>
          </w:tcPr>
          <w:p w:rsidR="00453814" w:rsidRPr="001619B0" w:rsidRDefault="00453814">
            <w:pPr>
              <w:rPr>
                <w:rFonts w:cs="Times New Roman"/>
              </w:rPr>
            </w:pPr>
            <w:r w:rsidRPr="001619B0">
              <w:rPr>
                <w:rFonts w:cs="宋体" w:hint="eastAsia"/>
              </w:rPr>
              <w:t>海洋微生物</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0F46" w:rsidRDefault="00160F46" w:rsidP="007753C3">
            <w:pPr>
              <w:rPr>
                <w:rFonts w:cs="Times New Roman"/>
              </w:rPr>
            </w:pPr>
            <w:r w:rsidRPr="00160F46">
              <w:rPr>
                <w:rFonts w:cs="宋体" w:hint="eastAsia"/>
              </w:rPr>
              <w:t>负责出海采样任务，配合课题组长完成课题组海洋微生物生态学相关课题（海洋专项及</w:t>
            </w:r>
            <w:r w:rsidRPr="00160F46">
              <w:rPr>
                <w:rFonts w:cs="宋体" w:hint="eastAsia"/>
              </w:rPr>
              <w:t>973</w:t>
            </w:r>
            <w:r w:rsidRPr="00160F46">
              <w:rPr>
                <w:rFonts w:cs="宋体" w:hint="eastAsia"/>
              </w:rPr>
              <w:t>任务）的各项研究任务及考核</w:t>
            </w:r>
          </w:p>
        </w:tc>
        <w:tc>
          <w:tcPr>
            <w:tcW w:w="4678" w:type="dxa"/>
            <w:vAlign w:val="center"/>
          </w:tcPr>
          <w:p w:rsidR="00453814" w:rsidRPr="001619B0" w:rsidRDefault="00453814" w:rsidP="0046054B">
            <w:pPr>
              <w:rPr>
                <w:rFonts w:cs="Times New Roman"/>
              </w:rPr>
            </w:pPr>
            <w:r w:rsidRPr="001619B0">
              <w:rPr>
                <w:rFonts w:cs="宋体" w:hint="eastAsia"/>
              </w:rPr>
              <w:t>具有</w:t>
            </w:r>
            <w:r w:rsidR="0046054B">
              <w:rPr>
                <w:rFonts w:cs="宋体" w:hint="eastAsia"/>
              </w:rPr>
              <w:t>博士学位，有</w:t>
            </w:r>
            <w:r w:rsidRPr="001619B0">
              <w:rPr>
                <w:rFonts w:cs="宋体" w:hint="eastAsia"/>
              </w:rPr>
              <w:t>微生物学或海洋生物</w:t>
            </w:r>
            <w:r w:rsidR="0046054B">
              <w:rPr>
                <w:rFonts w:cs="宋体" w:hint="eastAsia"/>
              </w:rPr>
              <w:t>学</w:t>
            </w:r>
            <w:r w:rsidRPr="001619B0">
              <w:rPr>
                <w:rFonts w:cs="宋体" w:hint="eastAsia"/>
              </w:rPr>
              <w:t>研究背景；具有较强的英语写作能力，在国际主流刊物上以第一作者身份正式发表论文至少</w:t>
            </w:r>
            <w:r w:rsidRPr="001619B0">
              <w:t>2</w:t>
            </w:r>
            <w:r w:rsidRPr="001619B0">
              <w:rPr>
                <w:rFonts w:cs="宋体" w:hint="eastAsia"/>
              </w:rPr>
              <w:t>篇</w:t>
            </w:r>
            <w:r w:rsidR="0046054B">
              <w:rPr>
                <w:rFonts w:cs="宋体" w:hint="eastAsia"/>
              </w:rPr>
              <w:t>；身心健康，</w:t>
            </w:r>
            <w:r w:rsidR="0046054B"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r w:rsidRPr="001619B0">
              <w:rPr>
                <w:rFonts w:cs="宋体" w:hint="eastAsia"/>
              </w:rPr>
              <w:t>胡晓珂：</w:t>
            </w:r>
          </w:p>
          <w:p w:rsidR="00453814" w:rsidRPr="001619B0" w:rsidRDefault="00453814" w:rsidP="00E2746F">
            <w:pPr>
              <w:rPr>
                <w:rFonts w:cs="Times New Roman"/>
              </w:rPr>
            </w:pPr>
            <w:r w:rsidRPr="001619B0">
              <w:t>0535-2109127</w:t>
            </w:r>
          </w:p>
        </w:tc>
      </w:tr>
      <w:tr w:rsidR="00453814" w:rsidRPr="001619B0" w:rsidTr="00622AED">
        <w:trPr>
          <w:cantSplit/>
          <w:trHeight w:val="2119"/>
        </w:trPr>
        <w:tc>
          <w:tcPr>
            <w:tcW w:w="709" w:type="dxa"/>
            <w:vMerge/>
            <w:vAlign w:val="center"/>
          </w:tcPr>
          <w:p w:rsidR="00453814" w:rsidRPr="001619B0" w:rsidRDefault="00453814" w:rsidP="00E2746F">
            <w:pPr>
              <w:rPr>
                <w:rFonts w:cs="Times New Roman"/>
              </w:rPr>
            </w:pPr>
          </w:p>
        </w:tc>
        <w:tc>
          <w:tcPr>
            <w:tcW w:w="1773" w:type="dxa"/>
          </w:tcPr>
          <w:p w:rsidR="00453814" w:rsidRPr="001619B0" w:rsidRDefault="00453814">
            <w:pPr>
              <w:rPr>
                <w:rFonts w:cs="Times New Roman"/>
              </w:rPr>
            </w:pPr>
            <w:r w:rsidRPr="001619B0">
              <w:rPr>
                <w:rFonts w:cs="宋体" w:hint="eastAsia"/>
              </w:rPr>
              <w:t>海洋真菌化学</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53814" w:rsidP="00E2746F">
            <w:pPr>
              <w:rPr>
                <w:rFonts w:cs="Times New Roman"/>
              </w:rPr>
            </w:pPr>
            <w:r w:rsidRPr="001619B0">
              <w:rPr>
                <w:rFonts w:cs="宋体" w:hint="eastAsia"/>
              </w:rPr>
              <w:t>开展具有海洋特色的真菌资源的分离、培养与菌种库的构建工作，以及特色海洋真菌的化学多样性研究</w:t>
            </w:r>
          </w:p>
        </w:tc>
        <w:tc>
          <w:tcPr>
            <w:tcW w:w="4678" w:type="dxa"/>
            <w:vAlign w:val="center"/>
          </w:tcPr>
          <w:p w:rsidR="00453814" w:rsidRPr="001619B0" w:rsidRDefault="00453814" w:rsidP="00C83FB6">
            <w:pPr>
              <w:rPr>
                <w:rFonts w:cs="Times New Roman"/>
              </w:rPr>
            </w:pPr>
            <w:r w:rsidRPr="001619B0">
              <w:rPr>
                <w:rFonts w:cs="宋体" w:hint="eastAsia"/>
              </w:rPr>
              <w:t>具有海洋天然产物化学研究背景博士学位，掌握海洋真菌的分离、培养等相关流程，以第一作者发表相关</w:t>
            </w:r>
            <w:r w:rsidRPr="001619B0">
              <w:t>SCI</w:t>
            </w:r>
            <w:r w:rsidRPr="001619B0">
              <w:rPr>
                <w:rFonts w:cs="宋体" w:hint="eastAsia"/>
              </w:rPr>
              <w:t>论文</w:t>
            </w:r>
            <w:r w:rsidRPr="001619B0">
              <w:t>4</w:t>
            </w:r>
            <w:r w:rsidRPr="001619B0">
              <w:rPr>
                <w:rFonts w:cs="宋体" w:hint="eastAsia"/>
              </w:rPr>
              <w:t>篇</w:t>
            </w:r>
            <w:r w:rsidRPr="001619B0">
              <w:t>(</w:t>
            </w:r>
            <w:r w:rsidRPr="001619B0">
              <w:rPr>
                <w:rFonts w:cs="宋体" w:hint="eastAsia"/>
              </w:rPr>
              <w:t>含</w:t>
            </w:r>
            <w:r w:rsidRPr="001619B0">
              <w:t>)</w:t>
            </w:r>
            <w:r w:rsidRPr="001619B0">
              <w:rPr>
                <w:rFonts w:cs="宋体" w:hint="eastAsia"/>
              </w:rPr>
              <w:t>以上</w:t>
            </w:r>
            <w:r w:rsidR="0046054B">
              <w:rPr>
                <w:rFonts w:cs="宋体" w:hint="eastAsia"/>
              </w:rPr>
              <w:t>；身心健康，</w:t>
            </w:r>
            <w:r w:rsidR="0046054B"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proofErr w:type="gramStart"/>
            <w:r w:rsidRPr="001619B0">
              <w:rPr>
                <w:rFonts w:cs="宋体" w:hint="eastAsia"/>
              </w:rPr>
              <w:t>季乃云</w:t>
            </w:r>
            <w:proofErr w:type="gramEnd"/>
            <w:r w:rsidRPr="001619B0">
              <w:rPr>
                <w:rFonts w:cs="宋体" w:hint="eastAsia"/>
              </w:rPr>
              <w:t>：</w:t>
            </w:r>
          </w:p>
          <w:p w:rsidR="00453814" w:rsidRPr="001619B0" w:rsidRDefault="00453814" w:rsidP="00E2746F">
            <w:pPr>
              <w:rPr>
                <w:rFonts w:cs="Times New Roman"/>
              </w:rPr>
            </w:pPr>
            <w:r w:rsidRPr="001619B0">
              <w:t>0535-2109176</w:t>
            </w:r>
          </w:p>
        </w:tc>
      </w:tr>
      <w:tr w:rsidR="00453814" w:rsidRPr="001619B0" w:rsidTr="00622AED">
        <w:trPr>
          <w:cantSplit/>
          <w:trHeight w:val="2403"/>
        </w:trPr>
        <w:tc>
          <w:tcPr>
            <w:tcW w:w="709" w:type="dxa"/>
            <w:vMerge/>
            <w:vAlign w:val="center"/>
          </w:tcPr>
          <w:p w:rsidR="00453814" w:rsidRPr="001619B0" w:rsidRDefault="00453814" w:rsidP="00E2746F">
            <w:pPr>
              <w:rPr>
                <w:rFonts w:cs="Times New Roman"/>
              </w:rPr>
            </w:pPr>
          </w:p>
        </w:tc>
        <w:tc>
          <w:tcPr>
            <w:tcW w:w="1773" w:type="dxa"/>
            <w:vAlign w:val="center"/>
          </w:tcPr>
          <w:p w:rsidR="00453814" w:rsidRPr="001619B0" w:rsidRDefault="00453814" w:rsidP="00E2746F">
            <w:pPr>
              <w:rPr>
                <w:rFonts w:cs="Times New Roman"/>
              </w:rPr>
            </w:pPr>
            <w:r w:rsidRPr="001619B0">
              <w:rPr>
                <w:rFonts w:cs="宋体" w:hint="eastAsia"/>
              </w:rPr>
              <w:t>海洋微生物生态学</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53814" w:rsidP="00E2746F">
            <w:pPr>
              <w:rPr>
                <w:rFonts w:cs="Times New Roman"/>
              </w:rPr>
            </w:pPr>
            <w:r w:rsidRPr="001619B0">
              <w:rPr>
                <w:rFonts w:cs="宋体" w:hint="eastAsia"/>
              </w:rPr>
              <w:t>协助课题组布局并开展滨海湿地及沉积物中具有胞外电子传递活性的微生物及其在海岸带生态系统中的应用研究</w:t>
            </w:r>
          </w:p>
        </w:tc>
        <w:tc>
          <w:tcPr>
            <w:tcW w:w="4678" w:type="dxa"/>
            <w:vAlign w:val="center"/>
          </w:tcPr>
          <w:p w:rsidR="00453814" w:rsidRPr="001619B0" w:rsidRDefault="00453814" w:rsidP="007753C3">
            <w:pPr>
              <w:rPr>
                <w:rFonts w:cs="Times New Roman"/>
              </w:rPr>
            </w:pPr>
            <w:r w:rsidRPr="001619B0">
              <w:rPr>
                <w:rFonts w:cs="宋体" w:hint="eastAsia"/>
              </w:rPr>
              <w:t>获得微生物生态学相关的博士学位；具有微生物生态、分子、遗传方面的专业知识及相关操作技能，并开展过相关的研究；具有较强的中英文表达与写作能力，以第一作者在国际有影响力的专业期刊上发表过</w:t>
            </w:r>
            <w:r w:rsidRPr="001619B0">
              <w:t>SCI</w:t>
            </w:r>
            <w:r w:rsidRPr="001619B0">
              <w:rPr>
                <w:rFonts w:cs="宋体" w:hint="eastAsia"/>
              </w:rPr>
              <w:t>论文</w:t>
            </w:r>
            <w:r w:rsidR="00AE0758">
              <w:rPr>
                <w:rFonts w:cs="宋体" w:hint="eastAsia"/>
              </w:rPr>
              <w:t>；身心健康，</w:t>
            </w:r>
            <w:r w:rsidR="00AE0758"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r w:rsidRPr="001619B0">
              <w:rPr>
                <w:rFonts w:cs="宋体" w:hint="eastAsia"/>
              </w:rPr>
              <w:t>刘芳华：</w:t>
            </w:r>
          </w:p>
          <w:p w:rsidR="00453814" w:rsidRPr="001619B0" w:rsidRDefault="00453814" w:rsidP="00E2746F">
            <w:pPr>
              <w:rPr>
                <w:rFonts w:cs="Times New Roman"/>
              </w:rPr>
            </w:pPr>
            <w:r w:rsidRPr="001619B0">
              <w:t>0535-2109268</w:t>
            </w:r>
          </w:p>
        </w:tc>
      </w:tr>
      <w:tr w:rsidR="00453814" w:rsidRPr="001619B0" w:rsidTr="00622AED">
        <w:trPr>
          <w:cantSplit/>
          <w:trHeight w:val="2680"/>
        </w:trPr>
        <w:tc>
          <w:tcPr>
            <w:tcW w:w="709" w:type="dxa"/>
            <w:vAlign w:val="center"/>
          </w:tcPr>
          <w:p w:rsidR="00453814" w:rsidRPr="001619B0" w:rsidRDefault="00453814" w:rsidP="00E2746F">
            <w:pPr>
              <w:rPr>
                <w:rFonts w:cs="Times New Roman"/>
              </w:rPr>
            </w:pPr>
            <w:r w:rsidRPr="001619B0">
              <w:rPr>
                <w:rFonts w:cs="宋体" w:hint="eastAsia"/>
              </w:rPr>
              <w:t>山东省海岸带环境工程技术研究中心</w:t>
            </w:r>
          </w:p>
        </w:tc>
        <w:tc>
          <w:tcPr>
            <w:tcW w:w="1773" w:type="dxa"/>
            <w:vAlign w:val="center"/>
          </w:tcPr>
          <w:p w:rsidR="00453814" w:rsidRPr="001619B0" w:rsidRDefault="00453814" w:rsidP="00E2746F">
            <w:pPr>
              <w:rPr>
                <w:rFonts w:cs="Times New Roman"/>
              </w:rPr>
            </w:pPr>
            <w:r w:rsidRPr="001619B0">
              <w:rPr>
                <w:rFonts w:cs="宋体" w:hint="eastAsia"/>
              </w:rPr>
              <w:t>海岸带水污染防治</w:t>
            </w:r>
          </w:p>
        </w:tc>
        <w:tc>
          <w:tcPr>
            <w:tcW w:w="709" w:type="dxa"/>
            <w:vAlign w:val="center"/>
          </w:tcPr>
          <w:p w:rsidR="00453814" w:rsidRPr="001619B0" w:rsidRDefault="00453814" w:rsidP="00E2746F">
            <w:r w:rsidRPr="001619B0">
              <w:t>1</w:t>
            </w:r>
          </w:p>
        </w:tc>
        <w:tc>
          <w:tcPr>
            <w:tcW w:w="709" w:type="dxa"/>
            <w:vAlign w:val="center"/>
          </w:tcPr>
          <w:p w:rsidR="00453814" w:rsidRPr="001619B0" w:rsidRDefault="00453814" w:rsidP="001619B0">
            <w:pPr>
              <w:jc w:val="center"/>
              <w:rPr>
                <w:rFonts w:cs="Times New Roman"/>
              </w:rPr>
            </w:pPr>
            <w:r w:rsidRPr="001619B0">
              <w:rPr>
                <w:rFonts w:cs="宋体" w:hint="eastAsia"/>
              </w:rPr>
              <w:t>科研</w:t>
            </w:r>
          </w:p>
        </w:tc>
        <w:tc>
          <w:tcPr>
            <w:tcW w:w="3685" w:type="dxa"/>
            <w:vAlign w:val="center"/>
          </w:tcPr>
          <w:p w:rsidR="00453814" w:rsidRPr="001619B0" w:rsidRDefault="00453814" w:rsidP="007753C3">
            <w:pPr>
              <w:rPr>
                <w:rFonts w:cs="Times New Roman"/>
              </w:rPr>
            </w:pPr>
            <w:r w:rsidRPr="001619B0">
              <w:rPr>
                <w:rFonts w:cs="宋体" w:hint="eastAsia"/>
              </w:rPr>
              <w:t>开展海岸带水体及沉积物环境质量演变过程研究；开展各类污染水体治理与修复的关键技术研究与工程应用</w:t>
            </w:r>
            <w:r w:rsidR="007753C3" w:rsidRPr="001619B0" w:rsidDel="007753C3">
              <w:rPr>
                <w:rFonts w:cs="宋体" w:hint="eastAsia"/>
              </w:rPr>
              <w:t xml:space="preserve"> </w:t>
            </w:r>
          </w:p>
        </w:tc>
        <w:tc>
          <w:tcPr>
            <w:tcW w:w="4678" w:type="dxa"/>
            <w:vAlign w:val="center"/>
          </w:tcPr>
          <w:p w:rsidR="00453814" w:rsidRPr="001619B0" w:rsidRDefault="00453814" w:rsidP="00E2746F">
            <w:pPr>
              <w:rPr>
                <w:rFonts w:cs="Times New Roman"/>
              </w:rPr>
            </w:pPr>
            <w:r w:rsidRPr="001619B0">
              <w:rPr>
                <w:rFonts w:cs="宋体" w:hint="eastAsia"/>
              </w:rPr>
              <w:t>具有环境科学</w:t>
            </w:r>
            <w:r w:rsidRPr="001619B0">
              <w:t>/</w:t>
            </w:r>
            <w:r w:rsidRPr="001619B0">
              <w:rPr>
                <w:rFonts w:cs="宋体" w:hint="eastAsia"/>
              </w:rPr>
              <w:t>工程专业博士学位，掌握水污染防治的基本理论与方法，具有污水处理工程设计、人工湿地等水质修复工程经验；在本专业期刊以第一作者发表</w:t>
            </w:r>
            <w:r w:rsidRPr="001619B0">
              <w:t>SCI</w:t>
            </w:r>
            <w:r w:rsidRPr="001619B0">
              <w:rPr>
                <w:rFonts w:cs="宋体" w:hint="eastAsia"/>
              </w:rPr>
              <w:t>论文</w:t>
            </w:r>
            <w:r w:rsidRPr="001619B0">
              <w:t>2</w:t>
            </w:r>
            <w:r w:rsidRPr="001619B0">
              <w:rPr>
                <w:rFonts w:cs="宋体" w:hint="eastAsia"/>
              </w:rPr>
              <w:t>篇以上。具有滨海水体修复技术方向工作经历和较强野外工作经验者优先</w:t>
            </w:r>
            <w:r w:rsidR="007753C3">
              <w:rPr>
                <w:rFonts w:cs="宋体" w:hint="eastAsia"/>
              </w:rPr>
              <w:t>考虑</w:t>
            </w:r>
            <w:r w:rsidR="00AE0758">
              <w:rPr>
                <w:rFonts w:cs="宋体" w:hint="eastAsia"/>
              </w:rPr>
              <w:t>；身心健康，</w:t>
            </w:r>
            <w:r w:rsidR="00AE0758" w:rsidRPr="001619B0">
              <w:rPr>
                <w:rFonts w:cs="宋体" w:hint="eastAsia"/>
              </w:rPr>
              <w:t>具有良好的团队合作精神</w:t>
            </w:r>
          </w:p>
        </w:tc>
        <w:tc>
          <w:tcPr>
            <w:tcW w:w="1631" w:type="dxa"/>
            <w:vAlign w:val="center"/>
          </w:tcPr>
          <w:p w:rsidR="00453814" w:rsidRPr="001619B0" w:rsidRDefault="00453814" w:rsidP="00E2746F">
            <w:pPr>
              <w:rPr>
                <w:rFonts w:cs="Times New Roman"/>
              </w:rPr>
            </w:pPr>
            <w:r w:rsidRPr="001619B0">
              <w:rPr>
                <w:rFonts w:cs="宋体" w:hint="eastAsia"/>
              </w:rPr>
              <w:t>盛彦清：</w:t>
            </w:r>
          </w:p>
          <w:p w:rsidR="00453814" w:rsidRPr="001619B0" w:rsidRDefault="00453814" w:rsidP="00E2746F">
            <w:pPr>
              <w:rPr>
                <w:rFonts w:cs="Times New Roman"/>
              </w:rPr>
            </w:pPr>
            <w:r w:rsidRPr="001619B0">
              <w:t>0535-2109265</w:t>
            </w:r>
          </w:p>
        </w:tc>
      </w:tr>
      <w:tr w:rsidR="00453814" w:rsidRPr="001619B0" w:rsidTr="00622AED">
        <w:trPr>
          <w:cantSplit/>
          <w:trHeight w:val="2828"/>
        </w:trPr>
        <w:tc>
          <w:tcPr>
            <w:tcW w:w="709" w:type="dxa"/>
          </w:tcPr>
          <w:p w:rsidR="00453814" w:rsidRPr="001619B0" w:rsidRDefault="00453814" w:rsidP="008B5CC5">
            <w:pPr>
              <w:rPr>
                <w:rFonts w:cs="Times New Roman"/>
              </w:rPr>
            </w:pPr>
            <w:r w:rsidRPr="001619B0">
              <w:rPr>
                <w:rFonts w:cs="宋体" w:hint="eastAsia"/>
              </w:rPr>
              <w:t>中国科学院黄河三角洲滨海湿地生态试验站</w:t>
            </w:r>
          </w:p>
        </w:tc>
        <w:tc>
          <w:tcPr>
            <w:tcW w:w="1773" w:type="dxa"/>
            <w:vAlign w:val="center"/>
          </w:tcPr>
          <w:p w:rsidR="00453814" w:rsidRPr="001619B0" w:rsidRDefault="00453814" w:rsidP="00494BAC">
            <w:pPr>
              <w:jc w:val="center"/>
              <w:rPr>
                <w:rFonts w:cs="Times New Roman"/>
              </w:rPr>
            </w:pPr>
            <w:r w:rsidRPr="001619B0">
              <w:rPr>
                <w:rFonts w:cs="宋体" w:hint="eastAsia"/>
              </w:rPr>
              <w:t>野外台站公共技术支撑人员</w:t>
            </w:r>
          </w:p>
        </w:tc>
        <w:tc>
          <w:tcPr>
            <w:tcW w:w="709" w:type="dxa"/>
            <w:vAlign w:val="center"/>
          </w:tcPr>
          <w:p w:rsidR="00453814" w:rsidRPr="001619B0" w:rsidRDefault="00453814" w:rsidP="001619B0">
            <w:pPr>
              <w:jc w:val="center"/>
            </w:pPr>
            <w:r w:rsidRPr="001619B0">
              <w:t>2</w:t>
            </w:r>
          </w:p>
        </w:tc>
        <w:tc>
          <w:tcPr>
            <w:tcW w:w="709" w:type="dxa"/>
            <w:vAlign w:val="center"/>
          </w:tcPr>
          <w:p w:rsidR="00453814" w:rsidRPr="001619B0" w:rsidRDefault="00453814" w:rsidP="001619B0">
            <w:pPr>
              <w:jc w:val="center"/>
              <w:rPr>
                <w:rFonts w:cs="Times New Roman"/>
              </w:rPr>
            </w:pPr>
            <w:r w:rsidRPr="001619B0">
              <w:rPr>
                <w:rFonts w:cs="宋体" w:hint="eastAsia"/>
              </w:rPr>
              <w:t>支撑</w:t>
            </w:r>
          </w:p>
        </w:tc>
        <w:tc>
          <w:tcPr>
            <w:tcW w:w="3685" w:type="dxa"/>
            <w:vAlign w:val="center"/>
          </w:tcPr>
          <w:p w:rsidR="00453814" w:rsidRPr="001619B0" w:rsidRDefault="00453814" w:rsidP="00D5242F">
            <w:pPr>
              <w:rPr>
                <w:rFonts w:cs="Times New Roman"/>
              </w:rPr>
            </w:pPr>
            <w:r w:rsidRPr="001619B0">
              <w:rPr>
                <w:rFonts w:cs="宋体" w:hint="eastAsia"/>
              </w:rPr>
              <w:t>按照</w:t>
            </w:r>
            <w:r w:rsidRPr="001619B0">
              <w:t>CERN</w:t>
            </w:r>
            <w:r w:rsidRPr="001619B0">
              <w:rPr>
                <w:rFonts w:cs="宋体" w:hint="eastAsia"/>
              </w:rPr>
              <w:t>监测规范和数据标准，开展滨海湿地常规生态环境要素监测，保证监测数据的规范性、完整性和有效性；开展监测仪器维护与保养，数据采集、存储与数据库建设</w:t>
            </w:r>
          </w:p>
        </w:tc>
        <w:tc>
          <w:tcPr>
            <w:tcW w:w="4678" w:type="dxa"/>
            <w:vAlign w:val="center"/>
          </w:tcPr>
          <w:p w:rsidR="00453814" w:rsidRPr="001619B0" w:rsidRDefault="00453814" w:rsidP="00D5242F">
            <w:pPr>
              <w:rPr>
                <w:rFonts w:cs="Times New Roman"/>
              </w:rPr>
            </w:pPr>
            <w:r w:rsidRPr="001619B0">
              <w:rPr>
                <w:rFonts w:cs="宋体" w:hint="eastAsia"/>
              </w:rPr>
              <w:t>具有湿地生态学、环境科学、海洋科学专业硕士及以上学位，掌握一般常规生态环境要素监测方法；吃苦耐劳、可以长期在野外站开展工作</w:t>
            </w:r>
            <w:r w:rsidR="00AE0758">
              <w:rPr>
                <w:rFonts w:cs="宋体" w:hint="eastAsia"/>
              </w:rPr>
              <w:t>；身心健康，</w:t>
            </w:r>
            <w:r w:rsidR="00AE0758" w:rsidRPr="001619B0">
              <w:rPr>
                <w:rFonts w:cs="宋体" w:hint="eastAsia"/>
              </w:rPr>
              <w:t>具有良好的团队合作精神</w:t>
            </w:r>
          </w:p>
        </w:tc>
        <w:tc>
          <w:tcPr>
            <w:tcW w:w="1631" w:type="dxa"/>
            <w:vAlign w:val="center"/>
          </w:tcPr>
          <w:p w:rsidR="00453814" w:rsidRPr="001619B0" w:rsidRDefault="00453814" w:rsidP="001619B0">
            <w:pPr>
              <w:jc w:val="center"/>
              <w:rPr>
                <w:rFonts w:cs="Times New Roman"/>
              </w:rPr>
            </w:pPr>
            <w:r w:rsidRPr="001619B0">
              <w:rPr>
                <w:rFonts w:cs="宋体" w:hint="eastAsia"/>
              </w:rPr>
              <w:t>韩广轩：</w:t>
            </w:r>
          </w:p>
          <w:p w:rsidR="00453814" w:rsidRPr="001619B0" w:rsidRDefault="00453814" w:rsidP="001619B0">
            <w:pPr>
              <w:jc w:val="center"/>
              <w:rPr>
                <w:rFonts w:cs="Times New Roman"/>
              </w:rPr>
            </w:pPr>
            <w:r w:rsidRPr="001619B0">
              <w:t>0535-2109118</w:t>
            </w:r>
          </w:p>
        </w:tc>
      </w:tr>
      <w:tr w:rsidR="00453814" w:rsidRPr="001619B0" w:rsidTr="00622AED">
        <w:trPr>
          <w:cantSplit/>
        </w:trPr>
        <w:tc>
          <w:tcPr>
            <w:tcW w:w="709" w:type="dxa"/>
            <w:vMerge w:val="restart"/>
            <w:vAlign w:val="center"/>
          </w:tcPr>
          <w:p w:rsidR="00453814" w:rsidRPr="001619B0" w:rsidRDefault="00453814" w:rsidP="001619B0">
            <w:pPr>
              <w:jc w:val="center"/>
              <w:rPr>
                <w:rFonts w:cs="Times New Roman"/>
              </w:rPr>
            </w:pPr>
            <w:r w:rsidRPr="001619B0">
              <w:rPr>
                <w:rFonts w:cs="宋体" w:hint="eastAsia"/>
                <w:color w:val="424242"/>
              </w:rPr>
              <w:lastRenderedPageBreak/>
              <w:t>中国科学院牟平海岸带环境综合试验站</w:t>
            </w:r>
          </w:p>
        </w:tc>
        <w:tc>
          <w:tcPr>
            <w:tcW w:w="1773" w:type="dxa"/>
          </w:tcPr>
          <w:p w:rsidR="00453814" w:rsidRPr="001619B0" w:rsidRDefault="00453814" w:rsidP="008B5CC5">
            <w:pPr>
              <w:rPr>
                <w:rFonts w:cs="Times New Roman"/>
              </w:rPr>
            </w:pPr>
            <w:r w:rsidRPr="001619B0">
              <w:rPr>
                <w:rFonts w:cs="宋体" w:hint="eastAsia"/>
              </w:rPr>
              <w:t>野外观测与设备维护</w:t>
            </w:r>
          </w:p>
        </w:tc>
        <w:tc>
          <w:tcPr>
            <w:tcW w:w="709" w:type="dxa"/>
          </w:tcPr>
          <w:p w:rsidR="00453814" w:rsidRPr="001619B0" w:rsidRDefault="00453814" w:rsidP="008B5CC5">
            <w:r w:rsidRPr="001619B0">
              <w:t>1</w:t>
            </w:r>
          </w:p>
        </w:tc>
        <w:tc>
          <w:tcPr>
            <w:tcW w:w="709" w:type="dxa"/>
          </w:tcPr>
          <w:p w:rsidR="00453814" w:rsidRPr="001619B0" w:rsidRDefault="00453814" w:rsidP="008B5CC5">
            <w:pPr>
              <w:rPr>
                <w:rFonts w:cs="Times New Roman"/>
              </w:rPr>
            </w:pPr>
            <w:r w:rsidRPr="001619B0">
              <w:rPr>
                <w:rFonts w:cs="宋体" w:hint="eastAsia"/>
              </w:rPr>
              <w:t>支撑</w:t>
            </w:r>
          </w:p>
        </w:tc>
        <w:tc>
          <w:tcPr>
            <w:tcW w:w="3685" w:type="dxa"/>
          </w:tcPr>
          <w:p w:rsidR="00453814" w:rsidRPr="001619B0" w:rsidRDefault="00453814" w:rsidP="008B5CC5">
            <w:pPr>
              <w:rPr>
                <w:rFonts w:cs="Times New Roman"/>
              </w:rPr>
            </w:pPr>
            <w:r w:rsidRPr="001619B0">
              <w:rPr>
                <w:rFonts w:cs="宋体" w:hint="eastAsia"/>
              </w:rPr>
              <w:t>负责野外调查，出海采集样品和现场观测，以及部分样品的分析测试、台站模拟系统及设备的维护工作</w:t>
            </w:r>
          </w:p>
        </w:tc>
        <w:tc>
          <w:tcPr>
            <w:tcW w:w="4678" w:type="dxa"/>
          </w:tcPr>
          <w:p w:rsidR="00453814" w:rsidRPr="001619B0" w:rsidRDefault="00AE0758" w:rsidP="008B5CC5">
            <w:pPr>
              <w:rPr>
                <w:rFonts w:cs="Times New Roman"/>
              </w:rPr>
            </w:pPr>
            <w:r>
              <w:rPr>
                <w:rFonts w:cs="宋体" w:hint="eastAsia"/>
              </w:rPr>
              <w:t>具有</w:t>
            </w:r>
            <w:r w:rsidR="00453814" w:rsidRPr="001619B0">
              <w:rPr>
                <w:rFonts w:cs="宋体" w:hint="eastAsia"/>
              </w:rPr>
              <w:t>硕士</w:t>
            </w:r>
            <w:r>
              <w:rPr>
                <w:rFonts w:cs="宋体" w:hint="eastAsia"/>
              </w:rPr>
              <w:t>学位</w:t>
            </w:r>
            <w:r w:rsidR="00453814" w:rsidRPr="001619B0">
              <w:rPr>
                <w:rFonts w:cs="宋体" w:hint="eastAsia"/>
              </w:rPr>
              <w:t>，海洋科学、环境科学等相关专业背景，熟悉海水、沉积物化学参数测定，具有丰富的海上作业经验；本岗位工作地点为牟平台站，需长期承担出海任务</w:t>
            </w:r>
            <w:r>
              <w:rPr>
                <w:rFonts w:cs="宋体" w:hint="eastAsia"/>
              </w:rPr>
              <w:t>；身心健康，</w:t>
            </w:r>
            <w:r w:rsidRPr="001619B0">
              <w:rPr>
                <w:rFonts w:cs="宋体" w:hint="eastAsia"/>
              </w:rPr>
              <w:t>具有良好的团队合作精神</w:t>
            </w:r>
          </w:p>
        </w:tc>
        <w:tc>
          <w:tcPr>
            <w:tcW w:w="1631" w:type="dxa"/>
          </w:tcPr>
          <w:p w:rsidR="00453814" w:rsidRPr="001619B0" w:rsidRDefault="00453814" w:rsidP="008B5CC5">
            <w:pPr>
              <w:rPr>
                <w:rFonts w:cs="Times New Roman"/>
              </w:rPr>
            </w:pPr>
            <w:r w:rsidRPr="001619B0">
              <w:rPr>
                <w:rFonts w:cs="宋体" w:hint="eastAsia"/>
              </w:rPr>
              <w:t>赵建民：</w:t>
            </w:r>
          </w:p>
          <w:p w:rsidR="00453814" w:rsidRPr="001619B0" w:rsidRDefault="00453814" w:rsidP="008B5CC5">
            <w:pPr>
              <w:rPr>
                <w:rFonts w:cs="Times New Roman"/>
              </w:rPr>
            </w:pPr>
            <w:r w:rsidRPr="001619B0">
              <w:t>0535-2109170</w:t>
            </w:r>
          </w:p>
        </w:tc>
      </w:tr>
      <w:tr w:rsidR="00453814" w:rsidRPr="001619B0" w:rsidTr="00622AED">
        <w:trPr>
          <w:cantSplit/>
        </w:trPr>
        <w:tc>
          <w:tcPr>
            <w:tcW w:w="709" w:type="dxa"/>
            <w:vMerge/>
          </w:tcPr>
          <w:p w:rsidR="00453814" w:rsidRPr="001619B0" w:rsidRDefault="00453814" w:rsidP="008B5CC5">
            <w:pPr>
              <w:rPr>
                <w:rFonts w:cs="Times New Roman"/>
              </w:rPr>
            </w:pPr>
          </w:p>
        </w:tc>
        <w:tc>
          <w:tcPr>
            <w:tcW w:w="1773" w:type="dxa"/>
          </w:tcPr>
          <w:p w:rsidR="00453814" w:rsidRPr="001619B0" w:rsidRDefault="00453814" w:rsidP="008B5CC5">
            <w:pPr>
              <w:rPr>
                <w:rFonts w:cs="Times New Roman"/>
              </w:rPr>
            </w:pPr>
            <w:r w:rsidRPr="001619B0">
              <w:rPr>
                <w:rFonts w:cs="宋体" w:hint="eastAsia"/>
              </w:rPr>
              <w:t>近海环流与数据分析</w:t>
            </w:r>
          </w:p>
        </w:tc>
        <w:tc>
          <w:tcPr>
            <w:tcW w:w="709" w:type="dxa"/>
          </w:tcPr>
          <w:p w:rsidR="00453814" w:rsidRPr="001619B0" w:rsidRDefault="00453814" w:rsidP="008B5CC5">
            <w:r w:rsidRPr="001619B0">
              <w:t>1</w:t>
            </w:r>
          </w:p>
        </w:tc>
        <w:tc>
          <w:tcPr>
            <w:tcW w:w="709" w:type="dxa"/>
          </w:tcPr>
          <w:p w:rsidR="00453814" w:rsidRPr="001619B0" w:rsidRDefault="00453814" w:rsidP="008B5CC5">
            <w:pPr>
              <w:rPr>
                <w:rFonts w:cs="Times New Roman"/>
              </w:rPr>
            </w:pPr>
            <w:r w:rsidRPr="001619B0">
              <w:rPr>
                <w:rFonts w:cs="宋体" w:hint="eastAsia"/>
              </w:rPr>
              <w:t>支撑</w:t>
            </w:r>
          </w:p>
        </w:tc>
        <w:tc>
          <w:tcPr>
            <w:tcW w:w="3685" w:type="dxa"/>
          </w:tcPr>
          <w:p w:rsidR="00453814" w:rsidRPr="001619B0" w:rsidRDefault="00453814" w:rsidP="008B5CC5">
            <w:pPr>
              <w:rPr>
                <w:rFonts w:cs="Times New Roman"/>
              </w:rPr>
            </w:pPr>
            <w:r w:rsidRPr="001619B0">
              <w:rPr>
                <w:rFonts w:cs="宋体" w:hint="eastAsia"/>
              </w:rPr>
              <w:t>气象、水文数据的采集，监测数据的汇总分析、数据图集的制作及数据信息化建设</w:t>
            </w:r>
          </w:p>
        </w:tc>
        <w:tc>
          <w:tcPr>
            <w:tcW w:w="4678" w:type="dxa"/>
          </w:tcPr>
          <w:p w:rsidR="00453814" w:rsidRPr="001619B0" w:rsidRDefault="00AE0758" w:rsidP="00AE0758">
            <w:pPr>
              <w:rPr>
                <w:rFonts w:cs="Times New Roman"/>
              </w:rPr>
            </w:pPr>
            <w:r>
              <w:rPr>
                <w:rFonts w:cs="宋体" w:hint="eastAsia"/>
              </w:rPr>
              <w:t>具有</w:t>
            </w:r>
            <w:r w:rsidR="00453814" w:rsidRPr="001619B0">
              <w:rPr>
                <w:rFonts w:cs="宋体" w:hint="eastAsia"/>
              </w:rPr>
              <w:t>博士</w:t>
            </w:r>
            <w:r>
              <w:rPr>
                <w:rFonts w:cs="宋体" w:hint="eastAsia"/>
              </w:rPr>
              <w:t>学位</w:t>
            </w:r>
            <w:r w:rsidR="00453814" w:rsidRPr="001619B0">
              <w:rPr>
                <w:rFonts w:cs="宋体" w:hint="eastAsia"/>
              </w:rPr>
              <w:t>，具有物理海洋学专业背景，掌握海洋动力学基本理论，能够熟练运用各种海洋资料分析方法；本岗位工作地点为牟平台站，有出海经验</w:t>
            </w:r>
            <w:r>
              <w:rPr>
                <w:rFonts w:cs="宋体" w:hint="eastAsia"/>
              </w:rPr>
              <w:t>或</w:t>
            </w:r>
            <w:r w:rsidR="00453814" w:rsidRPr="001619B0">
              <w:rPr>
                <w:rFonts w:cs="宋体" w:hint="eastAsia"/>
              </w:rPr>
              <w:t>以第一作者在专业期刊上发表过学术论文</w:t>
            </w:r>
            <w:r>
              <w:rPr>
                <w:rFonts w:cs="宋体" w:hint="eastAsia"/>
              </w:rPr>
              <w:t>者</w:t>
            </w:r>
            <w:r w:rsidR="00453814" w:rsidRPr="001619B0">
              <w:rPr>
                <w:rFonts w:cs="宋体" w:hint="eastAsia"/>
              </w:rPr>
              <w:t>优先</w:t>
            </w:r>
            <w:r>
              <w:rPr>
                <w:rFonts w:cs="宋体" w:hint="eastAsia"/>
              </w:rPr>
              <w:t>；身心健康，</w:t>
            </w:r>
            <w:r w:rsidRPr="001619B0">
              <w:rPr>
                <w:rFonts w:cs="宋体" w:hint="eastAsia"/>
              </w:rPr>
              <w:t>具有良好的团队合作精神</w:t>
            </w:r>
          </w:p>
        </w:tc>
        <w:tc>
          <w:tcPr>
            <w:tcW w:w="1631" w:type="dxa"/>
          </w:tcPr>
          <w:p w:rsidR="00453814" w:rsidRPr="001619B0" w:rsidRDefault="00453814" w:rsidP="005B6C9F">
            <w:pPr>
              <w:rPr>
                <w:rFonts w:cs="Times New Roman"/>
              </w:rPr>
            </w:pPr>
            <w:r w:rsidRPr="001619B0">
              <w:rPr>
                <w:rFonts w:cs="宋体" w:hint="eastAsia"/>
              </w:rPr>
              <w:t>赵建民：</w:t>
            </w:r>
          </w:p>
          <w:p w:rsidR="00453814" w:rsidRPr="001619B0" w:rsidRDefault="00453814" w:rsidP="005B6C9F">
            <w:pPr>
              <w:rPr>
                <w:rFonts w:cs="Times New Roman"/>
              </w:rPr>
            </w:pPr>
            <w:r w:rsidRPr="001619B0">
              <w:t>0535-2109170</w:t>
            </w:r>
          </w:p>
        </w:tc>
      </w:tr>
      <w:tr w:rsidR="00453814" w:rsidRPr="001619B0" w:rsidTr="00622AED">
        <w:trPr>
          <w:cantSplit/>
        </w:trPr>
        <w:tc>
          <w:tcPr>
            <w:tcW w:w="709" w:type="dxa"/>
            <w:vMerge/>
          </w:tcPr>
          <w:p w:rsidR="00453814" w:rsidRPr="001619B0" w:rsidRDefault="00453814" w:rsidP="008B5CC5">
            <w:pPr>
              <w:rPr>
                <w:rFonts w:cs="Times New Roman"/>
              </w:rPr>
            </w:pPr>
          </w:p>
        </w:tc>
        <w:tc>
          <w:tcPr>
            <w:tcW w:w="1773" w:type="dxa"/>
          </w:tcPr>
          <w:p w:rsidR="00453814" w:rsidRPr="001619B0" w:rsidRDefault="00453814" w:rsidP="008B5CC5">
            <w:pPr>
              <w:rPr>
                <w:rFonts w:cs="Times New Roman"/>
              </w:rPr>
            </w:pPr>
            <w:r w:rsidRPr="001619B0">
              <w:rPr>
                <w:rFonts w:cs="宋体" w:hint="eastAsia"/>
              </w:rPr>
              <w:t>海洋浮游植物生态学</w:t>
            </w:r>
          </w:p>
        </w:tc>
        <w:tc>
          <w:tcPr>
            <w:tcW w:w="709" w:type="dxa"/>
          </w:tcPr>
          <w:p w:rsidR="00453814" w:rsidRPr="001619B0" w:rsidRDefault="00453814" w:rsidP="008B5CC5">
            <w:r w:rsidRPr="001619B0">
              <w:t>1</w:t>
            </w:r>
          </w:p>
        </w:tc>
        <w:tc>
          <w:tcPr>
            <w:tcW w:w="709" w:type="dxa"/>
          </w:tcPr>
          <w:p w:rsidR="00453814" w:rsidRPr="001619B0" w:rsidRDefault="005B3B1A" w:rsidP="008B5CC5">
            <w:pPr>
              <w:rPr>
                <w:rFonts w:cs="Times New Roman"/>
              </w:rPr>
            </w:pPr>
            <w:r>
              <w:rPr>
                <w:rFonts w:cs="宋体" w:hint="eastAsia"/>
              </w:rPr>
              <w:t>科研</w:t>
            </w:r>
          </w:p>
        </w:tc>
        <w:tc>
          <w:tcPr>
            <w:tcW w:w="3685" w:type="dxa"/>
          </w:tcPr>
          <w:p w:rsidR="00453814" w:rsidRPr="001619B0" w:rsidRDefault="00B061F1" w:rsidP="008B5CC5">
            <w:pPr>
              <w:rPr>
                <w:rFonts w:cs="Times New Roman"/>
              </w:rPr>
            </w:pPr>
            <w:r w:rsidRPr="00B061F1">
              <w:rPr>
                <w:rFonts w:cs="宋体" w:hint="eastAsia"/>
              </w:rPr>
              <w:t>主要从事浮游植物群落演变、多样性及调控机制研究，以及浮游植物的生理生态学与分子生态学研究等。</w:t>
            </w:r>
          </w:p>
        </w:tc>
        <w:tc>
          <w:tcPr>
            <w:tcW w:w="4678" w:type="dxa"/>
          </w:tcPr>
          <w:p w:rsidR="00453814" w:rsidRPr="001619B0" w:rsidRDefault="00B061F1" w:rsidP="00B061F1">
            <w:pPr>
              <w:rPr>
                <w:rFonts w:cs="Times New Roman"/>
              </w:rPr>
            </w:pPr>
            <w:r>
              <w:rPr>
                <w:rFonts w:cs="宋体" w:hint="eastAsia"/>
              </w:rPr>
              <w:t>海洋生态学相关背景博士学位</w:t>
            </w:r>
            <w:r w:rsidRPr="00B061F1">
              <w:rPr>
                <w:rFonts w:cs="宋体" w:hint="eastAsia"/>
              </w:rPr>
              <w:t>，</w:t>
            </w:r>
            <w:r w:rsidRPr="00B061F1">
              <w:rPr>
                <w:rFonts w:cs="宋体" w:hint="eastAsia"/>
              </w:rPr>
              <w:t xml:space="preserve"> </w:t>
            </w:r>
            <w:r w:rsidRPr="00B061F1">
              <w:rPr>
                <w:rFonts w:cs="宋体" w:hint="eastAsia"/>
              </w:rPr>
              <w:t>具备从事海洋浮游植物分类、生态或海洋初级生产力研究背景，具有野外调查与室内受控实验研究经历；熟练掌握海洋浮游植物基本分类鉴定技能和初级生产力及光合作用相关的研究手段；以第一作者发表</w:t>
            </w:r>
            <w:r w:rsidRPr="00B061F1">
              <w:rPr>
                <w:rFonts w:cs="宋体" w:hint="eastAsia"/>
              </w:rPr>
              <w:t>SCI</w:t>
            </w:r>
            <w:r w:rsidRPr="00B061F1">
              <w:rPr>
                <w:rFonts w:cs="宋体" w:hint="eastAsia"/>
              </w:rPr>
              <w:t>论文</w:t>
            </w:r>
            <w:r w:rsidRPr="00B061F1">
              <w:rPr>
                <w:rFonts w:cs="宋体" w:hint="eastAsia"/>
              </w:rPr>
              <w:t>2</w:t>
            </w:r>
            <w:r w:rsidRPr="00B061F1">
              <w:rPr>
                <w:rFonts w:cs="宋体" w:hint="eastAsia"/>
              </w:rPr>
              <w:t>篇以上；身心健康，具有良好的团队合作精神。</w:t>
            </w:r>
          </w:p>
        </w:tc>
        <w:tc>
          <w:tcPr>
            <w:tcW w:w="1631" w:type="dxa"/>
          </w:tcPr>
          <w:p w:rsidR="00453814" w:rsidRPr="001619B0" w:rsidRDefault="00453814" w:rsidP="005B6C9F">
            <w:pPr>
              <w:rPr>
                <w:rFonts w:cs="Times New Roman"/>
              </w:rPr>
            </w:pPr>
            <w:r w:rsidRPr="001619B0">
              <w:rPr>
                <w:rFonts w:cs="宋体" w:hint="eastAsia"/>
              </w:rPr>
              <w:t>赵建民：</w:t>
            </w:r>
          </w:p>
          <w:p w:rsidR="00453814" w:rsidRPr="001619B0" w:rsidRDefault="00453814" w:rsidP="005B6C9F">
            <w:pPr>
              <w:rPr>
                <w:rFonts w:cs="Times New Roman"/>
              </w:rPr>
            </w:pPr>
            <w:r w:rsidRPr="001619B0">
              <w:t>0535-2109170</w:t>
            </w:r>
          </w:p>
        </w:tc>
      </w:tr>
      <w:tr w:rsidR="005E20A9" w:rsidRPr="001619B0" w:rsidTr="00622AED">
        <w:trPr>
          <w:cantSplit/>
        </w:trPr>
        <w:tc>
          <w:tcPr>
            <w:tcW w:w="709" w:type="dxa"/>
          </w:tcPr>
          <w:p w:rsidR="005E20A9" w:rsidRPr="001619B0" w:rsidRDefault="005E20A9" w:rsidP="008B5CC5">
            <w:pPr>
              <w:rPr>
                <w:rFonts w:cs="Times New Roman"/>
              </w:rPr>
            </w:pPr>
            <w:bookmarkStart w:id="0" w:name="_GoBack"/>
            <w:bookmarkEnd w:id="0"/>
            <w:r>
              <w:rPr>
                <w:rFonts w:cs="Times New Roman" w:hint="eastAsia"/>
              </w:rPr>
              <w:t>所级公共技术服务中心</w:t>
            </w:r>
          </w:p>
        </w:tc>
        <w:tc>
          <w:tcPr>
            <w:tcW w:w="1773" w:type="dxa"/>
          </w:tcPr>
          <w:p w:rsidR="005E20A9" w:rsidRPr="005E20A9" w:rsidRDefault="00494BAC" w:rsidP="008B5CC5">
            <w:pPr>
              <w:rPr>
                <w:rFonts w:cs="宋体"/>
              </w:rPr>
            </w:pPr>
            <w:r w:rsidRPr="00494BAC">
              <w:rPr>
                <w:rFonts w:cs="宋体" w:hint="eastAsia"/>
              </w:rPr>
              <w:t>仪器管理员</w:t>
            </w:r>
          </w:p>
        </w:tc>
        <w:tc>
          <w:tcPr>
            <w:tcW w:w="709" w:type="dxa"/>
          </w:tcPr>
          <w:p w:rsidR="005E20A9" w:rsidRPr="001619B0" w:rsidRDefault="000072F9" w:rsidP="008B5CC5">
            <w:r>
              <w:rPr>
                <w:rFonts w:hint="eastAsia"/>
              </w:rPr>
              <w:t>1</w:t>
            </w:r>
          </w:p>
        </w:tc>
        <w:tc>
          <w:tcPr>
            <w:tcW w:w="709" w:type="dxa"/>
          </w:tcPr>
          <w:p w:rsidR="005E20A9" w:rsidRDefault="000072F9" w:rsidP="008B5CC5">
            <w:pPr>
              <w:rPr>
                <w:rFonts w:cs="宋体"/>
              </w:rPr>
            </w:pPr>
            <w:r>
              <w:rPr>
                <w:rFonts w:cs="宋体" w:hint="eastAsia"/>
              </w:rPr>
              <w:t>支撑</w:t>
            </w:r>
          </w:p>
        </w:tc>
        <w:tc>
          <w:tcPr>
            <w:tcW w:w="3685" w:type="dxa"/>
          </w:tcPr>
          <w:p w:rsidR="005E20A9" w:rsidRPr="009F10E6" w:rsidRDefault="00494BAC" w:rsidP="008B5CC5">
            <w:pPr>
              <w:rPr>
                <w:rFonts w:cs="宋体"/>
              </w:rPr>
            </w:pPr>
            <w:r w:rsidRPr="00494BAC">
              <w:rPr>
                <w:rFonts w:cs="宋体" w:hint="eastAsia"/>
              </w:rPr>
              <w:t>负责</w:t>
            </w:r>
            <w:r w:rsidRPr="00494BAC">
              <w:rPr>
                <w:rFonts w:cs="宋体" w:hint="eastAsia"/>
              </w:rPr>
              <w:t>Thermo Fisher</w:t>
            </w:r>
            <w:r w:rsidRPr="00494BAC">
              <w:rPr>
                <w:rFonts w:cs="宋体" w:hint="eastAsia"/>
              </w:rPr>
              <w:t>公司</w:t>
            </w:r>
            <w:r w:rsidRPr="00494BAC">
              <w:rPr>
                <w:rFonts w:cs="宋体" w:hint="eastAsia"/>
              </w:rPr>
              <w:t xml:space="preserve"> TSQ Quantum Access MAX</w:t>
            </w:r>
            <w:r w:rsidRPr="00494BAC">
              <w:rPr>
                <w:rFonts w:cs="宋体" w:hint="eastAsia"/>
              </w:rPr>
              <w:t>型三重四</w:t>
            </w:r>
            <w:proofErr w:type="gramStart"/>
            <w:r w:rsidRPr="00494BAC">
              <w:rPr>
                <w:rFonts w:cs="宋体" w:hint="eastAsia"/>
              </w:rPr>
              <w:t>极杆液质联</w:t>
            </w:r>
            <w:proofErr w:type="gramEnd"/>
            <w:r w:rsidRPr="00494BAC">
              <w:rPr>
                <w:rFonts w:cs="宋体" w:hint="eastAsia"/>
              </w:rPr>
              <w:t>用仪、</w:t>
            </w:r>
            <w:r w:rsidRPr="00494BAC">
              <w:rPr>
                <w:rFonts w:cs="宋体" w:hint="eastAsia"/>
              </w:rPr>
              <w:t>Thermo Fisher</w:t>
            </w:r>
            <w:r w:rsidRPr="00494BAC">
              <w:rPr>
                <w:rFonts w:cs="宋体" w:hint="eastAsia"/>
              </w:rPr>
              <w:t>公司</w:t>
            </w:r>
            <w:r w:rsidRPr="00494BAC">
              <w:rPr>
                <w:rFonts w:cs="宋体" w:hint="eastAsia"/>
              </w:rPr>
              <w:t xml:space="preserve"> LCQ Fleet</w:t>
            </w:r>
            <w:r w:rsidRPr="00494BAC">
              <w:rPr>
                <w:rFonts w:cs="宋体" w:hint="eastAsia"/>
              </w:rPr>
              <w:t>型液相色谱</w:t>
            </w:r>
            <w:r w:rsidRPr="00494BAC">
              <w:rPr>
                <w:rFonts w:cs="宋体" w:hint="eastAsia"/>
              </w:rPr>
              <w:t>-</w:t>
            </w:r>
            <w:r w:rsidRPr="00494BAC">
              <w:rPr>
                <w:rFonts w:cs="宋体" w:hint="eastAsia"/>
              </w:rPr>
              <w:t>离子</w:t>
            </w:r>
            <w:proofErr w:type="gramStart"/>
            <w:r w:rsidRPr="00494BAC">
              <w:rPr>
                <w:rFonts w:cs="宋体" w:hint="eastAsia"/>
              </w:rPr>
              <w:t>阱</w:t>
            </w:r>
            <w:proofErr w:type="gramEnd"/>
            <w:r w:rsidRPr="00494BAC">
              <w:rPr>
                <w:rFonts w:cs="宋体" w:hint="eastAsia"/>
              </w:rPr>
              <w:t>质谱联用仪、</w:t>
            </w:r>
            <w:r w:rsidRPr="00494BAC">
              <w:rPr>
                <w:rFonts w:cs="宋体" w:hint="eastAsia"/>
              </w:rPr>
              <w:t xml:space="preserve">Waters </w:t>
            </w:r>
            <w:r w:rsidRPr="00494BAC">
              <w:rPr>
                <w:rFonts w:cs="宋体" w:hint="eastAsia"/>
              </w:rPr>
              <w:t>公司</w:t>
            </w:r>
            <w:r w:rsidRPr="00494BAC">
              <w:rPr>
                <w:rFonts w:cs="宋体" w:hint="eastAsia"/>
              </w:rPr>
              <w:t>ACQUITY UPLC H-Class</w:t>
            </w:r>
            <w:r w:rsidRPr="00494BAC">
              <w:rPr>
                <w:rFonts w:cs="宋体" w:hint="eastAsia"/>
              </w:rPr>
              <w:t>型超高效液相色谱仪的管理、维护及样品的分析测试工作；承担</w:t>
            </w:r>
            <w:r w:rsidRPr="00494BAC">
              <w:rPr>
                <w:rFonts w:cs="宋体" w:hint="eastAsia"/>
              </w:rPr>
              <w:t>CMA</w:t>
            </w:r>
            <w:r w:rsidRPr="00494BAC">
              <w:rPr>
                <w:rFonts w:cs="宋体" w:hint="eastAsia"/>
              </w:rPr>
              <w:t>管理体系相关工作；完成中心交办的其他工作</w:t>
            </w:r>
          </w:p>
        </w:tc>
        <w:tc>
          <w:tcPr>
            <w:tcW w:w="4678" w:type="dxa"/>
          </w:tcPr>
          <w:p w:rsidR="00494BAC" w:rsidRPr="00494BAC" w:rsidRDefault="00494BAC" w:rsidP="00494BAC">
            <w:pPr>
              <w:rPr>
                <w:rFonts w:cs="宋体"/>
              </w:rPr>
            </w:pPr>
            <w:r w:rsidRPr="00494BAC">
              <w:rPr>
                <w:rFonts w:cs="宋体" w:hint="eastAsia"/>
              </w:rPr>
              <w:t>硕士研究生及以上学历，分析化学和有机化学等相关专业，且有液相色谱和质谱应用研究背景；</w:t>
            </w:r>
          </w:p>
          <w:p w:rsidR="005E20A9" w:rsidRPr="001619B0" w:rsidRDefault="00494BAC" w:rsidP="00494BAC">
            <w:pPr>
              <w:rPr>
                <w:rFonts w:cs="宋体"/>
              </w:rPr>
            </w:pPr>
            <w:r w:rsidRPr="00494BAC">
              <w:rPr>
                <w:rFonts w:cs="宋体" w:hint="eastAsia"/>
              </w:rPr>
              <w:t>掌握液相色谱仪和液相色谱</w:t>
            </w:r>
            <w:r w:rsidRPr="00494BAC">
              <w:rPr>
                <w:rFonts w:cs="宋体" w:hint="eastAsia"/>
              </w:rPr>
              <w:t>-</w:t>
            </w:r>
            <w:r w:rsidRPr="00494BAC">
              <w:rPr>
                <w:rFonts w:cs="宋体" w:hint="eastAsia"/>
              </w:rPr>
              <w:t>质谱联用仪的基本操作技能，有较长时间相关仪器操作经历并有良好经验者优先考虑；具有良好的语言表达和文字能力以及分析和解决问题的能力，熟练掌握办公软件；身心健康，具有良好的团队合作精神</w:t>
            </w:r>
          </w:p>
        </w:tc>
        <w:tc>
          <w:tcPr>
            <w:tcW w:w="1631" w:type="dxa"/>
          </w:tcPr>
          <w:p w:rsidR="005E20A9" w:rsidRDefault="000072F9" w:rsidP="005B6C9F">
            <w:pPr>
              <w:rPr>
                <w:rFonts w:cs="宋体"/>
              </w:rPr>
            </w:pPr>
            <w:r>
              <w:rPr>
                <w:rFonts w:cs="宋体" w:hint="eastAsia"/>
              </w:rPr>
              <w:t>王文海：</w:t>
            </w:r>
          </w:p>
          <w:p w:rsidR="000072F9" w:rsidRPr="001619B0" w:rsidRDefault="000072F9" w:rsidP="005B6C9F">
            <w:pPr>
              <w:rPr>
                <w:rFonts w:cs="宋体"/>
              </w:rPr>
            </w:pPr>
            <w:r>
              <w:rPr>
                <w:rFonts w:cs="宋体" w:hint="eastAsia"/>
              </w:rPr>
              <w:t>0535-2109058</w:t>
            </w:r>
          </w:p>
        </w:tc>
      </w:tr>
    </w:tbl>
    <w:p w:rsidR="00453814" w:rsidRPr="00E2746F" w:rsidRDefault="00453814">
      <w:pPr>
        <w:rPr>
          <w:rFonts w:cs="Times New Roman"/>
        </w:rPr>
      </w:pPr>
    </w:p>
    <w:sectPr w:rsidR="00453814" w:rsidRPr="00E2746F" w:rsidSect="00E2746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4CB" w:rsidRDefault="00A264CB" w:rsidP="00E2746F">
      <w:pPr>
        <w:rPr>
          <w:rFonts w:cs="Times New Roman"/>
        </w:rPr>
      </w:pPr>
      <w:r>
        <w:rPr>
          <w:rFonts w:cs="Times New Roman"/>
        </w:rPr>
        <w:separator/>
      </w:r>
    </w:p>
  </w:endnote>
  <w:endnote w:type="continuationSeparator" w:id="0">
    <w:p w:rsidR="00A264CB" w:rsidRDefault="00A264CB" w:rsidP="00E274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4CB" w:rsidRDefault="00A264CB" w:rsidP="00E2746F">
      <w:pPr>
        <w:rPr>
          <w:rFonts w:cs="Times New Roman"/>
        </w:rPr>
      </w:pPr>
      <w:r>
        <w:rPr>
          <w:rFonts w:cs="Times New Roman"/>
        </w:rPr>
        <w:separator/>
      </w:r>
    </w:p>
  </w:footnote>
  <w:footnote w:type="continuationSeparator" w:id="0">
    <w:p w:rsidR="00A264CB" w:rsidRDefault="00A264CB" w:rsidP="00E2746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80"/>
    <w:rsid w:val="000072F9"/>
    <w:rsid w:val="000319D1"/>
    <w:rsid w:val="00121CB2"/>
    <w:rsid w:val="00160F46"/>
    <w:rsid w:val="001619B0"/>
    <w:rsid w:val="001A6832"/>
    <w:rsid w:val="001F4E2F"/>
    <w:rsid w:val="00316FB2"/>
    <w:rsid w:val="00453814"/>
    <w:rsid w:val="0046054B"/>
    <w:rsid w:val="00482A15"/>
    <w:rsid w:val="00494BAC"/>
    <w:rsid w:val="004B1C38"/>
    <w:rsid w:val="004B3FBA"/>
    <w:rsid w:val="00503E93"/>
    <w:rsid w:val="00533E01"/>
    <w:rsid w:val="005B3B1A"/>
    <w:rsid w:val="005B6C9F"/>
    <w:rsid w:val="005E20A9"/>
    <w:rsid w:val="005F1E05"/>
    <w:rsid w:val="00605D30"/>
    <w:rsid w:val="00612D0B"/>
    <w:rsid w:val="00622AED"/>
    <w:rsid w:val="006B2FDD"/>
    <w:rsid w:val="007753C3"/>
    <w:rsid w:val="007E01F0"/>
    <w:rsid w:val="00811746"/>
    <w:rsid w:val="008B5CC5"/>
    <w:rsid w:val="00921DB1"/>
    <w:rsid w:val="009257FA"/>
    <w:rsid w:val="0093490A"/>
    <w:rsid w:val="009364ED"/>
    <w:rsid w:val="00937C58"/>
    <w:rsid w:val="00980CE8"/>
    <w:rsid w:val="009B49A9"/>
    <w:rsid w:val="009F10E6"/>
    <w:rsid w:val="00A264CB"/>
    <w:rsid w:val="00A30EE6"/>
    <w:rsid w:val="00A3785D"/>
    <w:rsid w:val="00AA294C"/>
    <w:rsid w:val="00AA6D4B"/>
    <w:rsid w:val="00AE0758"/>
    <w:rsid w:val="00B061F1"/>
    <w:rsid w:val="00B42B4A"/>
    <w:rsid w:val="00B843A0"/>
    <w:rsid w:val="00BC62AB"/>
    <w:rsid w:val="00C15351"/>
    <w:rsid w:val="00C17180"/>
    <w:rsid w:val="00C83FB6"/>
    <w:rsid w:val="00CE30CB"/>
    <w:rsid w:val="00CE73E7"/>
    <w:rsid w:val="00D5242F"/>
    <w:rsid w:val="00D849A7"/>
    <w:rsid w:val="00E2746F"/>
    <w:rsid w:val="00E66E68"/>
    <w:rsid w:val="00F42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46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2746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2746F"/>
    <w:rPr>
      <w:sz w:val="18"/>
      <w:szCs w:val="18"/>
    </w:rPr>
  </w:style>
  <w:style w:type="paragraph" w:styleId="a4">
    <w:name w:val="footer"/>
    <w:basedOn w:val="a"/>
    <w:link w:val="Char0"/>
    <w:uiPriority w:val="99"/>
    <w:rsid w:val="00E2746F"/>
    <w:pPr>
      <w:tabs>
        <w:tab w:val="center" w:pos="4153"/>
        <w:tab w:val="right" w:pos="8306"/>
      </w:tabs>
      <w:snapToGrid w:val="0"/>
      <w:jc w:val="left"/>
    </w:pPr>
    <w:rPr>
      <w:sz w:val="18"/>
      <w:szCs w:val="18"/>
    </w:rPr>
  </w:style>
  <w:style w:type="character" w:customStyle="1" w:styleId="Char0">
    <w:name w:val="页脚 Char"/>
    <w:link w:val="a4"/>
    <w:uiPriority w:val="99"/>
    <w:locked/>
    <w:rsid w:val="00E2746F"/>
    <w:rPr>
      <w:sz w:val="18"/>
      <w:szCs w:val="18"/>
    </w:rPr>
  </w:style>
  <w:style w:type="table" w:styleId="a5">
    <w:name w:val="Table Grid"/>
    <w:basedOn w:val="a1"/>
    <w:uiPriority w:val="99"/>
    <w:rsid w:val="00E2746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0319D1"/>
    <w:rPr>
      <w:color w:val="0000FF"/>
      <w:u w:val="single"/>
    </w:rPr>
  </w:style>
  <w:style w:type="paragraph" w:styleId="a7">
    <w:name w:val="Balloon Text"/>
    <w:basedOn w:val="a"/>
    <w:link w:val="Char1"/>
    <w:uiPriority w:val="99"/>
    <w:semiHidden/>
    <w:rsid w:val="00811746"/>
    <w:rPr>
      <w:sz w:val="18"/>
      <w:szCs w:val="18"/>
    </w:rPr>
  </w:style>
  <w:style w:type="character" w:customStyle="1" w:styleId="Char1">
    <w:name w:val="批注框文本 Char"/>
    <w:link w:val="a7"/>
    <w:uiPriority w:val="99"/>
    <w:semiHidden/>
    <w:rsid w:val="000337A6"/>
    <w:rPr>
      <w:rFonts w:cs="Calibri"/>
      <w:sz w:val="0"/>
      <w:szCs w:val="0"/>
    </w:rPr>
  </w:style>
  <w:style w:type="character" w:styleId="a8">
    <w:name w:val="annotation reference"/>
    <w:uiPriority w:val="99"/>
    <w:semiHidden/>
    <w:unhideWhenUsed/>
    <w:rsid w:val="007753C3"/>
    <w:rPr>
      <w:sz w:val="21"/>
      <w:szCs w:val="21"/>
    </w:rPr>
  </w:style>
  <w:style w:type="paragraph" w:styleId="a9">
    <w:name w:val="annotation text"/>
    <w:basedOn w:val="a"/>
    <w:link w:val="Char2"/>
    <w:uiPriority w:val="99"/>
    <w:semiHidden/>
    <w:unhideWhenUsed/>
    <w:rsid w:val="007753C3"/>
    <w:pPr>
      <w:jc w:val="left"/>
    </w:pPr>
  </w:style>
  <w:style w:type="character" w:customStyle="1" w:styleId="Char2">
    <w:name w:val="批注文字 Char"/>
    <w:link w:val="a9"/>
    <w:uiPriority w:val="99"/>
    <w:semiHidden/>
    <w:rsid w:val="007753C3"/>
    <w:rPr>
      <w:rFonts w:cs="Calibri"/>
      <w:szCs w:val="21"/>
    </w:rPr>
  </w:style>
  <w:style w:type="paragraph" w:styleId="aa">
    <w:name w:val="annotation subject"/>
    <w:basedOn w:val="a9"/>
    <w:next w:val="a9"/>
    <w:link w:val="Char3"/>
    <w:uiPriority w:val="99"/>
    <w:semiHidden/>
    <w:unhideWhenUsed/>
    <w:rsid w:val="007753C3"/>
    <w:rPr>
      <w:b/>
      <w:bCs/>
    </w:rPr>
  </w:style>
  <w:style w:type="character" w:customStyle="1" w:styleId="Char3">
    <w:name w:val="批注主题 Char"/>
    <w:link w:val="aa"/>
    <w:uiPriority w:val="99"/>
    <w:semiHidden/>
    <w:rsid w:val="007753C3"/>
    <w:rPr>
      <w:rFonts w:cs="Calibri"/>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46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2746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2746F"/>
    <w:rPr>
      <w:sz w:val="18"/>
      <w:szCs w:val="18"/>
    </w:rPr>
  </w:style>
  <w:style w:type="paragraph" w:styleId="a4">
    <w:name w:val="footer"/>
    <w:basedOn w:val="a"/>
    <w:link w:val="Char0"/>
    <w:uiPriority w:val="99"/>
    <w:rsid w:val="00E2746F"/>
    <w:pPr>
      <w:tabs>
        <w:tab w:val="center" w:pos="4153"/>
        <w:tab w:val="right" w:pos="8306"/>
      </w:tabs>
      <w:snapToGrid w:val="0"/>
      <w:jc w:val="left"/>
    </w:pPr>
    <w:rPr>
      <w:sz w:val="18"/>
      <w:szCs w:val="18"/>
    </w:rPr>
  </w:style>
  <w:style w:type="character" w:customStyle="1" w:styleId="Char0">
    <w:name w:val="页脚 Char"/>
    <w:link w:val="a4"/>
    <w:uiPriority w:val="99"/>
    <w:locked/>
    <w:rsid w:val="00E2746F"/>
    <w:rPr>
      <w:sz w:val="18"/>
      <w:szCs w:val="18"/>
    </w:rPr>
  </w:style>
  <w:style w:type="table" w:styleId="a5">
    <w:name w:val="Table Grid"/>
    <w:basedOn w:val="a1"/>
    <w:uiPriority w:val="99"/>
    <w:rsid w:val="00E2746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0319D1"/>
    <w:rPr>
      <w:color w:val="0000FF"/>
      <w:u w:val="single"/>
    </w:rPr>
  </w:style>
  <w:style w:type="paragraph" w:styleId="a7">
    <w:name w:val="Balloon Text"/>
    <w:basedOn w:val="a"/>
    <w:link w:val="Char1"/>
    <w:uiPriority w:val="99"/>
    <w:semiHidden/>
    <w:rsid w:val="00811746"/>
    <w:rPr>
      <w:sz w:val="18"/>
      <w:szCs w:val="18"/>
    </w:rPr>
  </w:style>
  <w:style w:type="character" w:customStyle="1" w:styleId="Char1">
    <w:name w:val="批注框文本 Char"/>
    <w:link w:val="a7"/>
    <w:uiPriority w:val="99"/>
    <w:semiHidden/>
    <w:rsid w:val="000337A6"/>
    <w:rPr>
      <w:rFonts w:cs="Calibri"/>
      <w:sz w:val="0"/>
      <w:szCs w:val="0"/>
    </w:rPr>
  </w:style>
  <w:style w:type="character" w:styleId="a8">
    <w:name w:val="annotation reference"/>
    <w:uiPriority w:val="99"/>
    <w:semiHidden/>
    <w:unhideWhenUsed/>
    <w:rsid w:val="007753C3"/>
    <w:rPr>
      <w:sz w:val="21"/>
      <w:szCs w:val="21"/>
    </w:rPr>
  </w:style>
  <w:style w:type="paragraph" w:styleId="a9">
    <w:name w:val="annotation text"/>
    <w:basedOn w:val="a"/>
    <w:link w:val="Char2"/>
    <w:uiPriority w:val="99"/>
    <w:semiHidden/>
    <w:unhideWhenUsed/>
    <w:rsid w:val="007753C3"/>
    <w:pPr>
      <w:jc w:val="left"/>
    </w:pPr>
  </w:style>
  <w:style w:type="character" w:customStyle="1" w:styleId="Char2">
    <w:name w:val="批注文字 Char"/>
    <w:link w:val="a9"/>
    <w:uiPriority w:val="99"/>
    <w:semiHidden/>
    <w:rsid w:val="007753C3"/>
    <w:rPr>
      <w:rFonts w:cs="Calibri"/>
      <w:szCs w:val="21"/>
    </w:rPr>
  </w:style>
  <w:style w:type="paragraph" w:styleId="aa">
    <w:name w:val="annotation subject"/>
    <w:basedOn w:val="a9"/>
    <w:next w:val="a9"/>
    <w:link w:val="Char3"/>
    <w:uiPriority w:val="99"/>
    <w:semiHidden/>
    <w:unhideWhenUsed/>
    <w:rsid w:val="007753C3"/>
    <w:rPr>
      <w:b/>
      <w:bCs/>
    </w:rPr>
  </w:style>
  <w:style w:type="character" w:customStyle="1" w:styleId="Char3">
    <w:name w:val="批注主题 Char"/>
    <w:link w:val="aa"/>
    <w:uiPriority w:val="99"/>
    <w:semiHidden/>
    <w:rsid w:val="007753C3"/>
    <w:rPr>
      <w:rFonts w:cs="Calibri"/>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0814">
      <w:marLeft w:val="0"/>
      <w:marRight w:val="0"/>
      <w:marTop w:val="0"/>
      <w:marBottom w:val="0"/>
      <w:divBdr>
        <w:top w:val="none" w:sz="0" w:space="0" w:color="auto"/>
        <w:left w:val="none" w:sz="0" w:space="0" w:color="auto"/>
        <w:bottom w:val="none" w:sz="0" w:space="0" w:color="auto"/>
        <w:right w:val="none" w:sz="0" w:space="0" w:color="auto"/>
      </w:divBdr>
    </w:div>
    <w:div w:id="378360815">
      <w:marLeft w:val="0"/>
      <w:marRight w:val="0"/>
      <w:marTop w:val="0"/>
      <w:marBottom w:val="0"/>
      <w:divBdr>
        <w:top w:val="none" w:sz="0" w:space="0" w:color="auto"/>
        <w:left w:val="none" w:sz="0" w:space="0" w:color="auto"/>
        <w:bottom w:val="none" w:sz="0" w:space="0" w:color="auto"/>
        <w:right w:val="none" w:sz="0" w:space="0" w:color="auto"/>
      </w:divBdr>
    </w:div>
    <w:div w:id="378360816">
      <w:marLeft w:val="0"/>
      <w:marRight w:val="0"/>
      <w:marTop w:val="0"/>
      <w:marBottom w:val="0"/>
      <w:divBdr>
        <w:top w:val="none" w:sz="0" w:space="0" w:color="auto"/>
        <w:left w:val="none" w:sz="0" w:space="0" w:color="auto"/>
        <w:bottom w:val="none" w:sz="0" w:space="0" w:color="auto"/>
        <w:right w:val="none" w:sz="0" w:space="0" w:color="auto"/>
      </w:divBdr>
    </w:div>
    <w:div w:id="378360817">
      <w:marLeft w:val="0"/>
      <w:marRight w:val="0"/>
      <w:marTop w:val="0"/>
      <w:marBottom w:val="0"/>
      <w:divBdr>
        <w:top w:val="none" w:sz="0" w:space="0" w:color="auto"/>
        <w:left w:val="none" w:sz="0" w:space="0" w:color="auto"/>
        <w:bottom w:val="none" w:sz="0" w:space="0" w:color="auto"/>
        <w:right w:val="none" w:sz="0" w:space="0" w:color="auto"/>
      </w:divBdr>
    </w:div>
    <w:div w:id="378360818">
      <w:marLeft w:val="0"/>
      <w:marRight w:val="0"/>
      <w:marTop w:val="0"/>
      <w:marBottom w:val="0"/>
      <w:divBdr>
        <w:top w:val="none" w:sz="0" w:space="0" w:color="auto"/>
        <w:left w:val="none" w:sz="0" w:space="0" w:color="auto"/>
        <w:bottom w:val="none" w:sz="0" w:space="0" w:color="auto"/>
        <w:right w:val="none" w:sz="0" w:space="0" w:color="auto"/>
      </w:divBdr>
    </w:div>
    <w:div w:id="378360819">
      <w:marLeft w:val="0"/>
      <w:marRight w:val="0"/>
      <w:marTop w:val="0"/>
      <w:marBottom w:val="0"/>
      <w:divBdr>
        <w:top w:val="none" w:sz="0" w:space="0" w:color="auto"/>
        <w:left w:val="none" w:sz="0" w:space="0" w:color="auto"/>
        <w:bottom w:val="none" w:sz="0" w:space="0" w:color="auto"/>
        <w:right w:val="none" w:sz="0" w:space="0" w:color="auto"/>
      </w:divBdr>
    </w:div>
    <w:div w:id="378360820">
      <w:marLeft w:val="0"/>
      <w:marRight w:val="0"/>
      <w:marTop w:val="0"/>
      <w:marBottom w:val="0"/>
      <w:divBdr>
        <w:top w:val="none" w:sz="0" w:space="0" w:color="auto"/>
        <w:left w:val="none" w:sz="0" w:space="0" w:color="auto"/>
        <w:bottom w:val="none" w:sz="0" w:space="0" w:color="auto"/>
        <w:right w:val="none" w:sz="0" w:space="0" w:color="auto"/>
      </w:divBdr>
    </w:div>
    <w:div w:id="378360821">
      <w:marLeft w:val="0"/>
      <w:marRight w:val="0"/>
      <w:marTop w:val="0"/>
      <w:marBottom w:val="0"/>
      <w:divBdr>
        <w:top w:val="none" w:sz="0" w:space="0" w:color="auto"/>
        <w:left w:val="none" w:sz="0" w:space="0" w:color="auto"/>
        <w:bottom w:val="none" w:sz="0" w:space="0" w:color="auto"/>
        <w:right w:val="none" w:sz="0" w:space="0" w:color="auto"/>
      </w:divBdr>
    </w:div>
    <w:div w:id="378360822">
      <w:marLeft w:val="0"/>
      <w:marRight w:val="0"/>
      <w:marTop w:val="0"/>
      <w:marBottom w:val="0"/>
      <w:divBdr>
        <w:top w:val="none" w:sz="0" w:space="0" w:color="auto"/>
        <w:left w:val="none" w:sz="0" w:space="0" w:color="auto"/>
        <w:bottom w:val="none" w:sz="0" w:space="0" w:color="auto"/>
        <w:right w:val="none" w:sz="0" w:space="0" w:color="auto"/>
      </w:divBdr>
    </w:div>
    <w:div w:id="378360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3DE7B-ED6F-46CD-B8B7-996CB4A9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2615</Words>
  <Characters>404</Characters>
  <Application>Microsoft Office Word</Application>
  <DocSecurity>0</DocSecurity>
  <Lines>3</Lines>
  <Paragraphs>6</Paragraphs>
  <ScaleCrop>false</ScaleCrop>
  <Company>yic</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史文静</dc:creator>
  <cp:lastModifiedBy>史文静</cp:lastModifiedBy>
  <cp:revision>2</cp:revision>
  <cp:lastPrinted>2016-09-06T01:51:00Z</cp:lastPrinted>
  <dcterms:created xsi:type="dcterms:W3CDTF">2016-09-06T02:36:00Z</dcterms:created>
  <dcterms:modified xsi:type="dcterms:W3CDTF">2016-09-06T02:36:00Z</dcterms:modified>
</cp:coreProperties>
</file>