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00" w:lineRule="atLeast"/>
        <w:ind w:left="0" w:firstLine="420"/>
        <w:jc w:val="both"/>
        <w:rPr>
          <w:rFonts w:ascii="宋体" w:hAnsi="宋体" w:eastAsia="宋体" w:cs="宋体"/>
          <w:b w:val="0"/>
          <w:i w:val="0"/>
          <w:caps w:val="0"/>
          <w:color w:val="555555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2"/>
          <w:szCs w:val="22"/>
        </w:rPr>
        <w:t>2016年度安徽博物院面向社会公开招聘工作人员2名（专业技术岗位），具体招聘计划（岗位）如下：</w:t>
      </w:r>
    </w:p>
    <w:tbl>
      <w:tblPr>
        <w:tblW w:w="8306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"/>
        <w:gridCol w:w="745"/>
        <w:gridCol w:w="1129"/>
        <w:gridCol w:w="1175"/>
        <w:gridCol w:w="770"/>
        <w:gridCol w:w="2455"/>
        <w:gridCol w:w="100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03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ind w:left="0" w:firstLine="42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</w:rPr>
              <w:t>岗位名称</w:t>
            </w:r>
          </w:p>
        </w:tc>
        <w:tc>
          <w:tcPr>
            <w:tcW w:w="74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ind w:left="0" w:firstLine="42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</w:rPr>
              <w:t>拟聘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ind w:left="0" w:firstLine="42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</w:rPr>
              <w:t>人数</w:t>
            </w:r>
          </w:p>
        </w:tc>
        <w:tc>
          <w:tcPr>
            <w:tcW w:w="5529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ind w:left="0" w:firstLine="42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</w:rPr>
              <w:t>招聘岗位所需资格条件</w:t>
            </w:r>
          </w:p>
        </w:tc>
        <w:tc>
          <w:tcPr>
            <w:tcW w:w="100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ind w:left="0" w:firstLine="42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1030" w:type="dxa"/>
            <w:vMerge w:val="continue"/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  <w:tc>
          <w:tcPr>
            <w:tcW w:w="745" w:type="dxa"/>
            <w:vMerge w:val="continue"/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  <w:tc>
          <w:tcPr>
            <w:tcW w:w="11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ind w:left="0" w:firstLine="42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</w:rPr>
              <w:t>专 业</w:t>
            </w:r>
          </w:p>
        </w:tc>
        <w:tc>
          <w:tcPr>
            <w:tcW w:w="11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ind w:left="0" w:firstLine="42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</w:rPr>
              <w:t>学历  (学位)</w:t>
            </w:r>
          </w:p>
        </w:tc>
        <w:tc>
          <w:tcPr>
            <w:tcW w:w="7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ind w:left="0" w:firstLine="42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</w:rPr>
              <w:t>年 龄</w:t>
            </w:r>
          </w:p>
        </w:tc>
        <w:tc>
          <w:tcPr>
            <w:tcW w:w="2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ind w:left="0" w:firstLine="42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8"/>
                <w:szCs w:val="18"/>
              </w:rPr>
              <w:t>其 他</w:t>
            </w:r>
          </w:p>
        </w:tc>
        <w:tc>
          <w:tcPr>
            <w:tcW w:w="1002" w:type="dxa"/>
            <w:vMerge w:val="continue"/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</w:trPr>
        <w:tc>
          <w:tcPr>
            <w:tcW w:w="10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  <w:t>专业技术</w:t>
            </w:r>
          </w:p>
        </w:tc>
        <w:tc>
          <w:tcPr>
            <w:tcW w:w="7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  <w:t>2</w:t>
            </w:r>
          </w:p>
        </w:tc>
        <w:tc>
          <w:tcPr>
            <w:tcW w:w="11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  <w:t>艺术设计</w:t>
            </w:r>
          </w:p>
        </w:tc>
        <w:tc>
          <w:tcPr>
            <w:tcW w:w="11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  <w:t>（学士）</w:t>
            </w:r>
          </w:p>
        </w:tc>
        <w:tc>
          <w:tcPr>
            <w:tcW w:w="7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  <w:t>30周岁以下</w:t>
            </w:r>
          </w:p>
        </w:tc>
        <w:tc>
          <w:tcPr>
            <w:tcW w:w="2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  <w:t>一年以上工作经历</w:t>
            </w:r>
          </w:p>
        </w:tc>
        <w:tc>
          <w:tcPr>
            <w:tcW w:w="10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400" w:lineRule="atLeast"/>
        <w:ind w:lef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2"/>
          <w:szCs w:val="22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5486C"/>
    <w:rsid w:val="3D9548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2016-09-28T08:24:00Z</dcterms:created>
  <dc:creator>Administrator</dc:creator>
  <cp:lastModifiedBy>Administrator</cp:lastModifiedBy>
  <dcterms:modified xsi:type="dcterms:W3CDTF">2016-09-28T08:25:46Z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