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8B" w:rsidRPr="009E0A8B" w:rsidRDefault="009E0A8B" w:rsidP="009E0A8B">
      <w:pPr>
        <w:widowControl/>
        <w:wordWrap w:val="0"/>
        <w:spacing w:before="100" w:beforeAutospacing="1" w:after="100" w:afterAutospacing="1" w:line="330" w:lineRule="atLeast"/>
        <w:jc w:val="left"/>
        <w:rPr>
          <w:rFonts w:ascii="宋体" w:eastAsia="宋体" w:hAnsi="宋体" w:cs="宋体" w:hint="eastAsia"/>
          <w:color w:val="383838"/>
          <w:kern w:val="0"/>
          <w:sz w:val="24"/>
          <w:szCs w:val="24"/>
        </w:rPr>
      </w:pPr>
      <w:r w:rsidRPr="009E0A8B">
        <w:rPr>
          <w:rFonts w:ascii="宋体" w:eastAsia="宋体" w:hAnsi="宋体" w:cs="宋体" w:hint="eastAsia"/>
          <w:color w:val="383838"/>
          <w:kern w:val="0"/>
          <w:sz w:val="28"/>
          <w:szCs w:val="28"/>
        </w:rPr>
        <w:t>取消招聘计划的岗位及各岗位报名缴费人数</w:t>
      </w:r>
    </w:p>
    <w:p w:rsidR="009E0A8B" w:rsidRPr="009E0A8B" w:rsidRDefault="009E0A8B" w:rsidP="009E0A8B">
      <w:pPr>
        <w:widowControl/>
        <w:wordWrap w:val="0"/>
        <w:spacing w:before="100" w:beforeAutospacing="1" w:after="100" w:afterAutospacing="1" w:line="330" w:lineRule="atLeast"/>
        <w:ind w:firstLine="560"/>
        <w:jc w:val="lef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9E0A8B">
        <w:rPr>
          <w:rFonts w:ascii="宋体" w:eastAsia="宋体" w:hAnsi="宋体" w:cs="宋体" w:hint="eastAsia"/>
          <w:color w:val="383838"/>
          <w:kern w:val="0"/>
          <w:sz w:val="28"/>
          <w:szCs w:val="28"/>
        </w:rPr>
        <w:t>一、招聘计划取消一览表</w:t>
      </w:r>
    </w:p>
    <w:tbl>
      <w:tblPr>
        <w:tblW w:w="93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3"/>
        <w:gridCol w:w="2837"/>
        <w:gridCol w:w="1285"/>
        <w:gridCol w:w="1012"/>
        <w:gridCol w:w="984"/>
        <w:gridCol w:w="1284"/>
      </w:tblGrid>
      <w:tr w:rsidR="009E0A8B" w:rsidRPr="009E0A8B" w:rsidTr="009E0A8B">
        <w:trPr>
          <w:trHeight w:val="751"/>
          <w:jc w:val="center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缴费</w:t>
            </w:r>
          </w:p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E0A8B" w:rsidRPr="009E0A8B" w:rsidTr="009E0A8B">
        <w:trPr>
          <w:trHeight w:val="786"/>
          <w:jc w:val="center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嵊泗县乡镇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嵊泗县乡镇下属事业单位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计划取消</w:t>
            </w:r>
          </w:p>
        </w:tc>
      </w:tr>
    </w:tbl>
    <w:p w:rsidR="009E0A8B" w:rsidRPr="009E0A8B" w:rsidRDefault="009E0A8B" w:rsidP="009E0A8B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9E0A8B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 </w:t>
      </w:r>
    </w:p>
    <w:p w:rsidR="009E0A8B" w:rsidRPr="009E0A8B" w:rsidRDefault="009E0A8B" w:rsidP="009E0A8B">
      <w:pPr>
        <w:widowControl/>
        <w:wordWrap w:val="0"/>
        <w:spacing w:before="100" w:beforeAutospacing="1" w:after="100" w:afterAutospacing="1" w:line="330" w:lineRule="atLeast"/>
        <w:ind w:firstLine="560"/>
        <w:jc w:val="lef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9E0A8B">
        <w:rPr>
          <w:rFonts w:ascii="宋体" w:eastAsia="宋体" w:hAnsi="宋体" w:cs="宋体" w:hint="eastAsia"/>
          <w:color w:val="383838"/>
          <w:kern w:val="0"/>
          <w:sz w:val="28"/>
          <w:szCs w:val="28"/>
        </w:rPr>
        <w:t>二、计划取消后，各岗位报名缴费人数一览表</w:t>
      </w:r>
    </w:p>
    <w:p w:rsidR="009E0A8B" w:rsidRPr="009E0A8B" w:rsidRDefault="009E0A8B" w:rsidP="009E0A8B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9E0A8B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 </w:t>
      </w:r>
    </w:p>
    <w:tbl>
      <w:tblPr>
        <w:tblW w:w="939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1"/>
        <w:gridCol w:w="2935"/>
        <w:gridCol w:w="1545"/>
        <w:gridCol w:w="1250"/>
        <w:gridCol w:w="1420"/>
      </w:tblGrid>
      <w:tr w:rsidR="009E0A8B" w:rsidRPr="009E0A8B" w:rsidTr="009E0A8B">
        <w:trPr>
          <w:trHeight w:val="575"/>
          <w:jc w:val="center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383838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383838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383838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383838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b/>
                <w:bCs/>
                <w:color w:val="383838"/>
                <w:kern w:val="0"/>
                <w:sz w:val="24"/>
                <w:szCs w:val="24"/>
              </w:rPr>
              <w:t>缴费人数</w:t>
            </w:r>
          </w:p>
        </w:tc>
      </w:tr>
      <w:tr w:rsidR="009E0A8B" w:rsidRPr="009E0A8B" w:rsidTr="009E0A8B">
        <w:trPr>
          <w:trHeight w:val="575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舟山市财政局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舟山</w:t>
            </w:r>
            <w:proofErr w:type="gramStart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市数字</w:t>
            </w:r>
            <w:proofErr w:type="gramEnd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财政管理中心（市电子税务管理中心）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计算机操作与维护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舟山</w:t>
            </w:r>
            <w:proofErr w:type="gramStart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市发改委</w:t>
            </w:r>
            <w:proofErr w:type="gramEnd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（统计局）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舟山市经济信息中心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普陀山－朱家尖管委会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普陀山镇综合服务中心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新城管委会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临城街道综合服务中心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定海区人力社保局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定海区新型农渔村合作医疗管理委员会办公室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</w:t>
            </w:r>
            <w:proofErr w:type="gramStart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海区住</w:t>
            </w:r>
            <w:proofErr w:type="gramEnd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定海区城建档案馆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普陀区教育局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普陀区教职工管理中心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普陀区财政局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普陀区财务监督中心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岱山县住建局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岱山县环境卫生管理处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岱山</w:t>
            </w:r>
            <w:proofErr w:type="gramStart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县卫计局</w:t>
            </w:r>
            <w:proofErr w:type="gramEnd"/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岱山县</w:t>
            </w:r>
            <w:proofErr w:type="gramStart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衢</w:t>
            </w:r>
            <w:proofErr w:type="gramEnd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山镇中心卫生院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嵊泗县</w:t>
            </w:r>
            <w:proofErr w:type="gramStart"/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文广局</w:t>
            </w:r>
            <w:proofErr w:type="gramEnd"/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嵊泗县图书馆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E0A8B" w:rsidRPr="009E0A8B" w:rsidTr="009E0A8B">
        <w:trPr>
          <w:trHeight w:val="570"/>
          <w:jc w:val="center"/>
        </w:trPr>
        <w:tc>
          <w:tcPr>
            <w:tcW w:w="6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0A8B" w:rsidRPr="009E0A8B" w:rsidRDefault="009E0A8B" w:rsidP="009E0A8B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383838"/>
                <w:kern w:val="0"/>
                <w:sz w:val="24"/>
                <w:szCs w:val="24"/>
              </w:rPr>
            </w:pPr>
            <w:r w:rsidRPr="009E0A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</w:tbl>
    <w:p w:rsidR="009E0A8B" w:rsidRPr="009E0A8B" w:rsidRDefault="009E0A8B" w:rsidP="009E0A8B">
      <w:pPr>
        <w:widowControl/>
        <w:wordWrap w:val="0"/>
        <w:spacing w:before="100" w:beforeAutospacing="1" w:after="100" w:afterAutospacing="1" w:line="330" w:lineRule="atLeast"/>
        <w:ind w:firstLine="560"/>
        <w:jc w:val="lef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9E0A8B">
        <w:rPr>
          <w:rFonts w:ascii="宋体" w:eastAsia="宋体" w:hAnsi="宋体" w:cs="宋体" w:hint="eastAsia"/>
          <w:color w:val="383838"/>
          <w:kern w:val="0"/>
          <w:sz w:val="28"/>
          <w:szCs w:val="28"/>
        </w:rPr>
        <w:t> </w:t>
      </w:r>
    </w:p>
    <w:p w:rsidR="009E0A8B" w:rsidRPr="009E0A8B" w:rsidRDefault="009E0A8B" w:rsidP="009E0A8B">
      <w:pPr>
        <w:widowControl/>
        <w:wordWrap w:val="0"/>
        <w:spacing w:before="100" w:beforeAutospacing="1" w:after="100" w:afterAutospacing="1" w:line="330" w:lineRule="atLeast"/>
        <w:ind w:firstLine="3178"/>
        <w:jc w:val="lef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9E0A8B">
        <w:rPr>
          <w:rFonts w:ascii="宋体" w:eastAsia="宋体" w:hAnsi="宋体" w:cs="宋体" w:hint="eastAsia"/>
          <w:color w:val="383838"/>
          <w:kern w:val="0"/>
          <w:sz w:val="28"/>
          <w:szCs w:val="28"/>
        </w:rPr>
        <w:t> </w:t>
      </w:r>
    </w:p>
    <w:p w:rsidR="001F1A9C" w:rsidRDefault="001F1A9C"/>
    <w:sectPr w:rsidR="001F1A9C" w:rsidSect="001F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0A8B"/>
    <w:rsid w:val="001F1A9C"/>
    <w:rsid w:val="009E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2016-09-30T05:53:00Z</dcterms:created>
  <dcterms:modified xsi:type="dcterms:W3CDTF">2016-09-30T05:53:00Z</dcterms:modified>
</cp:coreProperties>
</file>