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45" w:rsidRPr="001D5345" w:rsidRDefault="001D5345" w:rsidP="001D5345">
      <w:pPr>
        <w:widowControl/>
        <w:shd w:val="clear" w:color="auto" w:fill="FFFFFF"/>
        <w:spacing w:line="360" w:lineRule="atLeast"/>
        <w:ind w:firstLine="36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宋体" w:eastAsia="宋体" w:hAnsi="宋体" w:cs="Arial" w:hint="eastAsia"/>
          <w:color w:val="444444"/>
          <w:kern w:val="0"/>
          <w:sz w:val="24"/>
          <w:szCs w:val="24"/>
        </w:rPr>
        <w:t>）具体招聘条件如下：</w:t>
      </w:r>
    </w:p>
    <w:tbl>
      <w:tblPr>
        <w:tblpPr w:leftFromText="180" w:rightFromText="180" w:topFromText="100" w:bottomFromText="100" w:vertAnchor="text"/>
        <w:tblW w:w="8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720"/>
        <w:gridCol w:w="720"/>
        <w:gridCol w:w="1081"/>
        <w:gridCol w:w="4978"/>
      </w:tblGrid>
      <w:tr w:rsidR="001D5345" w:rsidRPr="001D5345" w:rsidTr="001D5345">
        <w:trPr>
          <w:trHeight w:val="78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岗位</w:t>
            </w:r>
          </w:p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招聘</w:t>
            </w:r>
          </w:p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工作</w:t>
            </w:r>
          </w:p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地点</w:t>
            </w:r>
          </w:p>
        </w:tc>
        <w:tc>
          <w:tcPr>
            <w:tcW w:w="497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资格条件</w:t>
            </w:r>
          </w:p>
        </w:tc>
      </w:tr>
      <w:tr w:rsidR="001D5345" w:rsidRPr="001D5345" w:rsidTr="001D5345">
        <w:trPr>
          <w:trHeight w:val="1747"/>
        </w:trPr>
        <w:tc>
          <w:tcPr>
            <w:tcW w:w="126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文秘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性别不限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1人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高新区那洲竹林埔市戒毒所</w:t>
            </w:r>
          </w:p>
        </w:tc>
        <w:tc>
          <w:tcPr>
            <w:tcW w:w="497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1.年龄在20周岁-25周岁；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2.大专学历（含）以上（中文、新闻、法律、社会工作、教育相关类专业者优先）；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3.具有一定文字写作能力，熟练掌握办公软件应用，具备办公自动化设备操作能力；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4. 有良好思想品质和职业素养，身心健康，吃苦耐劳，无不良记录，具有较强的沟通能力和工作责任心；  </w:t>
            </w:r>
          </w:p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 5.具有相关工作经验优先。</w:t>
            </w:r>
          </w:p>
        </w:tc>
      </w:tr>
      <w:tr w:rsidR="001D5345" w:rsidRPr="001D5345" w:rsidTr="001D5345">
        <w:trPr>
          <w:trHeight w:val="1747"/>
        </w:trPr>
        <w:tc>
          <w:tcPr>
            <w:tcW w:w="126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会计助理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性別不限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1人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高新区那洲竹林埔市戒毒所</w:t>
            </w:r>
          </w:p>
        </w:tc>
        <w:tc>
          <w:tcPr>
            <w:tcW w:w="497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 1.年龄在20周岁-25周岁；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2.中专学历（含）以上（具有会计资格证、会计电算化等相关专业者优先）；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3.熟悉会计报表的处理，会计法规和税法，熟练使用office财务办公软件、财务软件及Excel表等；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4.工作细致，责任心强，具有良好的学习能力，独立工作能力和财务分析能力；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5.具有相关工作经验优先。</w:t>
            </w:r>
          </w:p>
        </w:tc>
      </w:tr>
      <w:tr w:rsidR="001D5345" w:rsidRPr="001D5345" w:rsidTr="001D5345">
        <w:trPr>
          <w:trHeight w:val="1747"/>
        </w:trPr>
        <w:tc>
          <w:tcPr>
            <w:tcW w:w="126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厨师及厨工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2人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高新区那洲竹林埔市戒毒所</w:t>
            </w:r>
          </w:p>
        </w:tc>
        <w:tc>
          <w:tcPr>
            <w:tcW w:w="497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1.年龄在30周岁-45周岁；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firstLine="2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2.高中学历（含）以上；</w:t>
            </w:r>
          </w:p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 3.工作细致，责任感强，有良好思想品质和职业素养，身心健康，吃苦耐劳；</w:t>
            </w:r>
          </w:p>
        </w:tc>
      </w:tr>
      <w:tr w:rsidR="001D5345" w:rsidRPr="001D5345" w:rsidTr="001D5345">
        <w:trPr>
          <w:trHeight w:val="1747"/>
        </w:trPr>
        <w:tc>
          <w:tcPr>
            <w:tcW w:w="126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护卫队员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5人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高新区那洲竹林埔市戒毒所</w:t>
            </w:r>
          </w:p>
        </w:tc>
        <w:tc>
          <w:tcPr>
            <w:tcW w:w="497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年龄在20周岁-40周岁；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责任感强，有良好思想品质和职业素养，身心健康，吃苦耐劳；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高中以上学历，具有相关工作经验及退伍军人优先。</w:t>
            </w:r>
          </w:p>
        </w:tc>
      </w:tr>
      <w:tr w:rsidR="001D5345" w:rsidRPr="001D5345" w:rsidTr="001D5345">
        <w:trPr>
          <w:trHeight w:val="1402"/>
        </w:trPr>
        <w:tc>
          <w:tcPr>
            <w:tcW w:w="126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清洁工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1人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345" w:rsidRPr="001D5345" w:rsidRDefault="001D5345" w:rsidP="001D534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高新区那洲竹林埔市戒毒所</w:t>
            </w:r>
          </w:p>
        </w:tc>
        <w:tc>
          <w:tcPr>
            <w:tcW w:w="497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年龄在30周岁-40周岁；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责任感强，品行端正，身心健康，吃苦耐劳；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left="640" w:hanging="3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3.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 </w:t>
            </w: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高中以上学历。</w:t>
            </w:r>
          </w:p>
          <w:p w:rsidR="001D5345" w:rsidRPr="001D5345" w:rsidRDefault="001D5345" w:rsidP="001D5345">
            <w:pPr>
              <w:widowControl/>
              <w:spacing w:line="360" w:lineRule="atLeast"/>
              <w:ind w:left="2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1D534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lastRenderedPageBreak/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宋体" w:eastAsia="宋体" w:hAnsi="宋体" w:cs="Arial" w:hint="eastAsia"/>
          <w:b/>
          <w:bCs/>
          <w:color w:val="444444"/>
          <w:kern w:val="0"/>
          <w:sz w:val="24"/>
          <w:szCs w:val="24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lastRenderedPageBreak/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D5345" w:rsidRPr="001D5345" w:rsidRDefault="001D5345" w:rsidP="001D5345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D534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1514B6" w:rsidRDefault="001514B6">
      <w:bookmarkStart w:id="0" w:name="_GoBack"/>
      <w:bookmarkEnd w:id="0"/>
    </w:p>
    <w:sectPr w:rsidR="0015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D"/>
    <w:rsid w:val="001514B6"/>
    <w:rsid w:val="001D5345"/>
    <w:rsid w:val="003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DEC7-42A9-4854-8C4B-B78F0185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2016-10-13T13:02:00Z</dcterms:created>
  <dcterms:modified xsi:type="dcterms:W3CDTF">2016-10-13T13:03:00Z</dcterms:modified>
</cp:coreProperties>
</file>