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8" w:rsidRPr="004E225B" w:rsidRDefault="00A26418" w:rsidP="00A26418">
      <w:pPr>
        <w:adjustRightInd w:val="0"/>
        <w:snapToGrid w:val="0"/>
        <w:spacing w:line="560" w:lineRule="exact"/>
        <w:rPr>
          <w:rFonts w:ascii="仿宋_GB2312" w:eastAsia="仿宋_GB2312"/>
          <w:sz w:val="32"/>
          <w:szCs w:val="20"/>
        </w:rPr>
      </w:pPr>
    </w:p>
    <w:p w:rsidR="00A26418" w:rsidRDefault="00A26418" w:rsidP="00A26418">
      <w:pPr>
        <w:adjustRightInd w:val="0"/>
        <w:snapToGrid w:val="0"/>
        <w:spacing w:line="560" w:lineRule="exact"/>
        <w:jc w:val="center"/>
        <w:rPr>
          <w:rFonts w:ascii="方正小标宋简体" w:eastAsia="方正小标宋简体"/>
          <w:sz w:val="44"/>
          <w:szCs w:val="44"/>
        </w:rPr>
      </w:pPr>
    </w:p>
    <w:p w:rsidR="00A26418" w:rsidRDefault="00A26418" w:rsidP="00A26418">
      <w:pPr>
        <w:adjustRightInd w:val="0"/>
        <w:snapToGrid w:val="0"/>
        <w:spacing w:line="560" w:lineRule="exact"/>
        <w:jc w:val="center"/>
        <w:rPr>
          <w:rFonts w:ascii="方正小标宋简体" w:eastAsia="方正小标宋简体"/>
          <w:sz w:val="44"/>
          <w:szCs w:val="44"/>
        </w:rPr>
      </w:pPr>
      <w:r w:rsidRPr="005F13EB">
        <w:rPr>
          <w:rFonts w:ascii="方正小标宋简体" w:eastAsia="方正小标宋简体" w:hint="eastAsia"/>
          <w:sz w:val="44"/>
          <w:szCs w:val="44"/>
        </w:rPr>
        <w:t>关于</w:t>
      </w:r>
      <w:r w:rsidR="00B04C7E">
        <w:rPr>
          <w:rFonts w:ascii="方正小标宋简体" w:eastAsia="方正小标宋简体" w:hint="eastAsia"/>
          <w:sz w:val="44"/>
          <w:szCs w:val="44"/>
        </w:rPr>
        <w:t>泰顺</w:t>
      </w:r>
      <w:r w:rsidRPr="009A7481">
        <w:rPr>
          <w:rFonts w:ascii="方正小标宋简体" w:eastAsia="方正小标宋简体" w:hint="eastAsia"/>
          <w:sz w:val="44"/>
          <w:szCs w:val="44"/>
        </w:rPr>
        <w:t>县</w:t>
      </w:r>
      <w:r>
        <w:rPr>
          <w:rFonts w:ascii="方正小标宋简体" w:eastAsia="方正小标宋简体" w:hint="eastAsia"/>
          <w:sz w:val="44"/>
          <w:szCs w:val="44"/>
        </w:rPr>
        <w:t>总工会公开招录</w:t>
      </w:r>
    </w:p>
    <w:p w:rsidR="00A26418" w:rsidRDefault="00A26418" w:rsidP="00A26418">
      <w:pPr>
        <w:adjustRightInd w:val="0"/>
        <w:snapToGrid w:val="0"/>
        <w:spacing w:line="560" w:lineRule="exact"/>
        <w:jc w:val="center"/>
        <w:rPr>
          <w:rFonts w:ascii="方正小标宋简体" w:eastAsia="方正小标宋简体"/>
          <w:sz w:val="44"/>
          <w:szCs w:val="44"/>
        </w:rPr>
      </w:pPr>
      <w:r w:rsidRPr="005F13EB">
        <w:rPr>
          <w:rFonts w:ascii="方正小标宋简体" w:eastAsia="方正小标宋简体" w:hint="eastAsia"/>
          <w:sz w:val="44"/>
          <w:szCs w:val="44"/>
        </w:rPr>
        <w:t>职业化工会工作者的公告</w:t>
      </w:r>
    </w:p>
    <w:p w:rsidR="00A26418" w:rsidRPr="005F13EB" w:rsidRDefault="00A26418" w:rsidP="00A26418">
      <w:pPr>
        <w:adjustRightInd w:val="0"/>
        <w:snapToGrid w:val="0"/>
        <w:spacing w:line="560" w:lineRule="exact"/>
        <w:jc w:val="center"/>
        <w:rPr>
          <w:rFonts w:ascii="方正小标宋简体" w:eastAsia="方正小标宋简体"/>
          <w:sz w:val="44"/>
          <w:szCs w:val="44"/>
        </w:rPr>
      </w:pP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根据《关于做好2016年职业化工会工作者全省统一招录工作的通知》（浙</w:t>
      </w:r>
      <w:r w:rsidRPr="00B93900">
        <w:rPr>
          <w:rFonts w:asciiTheme="minorEastAsia" w:eastAsiaTheme="minorEastAsia" w:hAnsiTheme="minorEastAsia"/>
          <w:sz w:val="28"/>
          <w:szCs w:val="28"/>
        </w:rPr>
        <w:t>总工发〔201</w:t>
      </w:r>
      <w:r w:rsidRPr="00B93900">
        <w:rPr>
          <w:rFonts w:asciiTheme="minorEastAsia" w:eastAsiaTheme="minorEastAsia" w:hAnsiTheme="minorEastAsia" w:hint="eastAsia"/>
          <w:sz w:val="28"/>
          <w:szCs w:val="28"/>
        </w:rPr>
        <w:t>6</w:t>
      </w:r>
      <w:r w:rsidRPr="00B93900">
        <w:rPr>
          <w:rFonts w:asciiTheme="minorEastAsia" w:eastAsiaTheme="minorEastAsia" w:hAnsiTheme="minorEastAsia"/>
          <w:sz w:val="28"/>
          <w:szCs w:val="28"/>
        </w:rPr>
        <w:t>〕</w:t>
      </w:r>
      <w:r w:rsidRPr="00B93900">
        <w:rPr>
          <w:rFonts w:asciiTheme="minorEastAsia" w:eastAsiaTheme="minorEastAsia" w:hAnsiTheme="minorEastAsia" w:hint="eastAsia"/>
          <w:sz w:val="28"/>
          <w:szCs w:val="28"/>
        </w:rPr>
        <w:t>77</w:t>
      </w:r>
      <w:r w:rsidRPr="00B93900">
        <w:rPr>
          <w:rFonts w:asciiTheme="minorEastAsia" w:eastAsiaTheme="minorEastAsia" w:hAnsiTheme="minorEastAsia"/>
          <w:sz w:val="28"/>
          <w:szCs w:val="28"/>
        </w:rPr>
        <w:t>号</w:t>
      </w:r>
      <w:r w:rsidRPr="00B93900">
        <w:rPr>
          <w:rFonts w:asciiTheme="minorEastAsia" w:eastAsiaTheme="minorEastAsia" w:hAnsiTheme="minorEastAsia" w:hint="eastAsia"/>
          <w:sz w:val="28"/>
          <w:szCs w:val="28"/>
        </w:rPr>
        <w:t>）文件要求，经研究，</w:t>
      </w:r>
      <w:r w:rsidR="00B04C7E" w:rsidRPr="00B93900">
        <w:rPr>
          <w:rFonts w:asciiTheme="minorEastAsia" w:eastAsiaTheme="minorEastAsia" w:hAnsiTheme="minorEastAsia" w:hint="eastAsia"/>
          <w:sz w:val="28"/>
          <w:szCs w:val="28"/>
        </w:rPr>
        <w:t>泰顺</w:t>
      </w:r>
      <w:r w:rsidRPr="00B93900">
        <w:rPr>
          <w:rFonts w:asciiTheme="minorEastAsia" w:eastAsiaTheme="minorEastAsia" w:hAnsiTheme="minorEastAsia" w:hint="eastAsia"/>
          <w:sz w:val="28"/>
          <w:szCs w:val="28"/>
        </w:rPr>
        <w:t>县总工会决定面向全县公开招录职业化工会工作者，现就有关事宜公告如下： </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一、招录单位、名额和报考资格条件</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（一）招录单位、名额：</w:t>
      </w:r>
      <w:r w:rsidR="00B04C7E" w:rsidRPr="00B93900">
        <w:rPr>
          <w:rFonts w:asciiTheme="minorEastAsia" w:eastAsiaTheme="minorEastAsia" w:hAnsiTheme="minorEastAsia" w:hint="eastAsia"/>
          <w:sz w:val="28"/>
          <w:szCs w:val="28"/>
        </w:rPr>
        <w:t>泰顺</w:t>
      </w:r>
      <w:r w:rsidRPr="00B93900">
        <w:rPr>
          <w:rFonts w:asciiTheme="minorEastAsia" w:eastAsiaTheme="minorEastAsia" w:hAnsiTheme="minorEastAsia" w:hint="eastAsia"/>
          <w:sz w:val="28"/>
          <w:szCs w:val="28"/>
        </w:rPr>
        <w:t>县总工会</w:t>
      </w:r>
      <w:r w:rsidR="00B04C7E" w:rsidRPr="00B93900">
        <w:rPr>
          <w:rFonts w:asciiTheme="minorEastAsia" w:eastAsiaTheme="minorEastAsia" w:hAnsiTheme="minorEastAsia" w:hint="eastAsia"/>
          <w:sz w:val="28"/>
          <w:szCs w:val="28"/>
        </w:rPr>
        <w:t>,</w:t>
      </w:r>
      <w:r w:rsidRPr="00B93900">
        <w:rPr>
          <w:rFonts w:asciiTheme="minorEastAsia" w:eastAsiaTheme="minorEastAsia" w:hAnsiTheme="minorEastAsia" w:hint="eastAsia"/>
          <w:sz w:val="28"/>
          <w:szCs w:val="28"/>
        </w:rPr>
        <w:t xml:space="preserve">招录 </w:t>
      </w:r>
      <w:r w:rsidR="00B04C7E" w:rsidRPr="00B93900">
        <w:rPr>
          <w:rFonts w:asciiTheme="minorEastAsia" w:eastAsiaTheme="minorEastAsia" w:hAnsiTheme="minorEastAsia" w:hint="eastAsia"/>
          <w:sz w:val="28"/>
          <w:szCs w:val="28"/>
        </w:rPr>
        <w:t>5</w:t>
      </w:r>
      <w:r w:rsidRPr="00B93900">
        <w:rPr>
          <w:rFonts w:asciiTheme="minorEastAsia" w:eastAsiaTheme="minorEastAsia" w:hAnsiTheme="minorEastAsia" w:hint="eastAsia"/>
          <w:sz w:val="28"/>
          <w:szCs w:val="28"/>
        </w:rPr>
        <w:t xml:space="preserve"> 名，专职从事乡镇（街道）等基层工会工作人员。</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（二）报考资格条件</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1.具有温州市</w:t>
      </w:r>
      <w:r w:rsidR="00B04C7E" w:rsidRPr="00B93900">
        <w:rPr>
          <w:rFonts w:asciiTheme="minorEastAsia" w:eastAsiaTheme="minorEastAsia" w:hAnsiTheme="minorEastAsia" w:hint="eastAsia"/>
          <w:sz w:val="28"/>
          <w:szCs w:val="28"/>
        </w:rPr>
        <w:t>泰顺县</w:t>
      </w:r>
      <w:r w:rsidRPr="00B93900">
        <w:rPr>
          <w:rFonts w:asciiTheme="minorEastAsia" w:eastAsiaTheme="minorEastAsia" w:hAnsiTheme="minorEastAsia" w:hint="eastAsia"/>
          <w:sz w:val="28"/>
          <w:szCs w:val="28"/>
        </w:rPr>
        <w:t>户籍（</w:t>
      </w:r>
      <w:smartTag w:uri="urn:schemas-microsoft-com:office:smarttags" w:element="chsdate">
        <w:smartTagPr>
          <w:attr w:name="Year" w:val="2016"/>
          <w:attr w:name="Month" w:val="10"/>
          <w:attr w:name="Day" w:val="31"/>
          <w:attr w:name="IsLunarDate" w:val="False"/>
          <w:attr w:name="IsROCDate" w:val="False"/>
        </w:smartTagPr>
        <w:r w:rsidRPr="00B93900">
          <w:rPr>
            <w:rFonts w:asciiTheme="minorEastAsia" w:eastAsiaTheme="minorEastAsia" w:hAnsiTheme="minorEastAsia" w:hint="eastAsia"/>
            <w:sz w:val="28"/>
            <w:szCs w:val="28"/>
          </w:rPr>
          <w:t>2016年10月31日</w:t>
        </w:r>
      </w:smartTag>
      <w:r w:rsidRPr="00B93900">
        <w:rPr>
          <w:rFonts w:asciiTheme="minorEastAsia" w:eastAsiaTheme="minorEastAsia" w:hAnsiTheme="minorEastAsia" w:hint="eastAsia"/>
          <w:sz w:val="28"/>
          <w:szCs w:val="28"/>
        </w:rPr>
        <w:t>前迁入）。</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2.拥护中国共产党的领导，拥护社会主义制度，政治素质过硬，有一定的政策理论水平；</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3.热爱工会事业，善于做群众工作，有较强的事业心、责任感和敬业精神，有较好的组织协调能力、文字和口头表达能力，熟悉现代化办公软件操作；</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4.年龄35周岁以下（</w:t>
      </w:r>
      <w:smartTag w:uri="urn:schemas-microsoft-com:office:smarttags" w:element="chsdate">
        <w:smartTagPr>
          <w:attr w:name="Year" w:val="1981"/>
          <w:attr w:name="Month" w:val="10"/>
          <w:attr w:name="Day" w:val="31"/>
          <w:attr w:name="IsLunarDate" w:val="False"/>
          <w:attr w:name="IsROCDate" w:val="False"/>
        </w:smartTagPr>
        <w:r w:rsidRPr="00B93900">
          <w:rPr>
            <w:rFonts w:asciiTheme="minorEastAsia" w:eastAsiaTheme="minorEastAsia" w:hAnsiTheme="minorEastAsia" w:hint="eastAsia"/>
            <w:sz w:val="28"/>
            <w:szCs w:val="28"/>
          </w:rPr>
          <w:t>1981年10月31日</w:t>
        </w:r>
      </w:smartTag>
      <w:r w:rsidRPr="00B93900">
        <w:rPr>
          <w:rFonts w:asciiTheme="minorEastAsia" w:eastAsiaTheme="minorEastAsia" w:hAnsiTheme="minorEastAsia" w:hint="eastAsia"/>
          <w:sz w:val="28"/>
          <w:szCs w:val="28"/>
        </w:rPr>
        <w:t>以后出生）；</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5.大学本科及以上学历；</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6.有3年以上工作经历（一是全日制本科毕业的，只要拿到本科毕业证的时间满三年即可认为有三年工作经验，考生只需要携带本科毕业证书证明即可；另外一种是非全日制本科，有国家承认的大学学历证书，并且</w:t>
      </w:r>
      <w:r w:rsidRPr="00B93900">
        <w:rPr>
          <w:rFonts w:asciiTheme="minorEastAsia" w:eastAsiaTheme="minorEastAsia" w:hAnsiTheme="minorEastAsia" w:hint="eastAsia"/>
          <w:sz w:val="28"/>
          <w:szCs w:val="28"/>
        </w:rPr>
        <w:lastRenderedPageBreak/>
        <w:t>最高全日制学历毕业后已三年就认为符合条件，考生需携带大学学历证明及最高全日制学历毕业证书证明即可。三年工作经验的截止日期为</w:t>
      </w:r>
      <w:smartTag w:uri="urn:schemas-microsoft-com:office:smarttags" w:element="chsdate">
        <w:smartTagPr>
          <w:attr w:name="Year" w:val="2016"/>
          <w:attr w:name="Month" w:val="10"/>
          <w:attr w:name="Day" w:val="31"/>
          <w:attr w:name="IsLunarDate" w:val="False"/>
          <w:attr w:name="IsROCDate" w:val="False"/>
        </w:smartTagPr>
        <w:r w:rsidRPr="00B93900">
          <w:rPr>
            <w:rFonts w:asciiTheme="minorEastAsia" w:eastAsiaTheme="minorEastAsia" w:hAnsiTheme="minorEastAsia" w:hint="eastAsia"/>
            <w:sz w:val="28"/>
            <w:szCs w:val="28"/>
          </w:rPr>
          <w:t>2016年10月31日</w:t>
        </w:r>
      </w:smartTag>
      <w:r w:rsidRPr="00B93900">
        <w:rPr>
          <w:rFonts w:asciiTheme="minorEastAsia" w:eastAsiaTheme="minorEastAsia" w:hAnsiTheme="minorEastAsia" w:hint="eastAsia"/>
          <w:sz w:val="28"/>
          <w:szCs w:val="28"/>
        </w:rPr>
        <w:t>。）</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7.身体健康。</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二、招录程序</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按照“公开、平等、竞争、择优”的原则，通过公开报名、统一考试、严格考核、择优聘用的方式进行。</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（一）报考程序</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本次考试采用现场报名。</w:t>
      </w:r>
    </w:p>
    <w:p w:rsidR="00A26418" w:rsidRPr="00B93900" w:rsidRDefault="00A26418" w:rsidP="00DE5D77">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1.报名时间：2016年10月22日-28日，上午8:30-11:30；下午2:30-5:00。</w:t>
      </w:r>
    </w:p>
    <w:p w:rsidR="00A26418" w:rsidRPr="00B93900" w:rsidRDefault="00DE5D77" w:rsidP="00B93900">
      <w:pPr>
        <w:adjustRightInd w:val="0"/>
        <w:snapToGri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报名</w:t>
      </w:r>
      <w:r w:rsidR="00A26418" w:rsidRPr="00B93900">
        <w:rPr>
          <w:rFonts w:asciiTheme="minorEastAsia" w:eastAsiaTheme="minorEastAsia" w:hAnsiTheme="minorEastAsia" w:hint="eastAsia"/>
          <w:sz w:val="28"/>
          <w:szCs w:val="28"/>
        </w:rPr>
        <w:t>地点：</w:t>
      </w:r>
      <w:r w:rsidR="00DC39A4" w:rsidRPr="00B93900">
        <w:rPr>
          <w:rFonts w:asciiTheme="minorEastAsia" w:eastAsiaTheme="minorEastAsia" w:hAnsiTheme="minorEastAsia" w:hint="eastAsia"/>
          <w:sz w:val="28"/>
          <w:szCs w:val="28"/>
        </w:rPr>
        <w:t>泰顺县</w:t>
      </w:r>
      <w:r w:rsidR="00A26418" w:rsidRPr="00B93900">
        <w:rPr>
          <w:rFonts w:asciiTheme="minorEastAsia" w:eastAsiaTheme="minorEastAsia" w:hAnsiTheme="minorEastAsia" w:hint="eastAsia"/>
          <w:sz w:val="28"/>
          <w:szCs w:val="28"/>
        </w:rPr>
        <w:t>总工会（地址：</w:t>
      </w:r>
      <w:r w:rsidR="00DC39A4" w:rsidRPr="00B93900">
        <w:rPr>
          <w:rFonts w:asciiTheme="minorEastAsia" w:eastAsiaTheme="minorEastAsia" w:hAnsiTheme="minorEastAsia" w:hint="eastAsia"/>
          <w:sz w:val="28"/>
          <w:szCs w:val="28"/>
        </w:rPr>
        <w:t>罗阳镇横街10号3楼组织、经审、女职委办公室</w:t>
      </w:r>
      <w:r w:rsidR="00A26418" w:rsidRPr="00B93900">
        <w:rPr>
          <w:rFonts w:asciiTheme="minorEastAsia" w:eastAsiaTheme="minorEastAsia" w:hAnsiTheme="minorEastAsia" w:hint="eastAsia"/>
          <w:sz w:val="28"/>
          <w:szCs w:val="28"/>
        </w:rPr>
        <w:t>），联系人：</w:t>
      </w:r>
      <w:r w:rsidR="00DC39A4" w:rsidRPr="00B93900">
        <w:rPr>
          <w:rFonts w:asciiTheme="minorEastAsia" w:eastAsiaTheme="minorEastAsia" w:hAnsiTheme="minorEastAsia" w:hint="eastAsia"/>
          <w:sz w:val="28"/>
          <w:szCs w:val="28"/>
        </w:rPr>
        <w:t>苏素素</w:t>
      </w:r>
      <w:r w:rsidR="00A26418" w:rsidRPr="00B93900">
        <w:rPr>
          <w:rFonts w:asciiTheme="minorEastAsia" w:eastAsiaTheme="minorEastAsia" w:hAnsiTheme="minorEastAsia" w:hint="eastAsia"/>
          <w:sz w:val="28"/>
          <w:szCs w:val="28"/>
        </w:rPr>
        <w:t>、</w:t>
      </w:r>
      <w:r w:rsidR="00DC39A4" w:rsidRPr="00B93900">
        <w:rPr>
          <w:rFonts w:asciiTheme="minorEastAsia" w:eastAsiaTheme="minorEastAsia" w:hAnsiTheme="minorEastAsia" w:hint="eastAsia"/>
          <w:sz w:val="28"/>
          <w:szCs w:val="28"/>
        </w:rPr>
        <w:t>王晓乐</w:t>
      </w:r>
      <w:r w:rsidR="00A26418" w:rsidRPr="00B93900">
        <w:rPr>
          <w:rFonts w:asciiTheme="minorEastAsia" w:eastAsiaTheme="minorEastAsia" w:hAnsiTheme="minorEastAsia" w:hint="eastAsia"/>
          <w:sz w:val="28"/>
          <w:szCs w:val="28"/>
        </w:rPr>
        <w:t>，咨询电话：</w:t>
      </w:r>
      <w:r w:rsidR="00DC39A4" w:rsidRPr="00B93900">
        <w:rPr>
          <w:rFonts w:asciiTheme="minorEastAsia" w:eastAsiaTheme="minorEastAsia" w:hAnsiTheme="minorEastAsia" w:hint="eastAsia"/>
          <w:sz w:val="28"/>
          <w:szCs w:val="28"/>
        </w:rPr>
        <w:t>67597557</w:t>
      </w:r>
      <w:r w:rsidR="00A26418" w:rsidRPr="00B93900">
        <w:rPr>
          <w:rFonts w:asciiTheme="minorEastAsia" w:eastAsiaTheme="minorEastAsia" w:hAnsiTheme="minorEastAsia" w:hint="eastAsia"/>
          <w:sz w:val="28"/>
          <w:szCs w:val="28"/>
        </w:rPr>
        <w:t>。</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报考需要提交的申请材料：报名时需携带户口簿、身份证、毕业证原件和复印件、近期免冠一寸彩照1张及《</w:t>
      </w:r>
      <w:r w:rsidR="00DC39A4" w:rsidRPr="00B93900">
        <w:rPr>
          <w:rFonts w:asciiTheme="minorEastAsia" w:eastAsiaTheme="minorEastAsia" w:hAnsiTheme="minorEastAsia" w:hint="eastAsia"/>
          <w:sz w:val="28"/>
          <w:szCs w:val="28"/>
        </w:rPr>
        <w:t>泰顺</w:t>
      </w:r>
      <w:r w:rsidRPr="00B93900">
        <w:rPr>
          <w:rFonts w:asciiTheme="minorEastAsia" w:eastAsiaTheme="minorEastAsia" w:hAnsiTheme="minorEastAsia" w:hint="eastAsia"/>
          <w:sz w:val="28"/>
          <w:szCs w:val="28"/>
        </w:rPr>
        <w:t>县公开招录职业化工会工作者报名登记表》（网上下载，贴照片，A4纸打印。</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2.资格初审</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报考者具备上述相关手续后，在规定时间内报名，由县总工会进行资格审查。资格审查工作贯穿招录工作全过程，报考者本人要对所提供的证明材料真实性负责，如发现报考者不符合条件，弄虚作假的，取消其考试资格。</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3.领取准考证</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各县（市、区）总工会于考试前3日内，领取准考证并发放给考生。</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lastRenderedPageBreak/>
        <w:t>（二）笔试</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1.考试时间和科目</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时间：2016年11月26日上午9：00－11：30。</w:t>
      </w:r>
    </w:p>
    <w:p w:rsidR="00A26418" w:rsidRPr="00B93900" w:rsidRDefault="00A26418" w:rsidP="00A26418">
      <w:pPr>
        <w:spacing w:line="560" w:lineRule="exact"/>
        <w:ind w:firstLine="72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笔试设职业能力测试一科，总分100分，内容主要包括时事政治（2015年10月—2016年10月）、中国特色社会主义理论、工会基础知识、劳动法律法规相关知识和文字能力测试等。试题由省总工会安排命制。</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cs="仿宋_GB2312" w:hint="eastAsia"/>
          <w:sz w:val="28"/>
          <w:szCs w:val="28"/>
        </w:rPr>
        <w:t>报考人员必须同时携带《笔试准考证》和本人身份证，按照准考证上规定的时间和地点参加考试。</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2.根据报考人员笔试总成绩，从高分到低分按1：3的比例确定拟面试对象，如遇最后一名同分的，则一并列为拟面试对象。具体名单届时请登陆温州市人事考试网(</w:t>
      </w:r>
      <w:r w:rsidRPr="00B93900">
        <w:rPr>
          <w:rFonts w:asciiTheme="minorEastAsia" w:eastAsiaTheme="minorEastAsia" w:hAnsiTheme="minorEastAsia"/>
          <w:sz w:val="28"/>
          <w:szCs w:val="28"/>
        </w:rPr>
        <w:t>http://www.wzks.gov.cn</w:t>
      </w:r>
      <w:r w:rsidRPr="00B93900">
        <w:rPr>
          <w:rFonts w:asciiTheme="minorEastAsia" w:eastAsiaTheme="minorEastAsia" w:hAnsiTheme="minorEastAsia" w:cs="仿宋_GB2312" w:hint="eastAsia"/>
          <w:sz w:val="28"/>
          <w:szCs w:val="28"/>
        </w:rPr>
        <w:t>)查询。</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（三）资格复审</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1.资格复审仅对列为拟面试对象的报考人员进行。</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2.市总工会仅对</w:t>
      </w:r>
      <w:r w:rsidRPr="00B93900">
        <w:rPr>
          <w:rFonts w:asciiTheme="minorEastAsia" w:eastAsiaTheme="minorEastAsia" w:hAnsiTheme="minorEastAsia" w:hint="eastAsia"/>
          <w:sz w:val="28"/>
          <w:szCs w:val="28"/>
        </w:rPr>
        <w:t>考生提交的报名材料进行审查</w:t>
      </w:r>
      <w:r w:rsidRPr="00B93900">
        <w:rPr>
          <w:rFonts w:asciiTheme="minorEastAsia" w:eastAsiaTheme="minorEastAsia" w:hAnsiTheme="minorEastAsia" w:cs="仿宋_GB2312" w:hint="eastAsia"/>
          <w:sz w:val="28"/>
          <w:szCs w:val="28"/>
        </w:rPr>
        <w:t>。</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3.通过资格复审的考生按规定时间在温州市人事考试网自行下载打印《面试通知书》。</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（四）面试</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面试由市总工会委托市人事考试办公室统一组织实施，主要考察报考人员适应实际岗位要求的综合素质。面试考生按照规定的时间、地点和要求，携带《面试通知书》、本人身份证参加面试。不按规定时间、地点和要求参加面试的，视作自动放弃。凡在面试前3天，具有面试资格的人员向县（市、区）总工会书面确认自愿放弃面试资格的，其空缺面试资格在该岗位笔试人员中按笔试总成绩从高分到低分的顺序予以递补;其他出现</w:t>
      </w:r>
      <w:r w:rsidRPr="00B93900">
        <w:rPr>
          <w:rFonts w:asciiTheme="minorEastAsia" w:eastAsiaTheme="minorEastAsia" w:hAnsiTheme="minorEastAsia" w:cs="仿宋_GB2312" w:hint="eastAsia"/>
          <w:sz w:val="28"/>
          <w:szCs w:val="28"/>
        </w:rPr>
        <w:lastRenderedPageBreak/>
        <w:t>的面试空缺情况不再递补。</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面试成绩满分为100分，合格分为60分。面试不合格者，不能列为体检对象。</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（五）确定体检、考核对象</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根据考试总成绩，按招聘岗位1：1的比例从高分到低分确定参加体检、考核对象(遇总成绩同分的，以笔试总成绩高者优先)。体检对象名单届时在相关网站公布。</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考试总成绩满分为100分，计算公式为：</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总成绩=笔试总成绩×60%+面试成绩×40%，计算到小数点后两位，尾数四舍五入。</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（六）体检、考核</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体检和考核工作由县（市、区）总工会负责组织实施。</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体检对象按照规定的时间、地点和要求，携带身份证参加体检。不按规定时间、地点和要求参加体检的，视作自动放弃。</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体检、考核工作参考公务员考录工作相关环节的办法进行。考核结果仅作为本次是否录用的依据。</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体检、考核实施前，国家、省出台新规定的，按新规定执行。</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体检、考核不合格或自动放弃资格的，其空缺体检、考核资格由县总工会决定是否递补，如果决定递补，在该岗位报考人员中按照考试总成绩，从高分到低分依次递补。</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bCs/>
          <w:sz w:val="28"/>
          <w:szCs w:val="28"/>
        </w:rPr>
        <w:t>三、公示、录用</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考核合格人员，在温州市人事考试网站公示5个工作日。公示期满，对拟录用对象没有异议或反映有问题经查实不影响录用的，按规定办理录</w:t>
      </w:r>
      <w:r w:rsidRPr="00B93900">
        <w:rPr>
          <w:rFonts w:asciiTheme="minorEastAsia" w:eastAsiaTheme="minorEastAsia" w:hAnsiTheme="minorEastAsia" w:cs="仿宋_GB2312" w:hint="eastAsia"/>
          <w:sz w:val="28"/>
          <w:szCs w:val="28"/>
        </w:rPr>
        <w:lastRenderedPageBreak/>
        <w:t>用手续。</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cs="仿宋_GB2312"/>
          <w:sz w:val="28"/>
          <w:szCs w:val="28"/>
        </w:rPr>
      </w:pPr>
      <w:r w:rsidRPr="00B93900">
        <w:rPr>
          <w:rFonts w:asciiTheme="minorEastAsia" w:eastAsiaTheme="minorEastAsia" w:hAnsiTheme="minorEastAsia" w:cs="仿宋_GB2312" w:hint="eastAsia"/>
          <w:sz w:val="28"/>
          <w:szCs w:val="28"/>
        </w:rPr>
        <w:t>拟录用人员通过公示后收到办理录用手续通知书，本人放弃录用资格或无正当理由逾期不办理录用手续的，取消其录用资格，不再递补。在职人员应在办理录用手续之前自行负责与原用人单位解除聘用(劳动)关系。</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四、用工性质、薪资待遇、工作内容</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（一）用工性质</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工会工作者实行劳动合同制。劳动合同由县（市、区）总工会与录用人员签订。试用期2个月,聘用合同期2年。</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（二）薪资待遇</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按照各县（市、区）职业化工会工作者有关标准执行。</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（三）工作内容</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1.按照上级工会要求的工会组建和会员发展任务开展工会组建工作，建立和完善所辖区域内工会组织建设制度和台账；</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2.帮助指导开展工资集体协商和企业民主管理工作，协调劳动关系，维护职工权益；</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3.组织指导开展劳动竞赛、合理化建议等群众性技术创新活动，做好劳动模范的培养管理服务等工作；</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4.做好困难职工帮扶救助工作，为职工办实事、做好事、解难事；</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5.协助县总工会做好基层工会干部的培训、职工教育和依法收缴工会经费工作；</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6.负责基层工会工作和职工群众意见建议的信息收集，及时发现问题、反映问题；</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7.工会安排布置的其他工作。</w:t>
      </w:r>
    </w:p>
    <w:p w:rsidR="00A26418" w:rsidRPr="00B93900"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lastRenderedPageBreak/>
        <w:t>五、其他须知事项</w:t>
      </w:r>
    </w:p>
    <w:p w:rsidR="00A26418" w:rsidRPr="00B93900" w:rsidRDefault="00F24C54" w:rsidP="00F24C54">
      <w:pPr>
        <w:adjustRightInd w:val="0"/>
        <w:snapToGrid w:val="0"/>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详</w:t>
      </w:r>
      <w:r w:rsidR="00A26418" w:rsidRPr="00B93900">
        <w:rPr>
          <w:rFonts w:asciiTheme="minorEastAsia" w:eastAsiaTheme="minorEastAsia" w:hAnsiTheme="minorEastAsia" w:hint="eastAsia"/>
          <w:sz w:val="28"/>
          <w:szCs w:val="28"/>
        </w:rPr>
        <w:t>情请登录</w:t>
      </w:r>
      <w:r>
        <w:rPr>
          <w:rFonts w:asciiTheme="minorEastAsia" w:eastAsiaTheme="minorEastAsia" w:hAnsiTheme="minorEastAsia" w:hint="eastAsia"/>
          <w:sz w:val="28"/>
          <w:szCs w:val="28"/>
        </w:rPr>
        <w:t>泰顺人事</w:t>
      </w:r>
      <w:r w:rsidR="00A26418" w:rsidRPr="00B93900">
        <w:rPr>
          <w:rFonts w:asciiTheme="minorEastAsia" w:eastAsiaTheme="minorEastAsia" w:hAnsiTheme="minorEastAsia" w:hint="eastAsia"/>
          <w:sz w:val="28"/>
          <w:szCs w:val="28"/>
        </w:rPr>
        <w:t>人才网</w:t>
      </w:r>
      <w:r w:rsidRPr="00F24C54">
        <w:rPr>
          <w:rFonts w:asciiTheme="minorEastAsia" w:eastAsiaTheme="minorEastAsia" w:hAnsiTheme="minorEastAsia"/>
          <w:sz w:val="28"/>
          <w:szCs w:val="28"/>
        </w:rPr>
        <w:t>http://www.tsrsrc.com.cn</w:t>
      </w:r>
      <w:r w:rsidR="00A26418" w:rsidRPr="00B9390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泰顺县</w:t>
      </w:r>
      <w:r w:rsidR="00A26418" w:rsidRPr="00B93900">
        <w:rPr>
          <w:rFonts w:asciiTheme="minorEastAsia" w:eastAsiaTheme="minorEastAsia" w:hAnsiTheme="minorEastAsia" w:hint="eastAsia"/>
          <w:sz w:val="28"/>
          <w:szCs w:val="28"/>
        </w:rPr>
        <w:t>总工会</w:t>
      </w:r>
      <w:r w:rsidR="00D145CD">
        <w:rPr>
          <w:rFonts w:asciiTheme="minorEastAsia" w:eastAsiaTheme="minorEastAsia" w:hAnsiTheme="minorEastAsia" w:hint="eastAsia"/>
          <w:sz w:val="28"/>
          <w:szCs w:val="28"/>
        </w:rPr>
        <w:t>微信公众号</w:t>
      </w:r>
      <w:r w:rsidR="00A26418" w:rsidRPr="00B93900">
        <w:rPr>
          <w:rFonts w:asciiTheme="minorEastAsia" w:eastAsiaTheme="minorEastAsia" w:hAnsiTheme="minorEastAsia" w:hint="eastAsia"/>
          <w:sz w:val="28"/>
          <w:szCs w:val="28"/>
        </w:rPr>
        <w:t>查询。</w:t>
      </w:r>
    </w:p>
    <w:p w:rsidR="00A26418" w:rsidRDefault="00A26418" w:rsidP="00B93900">
      <w:pPr>
        <w:adjustRightInd w:val="0"/>
        <w:snapToGrid w:val="0"/>
        <w:spacing w:line="560" w:lineRule="exact"/>
        <w:ind w:firstLineChars="200" w:firstLine="560"/>
        <w:rPr>
          <w:rFonts w:asciiTheme="minorEastAsia" w:eastAsiaTheme="minorEastAsia" w:hAnsiTheme="minorEastAsia"/>
          <w:sz w:val="28"/>
          <w:szCs w:val="28"/>
        </w:rPr>
      </w:pPr>
      <w:r w:rsidRPr="00B93900">
        <w:rPr>
          <w:rFonts w:asciiTheme="minorEastAsia" w:eastAsiaTheme="minorEastAsia" w:hAnsiTheme="minorEastAsia" w:hint="eastAsia"/>
          <w:sz w:val="28"/>
          <w:szCs w:val="28"/>
        </w:rPr>
        <w:t>未尽事宜由</w:t>
      </w:r>
      <w:r w:rsidR="00F24C54">
        <w:rPr>
          <w:rFonts w:asciiTheme="minorEastAsia" w:eastAsiaTheme="minorEastAsia" w:hAnsiTheme="minorEastAsia" w:hint="eastAsia"/>
          <w:sz w:val="28"/>
          <w:szCs w:val="28"/>
        </w:rPr>
        <w:t>泰顺县总工会</w:t>
      </w:r>
      <w:r w:rsidRPr="00B93900">
        <w:rPr>
          <w:rFonts w:asciiTheme="minorEastAsia" w:eastAsiaTheme="minorEastAsia" w:hAnsiTheme="minorEastAsia" w:hint="eastAsia"/>
          <w:sz w:val="28"/>
          <w:szCs w:val="28"/>
        </w:rPr>
        <w:t>研究决定。</w:t>
      </w:r>
    </w:p>
    <w:p w:rsid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p>
    <w:p w:rsid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p>
    <w:p w:rsid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p>
    <w:p w:rsid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p>
    <w:p w:rsid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泰顺县总工会</w:t>
      </w:r>
    </w:p>
    <w:p w:rsidR="00F24C54" w:rsidRPr="00F24C54" w:rsidRDefault="00F24C54" w:rsidP="00B93900">
      <w:pPr>
        <w:adjustRightInd w:val="0"/>
        <w:snapToGri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2016年10月21日</w:t>
      </w:r>
    </w:p>
    <w:p w:rsidR="00A26418" w:rsidRDefault="00A26418" w:rsidP="00A26418">
      <w:pPr>
        <w:adjustRightInd w:val="0"/>
        <w:snapToGrid w:val="0"/>
        <w:spacing w:line="560" w:lineRule="exact"/>
        <w:ind w:firstLineChars="200" w:firstLine="640"/>
        <w:rPr>
          <w:rFonts w:ascii="仿宋_GB2312" w:eastAsia="仿宋_GB2312"/>
          <w:sz w:val="32"/>
          <w:szCs w:val="20"/>
        </w:rPr>
        <w:sectPr w:rsidR="00A26418" w:rsidSect="00490FE9">
          <w:pgSz w:w="11906" w:h="16838"/>
          <w:pgMar w:top="2041" w:right="1474" w:bottom="1701" w:left="1474" w:header="851" w:footer="992" w:gutter="0"/>
          <w:pgNumType w:fmt="numberInDash"/>
          <w:cols w:space="425"/>
          <w:docGrid w:type="lines" w:linePitch="312"/>
        </w:sectPr>
      </w:pPr>
    </w:p>
    <w:p w:rsidR="00A26418" w:rsidRPr="00ED73C2" w:rsidRDefault="00A26418" w:rsidP="00A26418">
      <w:pPr>
        <w:adjustRightInd w:val="0"/>
        <w:snapToGrid w:val="0"/>
        <w:spacing w:line="560" w:lineRule="exact"/>
        <w:rPr>
          <w:rFonts w:ascii="仿宋_GB2312" w:eastAsia="仿宋_GB2312"/>
          <w:sz w:val="32"/>
          <w:szCs w:val="20"/>
        </w:rPr>
      </w:pPr>
      <w:r w:rsidRPr="00ED73C2">
        <w:rPr>
          <w:rFonts w:ascii="仿宋_GB2312" w:eastAsia="仿宋_GB2312" w:hint="eastAsia"/>
          <w:sz w:val="32"/>
          <w:szCs w:val="20"/>
        </w:rPr>
        <w:lastRenderedPageBreak/>
        <w:t>附件</w:t>
      </w:r>
      <w:r w:rsidR="00DF368A">
        <w:rPr>
          <w:rFonts w:ascii="仿宋_GB2312" w:eastAsia="仿宋_GB2312" w:hint="eastAsia"/>
          <w:sz w:val="32"/>
          <w:szCs w:val="20"/>
        </w:rPr>
        <w:t>1</w:t>
      </w:r>
      <w:r w:rsidRPr="00ED73C2">
        <w:rPr>
          <w:rFonts w:ascii="仿宋_GB2312" w:eastAsia="仿宋_GB2312" w:hint="eastAsia"/>
          <w:sz w:val="32"/>
          <w:szCs w:val="20"/>
        </w:rPr>
        <w:t>：</w:t>
      </w:r>
    </w:p>
    <w:p w:rsidR="00A26418" w:rsidRDefault="00DF368A" w:rsidP="00A26418">
      <w:pPr>
        <w:adjustRightInd w:val="0"/>
        <w:snapToGrid w:val="0"/>
        <w:jc w:val="center"/>
        <w:rPr>
          <w:rFonts w:ascii="黑体" w:eastAsia="黑体"/>
          <w:spacing w:val="-20"/>
          <w:sz w:val="36"/>
          <w:szCs w:val="36"/>
        </w:rPr>
      </w:pPr>
      <w:r>
        <w:rPr>
          <w:rFonts w:ascii="黑体" w:eastAsia="黑体" w:hint="eastAsia"/>
          <w:b/>
          <w:spacing w:val="-20"/>
          <w:sz w:val="36"/>
          <w:szCs w:val="36"/>
        </w:rPr>
        <w:t>泰顺</w:t>
      </w:r>
      <w:r w:rsidR="00A26418">
        <w:rPr>
          <w:rFonts w:ascii="黑体" w:eastAsia="黑体" w:hint="eastAsia"/>
          <w:spacing w:val="-20"/>
          <w:sz w:val="36"/>
          <w:szCs w:val="36"/>
        </w:rPr>
        <w:t>县总工会公开招录</w:t>
      </w:r>
      <w:r w:rsidR="00A26418" w:rsidRPr="00D628D5">
        <w:rPr>
          <w:rFonts w:ascii="黑体" w:eastAsia="黑体" w:hint="eastAsia"/>
          <w:spacing w:val="-20"/>
          <w:sz w:val="36"/>
          <w:szCs w:val="36"/>
        </w:rPr>
        <w:t>职业化工会</w:t>
      </w:r>
      <w:r w:rsidR="00A26418">
        <w:rPr>
          <w:rFonts w:ascii="黑体" w:eastAsia="黑体" w:hint="eastAsia"/>
          <w:spacing w:val="-20"/>
          <w:sz w:val="36"/>
          <w:szCs w:val="36"/>
        </w:rPr>
        <w:t>工作者</w:t>
      </w:r>
    </w:p>
    <w:p w:rsidR="00A26418" w:rsidRDefault="00A26418" w:rsidP="00A26418">
      <w:pPr>
        <w:adjustRightInd w:val="0"/>
        <w:snapToGrid w:val="0"/>
        <w:jc w:val="center"/>
        <w:rPr>
          <w:rFonts w:ascii="黑体" w:eastAsia="黑体"/>
          <w:spacing w:val="-20"/>
          <w:sz w:val="36"/>
          <w:szCs w:val="36"/>
        </w:rPr>
      </w:pPr>
      <w:r w:rsidRPr="00D628D5">
        <w:rPr>
          <w:rFonts w:ascii="黑体" w:eastAsia="黑体" w:hint="eastAsia"/>
          <w:spacing w:val="-20"/>
          <w:sz w:val="36"/>
          <w:szCs w:val="36"/>
        </w:rPr>
        <w:t>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1061"/>
        <w:gridCol w:w="1107"/>
        <w:gridCol w:w="1063"/>
        <w:gridCol w:w="945"/>
        <w:gridCol w:w="160"/>
        <w:gridCol w:w="790"/>
        <w:gridCol w:w="442"/>
        <w:gridCol w:w="1574"/>
      </w:tblGrid>
      <w:tr w:rsidR="00A26418" w:rsidRPr="00EA5934" w:rsidTr="003F3028">
        <w:trPr>
          <w:trHeight w:val="367"/>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姓</w:t>
            </w:r>
            <w:r w:rsidRPr="00EA5934">
              <w:rPr>
                <w:rFonts w:ascii="宋体" w:hAnsi="宋体"/>
                <w:sz w:val="24"/>
              </w:rPr>
              <w:t xml:space="preserve">  </w:t>
            </w:r>
            <w:r w:rsidRPr="00EA5934">
              <w:rPr>
                <w:rFonts w:ascii="宋体" w:hAnsi="宋体" w:hint="eastAsia"/>
                <w:sz w:val="24"/>
              </w:rPr>
              <w:t>名</w:t>
            </w:r>
          </w:p>
        </w:tc>
        <w:tc>
          <w:tcPr>
            <w:tcW w:w="1103"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pacing w:val="-20"/>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ind w:firstLineChars="50" w:firstLine="120"/>
              <w:jc w:val="center"/>
              <w:rPr>
                <w:rFonts w:ascii="宋体" w:hAnsi="宋体"/>
                <w:sz w:val="24"/>
              </w:rPr>
            </w:pPr>
            <w:r w:rsidRPr="00EA5934">
              <w:rPr>
                <w:rFonts w:ascii="宋体" w:hAnsi="宋体" w:hint="eastAsia"/>
                <w:sz w:val="24"/>
              </w:rPr>
              <w:t>性 别</w:t>
            </w:r>
          </w:p>
        </w:tc>
        <w:tc>
          <w:tcPr>
            <w:tcW w:w="1105"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民 族</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c>
          <w:tcPr>
            <w:tcW w:w="1629" w:type="dxa"/>
            <w:vMerge w:val="restart"/>
            <w:tcBorders>
              <w:top w:val="single" w:sz="4" w:space="0" w:color="auto"/>
              <w:left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照  片</w:t>
            </w:r>
          </w:p>
        </w:tc>
      </w:tr>
      <w:tr w:rsidR="00A26418" w:rsidRPr="00EA5934" w:rsidTr="003F3028">
        <w:trPr>
          <w:trHeight w:val="490"/>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出 生</w:t>
            </w:r>
          </w:p>
          <w:p w:rsidR="00A26418" w:rsidRPr="00EA5934" w:rsidRDefault="00A26418" w:rsidP="003F3028">
            <w:pPr>
              <w:spacing w:line="280" w:lineRule="exact"/>
              <w:jc w:val="center"/>
              <w:rPr>
                <w:rFonts w:ascii="宋体" w:hAnsi="宋体"/>
                <w:sz w:val="24"/>
              </w:rPr>
            </w:pPr>
            <w:r w:rsidRPr="00EA5934">
              <w:rPr>
                <w:rFonts w:ascii="宋体" w:hAnsi="宋体" w:hint="eastAsia"/>
                <w:sz w:val="24"/>
              </w:rPr>
              <w:t>年 月</w:t>
            </w:r>
          </w:p>
        </w:tc>
        <w:tc>
          <w:tcPr>
            <w:tcW w:w="1103"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ind w:firstLineChars="50" w:firstLine="120"/>
              <w:jc w:val="center"/>
              <w:rPr>
                <w:rFonts w:ascii="宋体" w:hAnsi="宋体"/>
                <w:sz w:val="24"/>
              </w:rPr>
            </w:pPr>
            <w:r w:rsidRPr="00EA5934">
              <w:rPr>
                <w:rFonts w:ascii="宋体" w:hAnsi="宋体" w:hint="eastAsia"/>
                <w:sz w:val="24"/>
              </w:rPr>
              <w:t>籍</w:t>
            </w:r>
            <w:r w:rsidRPr="00EA5934">
              <w:rPr>
                <w:rFonts w:ascii="宋体" w:hAnsi="宋体"/>
                <w:sz w:val="24"/>
              </w:rPr>
              <w:t xml:space="preserve"> </w:t>
            </w:r>
            <w:r w:rsidRPr="00EA5934">
              <w:rPr>
                <w:rFonts w:ascii="宋体" w:hAnsi="宋体" w:hint="eastAsia"/>
                <w:sz w:val="24"/>
              </w:rPr>
              <w:t>贯</w:t>
            </w:r>
          </w:p>
        </w:tc>
        <w:tc>
          <w:tcPr>
            <w:tcW w:w="1105"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政 治</w:t>
            </w:r>
          </w:p>
          <w:p w:rsidR="00A26418" w:rsidRPr="00EA5934" w:rsidRDefault="00A26418" w:rsidP="003F3028">
            <w:pPr>
              <w:spacing w:line="280" w:lineRule="exact"/>
              <w:jc w:val="center"/>
              <w:rPr>
                <w:rFonts w:ascii="宋体" w:hAnsi="宋体"/>
                <w:sz w:val="24"/>
              </w:rPr>
            </w:pPr>
            <w:r w:rsidRPr="00EA5934">
              <w:rPr>
                <w:rFonts w:ascii="宋体" w:hAnsi="宋体" w:hint="eastAsia"/>
                <w:sz w:val="24"/>
              </w:rPr>
              <w:t>面 貌</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p>
        </w:tc>
        <w:tc>
          <w:tcPr>
            <w:tcW w:w="1629" w:type="dxa"/>
            <w:vMerge/>
            <w:tcBorders>
              <w:left w:val="single" w:sz="4" w:space="0" w:color="auto"/>
              <w:right w:val="single" w:sz="4" w:space="0" w:color="auto"/>
            </w:tcBorders>
            <w:vAlign w:val="center"/>
          </w:tcPr>
          <w:p w:rsidR="00A26418" w:rsidRPr="00EA5934" w:rsidRDefault="00A26418" w:rsidP="003F3028">
            <w:pPr>
              <w:widowControl/>
              <w:jc w:val="center"/>
              <w:rPr>
                <w:rFonts w:ascii="宋体" w:hAnsi="宋体"/>
                <w:sz w:val="24"/>
              </w:rPr>
            </w:pPr>
          </w:p>
        </w:tc>
      </w:tr>
      <w:tr w:rsidR="00A26418" w:rsidRPr="00EA5934" w:rsidTr="003F3028">
        <w:trPr>
          <w:trHeight w:val="524"/>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r w:rsidRPr="00EA5934">
              <w:rPr>
                <w:rFonts w:ascii="宋体" w:hAnsi="宋体" w:hint="eastAsia"/>
                <w:spacing w:val="-20"/>
                <w:sz w:val="24"/>
              </w:rPr>
              <w:t>参加工</w:t>
            </w:r>
          </w:p>
          <w:p w:rsidR="00A26418" w:rsidRPr="00EA5934" w:rsidRDefault="00A26418" w:rsidP="003F3028">
            <w:pPr>
              <w:spacing w:line="280" w:lineRule="exact"/>
              <w:jc w:val="center"/>
              <w:rPr>
                <w:rFonts w:ascii="宋体" w:hAnsi="宋体"/>
                <w:sz w:val="24"/>
              </w:rPr>
            </w:pPr>
            <w:r w:rsidRPr="00EA5934">
              <w:rPr>
                <w:rFonts w:ascii="宋体" w:hAnsi="宋体" w:hint="eastAsia"/>
                <w:spacing w:val="-20"/>
                <w:sz w:val="24"/>
              </w:rPr>
              <w:t>作时间</w:t>
            </w:r>
          </w:p>
        </w:tc>
        <w:tc>
          <w:tcPr>
            <w:tcW w:w="1103"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r w:rsidRPr="00EA5934">
              <w:rPr>
                <w:rFonts w:ascii="宋体" w:hAnsi="宋体" w:hint="eastAsia"/>
                <w:sz w:val="24"/>
              </w:rPr>
              <w:t>职</w:t>
            </w:r>
            <w:r w:rsidRPr="00EA5934">
              <w:rPr>
                <w:rFonts w:ascii="宋体" w:hAnsi="宋体"/>
                <w:sz w:val="24"/>
              </w:rPr>
              <w:t xml:space="preserve"> </w:t>
            </w:r>
            <w:r w:rsidRPr="00EA5934">
              <w:rPr>
                <w:rFonts w:ascii="宋体" w:hAnsi="宋体" w:hint="eastAsia"/>
                <w:sz w:val="24"/>
              </w:rPr>
              <w:t>称</w:t>
            </w:r>
          </w:p>
        </w:tc>
        <w:tc>
          <w:tcPr>
            <w:tcW w:w="1105"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Pr>
                <w:rFonts w:ascii="宋体" w:hAnsi="宋体" w:hint="eastAsia"/>
                <w:sz w:val="24"/>
              </w:rPr>
              <w:t>婚否</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c>
          <w:tcPr>
            <w:tcW w:w="1629" w:type="dxa"/>
            <w:vMerge/>
            <w:tcBorders>
              <w:left w:val="single" w:sz="4" w:space="0" w:color="auto"/>
              <w:bottom w:val="single" w:sz="4" w:space="0" w:color="auto"/>
              <w:right w:val="single" w:sz="4" w:space="0" w:color="auto"/>
            </w:tcBorders>
            <w:vAlign w:val="center"/>
          </w:tcPr>
          <w:p w:rsidR="00A26418" w:rsidRPr="00EA5934" w:rsidRDefault="00A26418" w:rsidP="003F3028">
            <w:pPr>
              <w:widowControl/>
              <w:jc w:val="center"/>
              <w:rPr>
                <w:rFonts w:ascii="宋体" w:hAnsi="宋体"/>
                <w:sz w:val="24"/>
              </w:rPr>
            </w:pPr>
          </w:p>
        </w:tc>
      </w:tr>
      <w:tr w:rsidR="00A26418" w:rsidRPr="00EA5934" w:rsidTr="003F3028">
        <w:trPr>
          <w:trHeight w:val="557"/>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学 历</w:t>
            </w:r>
          </w:p>
        </w:tc>
        <w:tc>
          <w:tcPr>
            <w:tcW w:w="1103"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毕业院校及专业</w:t>
            </w:r>
          </w:p>
        </w:tc>
        <w:tc>
          <w:tcPr>
            <w:tcW w:w="4034" w:type="dxa"/>
            <w:gridSpan w:val="5"/>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r>
      <w:tr w:rsidR="00A26418" w:rsidRPr="00EA5934" w:rsidTr="003F3028">
        <w:trPr>
          <w:trHeight w:hRule="exact" w:val="325"/>
          <w:jc w:val="center"/>
        </w:trPr>
        <w:tc>
          <w:tcPr>
            <w:tcW w:w="1402" w:type="dxa"/>
            <w:vMerge w:val="restart"/>
            <w:tcBorders>
              <w:top w:val="single" w:sz="4" w:space="0" w:color="auto"/>
              <w:left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现工作单位</w:t>
            </w:r>
            <w:r>
              <w:rPr>
                <w:rFonts w:ascii="宋体" w:hAnsi="宋体" w:hint="eastAsia"/>
                <w:sz w:val="24"/>
              </w:rPr>
              <w:t>及职务</w:t>
            </w:r>
          </w:p>
        </w:tc>
        <w:tc>
          <w:tcPr>
            <w:tcW w:w="3347" w:type="dxa"/>
            <w:gridSpan w:val="3"/>
            <w:vMerge w:val="restart"/>
            <w:tcBorders>
              <w:top w:val="single" w:sz="4" w:space="0" w:color="auto"/>
              <w:left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c>
          <w:tcPr>
            <w:tcW w:w="969" w:type="dxa"/>
            <w:vMerge w:val="restart"/>
            <w:tcBorders>
              <w:top w:val="single" w:sz="4" w:space="0" w:color="auto"/>
              <w:left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z w:val="24"/>
              </w:rPr>
            </w:pPr>
            <w:r w:rsidRPr="00EA5934">
              <w:rPr>
                <w:rFonts w:ascii="宋体" w:hAnsi="宋体" w:hint="eastAsia"/>
                <w:sz w:val="24"/>
              </w:rPr>
              <w:t>联 系</w:t>
            </w:r>
          </w:p>
          <w:p w:rsidR="00A26418" w:rsidRPr="00EA5934" w:rsidRDefault="00A26418" w:rsidP="003F3028">
            <w:pPr>
              <w:spacing w:line="280" w:lineRule="exact"/>
              <w:jc w:val="center"/>
              <w:rPr>
                <w:rFonts w:ascii="宋体" w:hAnsi="宋体"/>
                <w:sz w:val="24"/>
              </w:rPr>
            </w:pPr>
            <w:r w:rsidRPr="00EA5934">
              <w:rPr>
                <w:rFonts w:ascii="宋体" w:hAnsi="宋体" w:hint="eastAsia"/>
                <w:sz w:val="24"/>
              </w:rPr>
              <w:t>电 话</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手机</w:t>
            </w:r>
          </w:p>
        </w:tc>
        <w:tc>
          <w:tcPr>
            <w:tcW w:w="2090"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pacing w:val="-20"/>
                <w:sz w:val="24"/>
              </w:rPr>
            </w:pPr>
          </w:p>
        </w:tc>
      </w:tr>
      <w:tr w:rsidR="00A26418" w:rsidRPr="00EA5934" w:rsidTr="003F3028">
        <w:trPr>
          <w:trHeight w:hRule="exact" w:val="401"/>
          <w:jc w:val="center"/>
        </w:trPr>
        <w:tc>
          <w:tcPr>
            <w:tcW w:w="1402" w:type="dxa"/>
            <w:vMerge/>
            <w:tcBorders>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c>
          <w:tcPr>
            <w:tcW w:w="3347" w:type="dxa"/>
            <w:gridSpan w:val="3"/>
            <w:vMerge/>
            <w:tcBorders>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pacing w:val="-20"/>
                <w:sz w:val="24"/>
              </w:rPr>
            </w:pPr>
          </w:p>
        </w:tc>
        <w:tc>
          <w:tcPr>
            <w:tcW w:w="969" w:type="dxa"/>
            <w:vMerge/>
            <w:tcBorders>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ind w:leftChars="-50" w:left="-105" w:rightChars="-50" w:right="-105"/>
              <w:jc w:val="center"/>
              <w:rPr>
                <w:rFonts w:ascii="宋体" w:hAnsi="宋体"/>
                <w:sz w:val="24"/>
              </w:rPr>
            </w:pPr>
            <w:r w:rsidRPr="00EA5934">
              <w:rPr>
                <w:rFonts w:ascii="宋体" w:hAnsi="宋体" w:hint="eastAsia"/>
                <w:sz w:val="24"/>
              </w:rPr>
              <w:t>固定电话</w:t>
            </w:r>
          </w:p>
        </w:tc>
        <w:tc>
          <w:tcPr>
            <w:tcW w:w="2090" w:type="dxa"/>
            <w:gridSpan w:val="2"/>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pacing w:val="-20"/>
                <w:sz w:val="24"/>
              </w:rPr>
            </w:pPr>
          </w:p>
        </w:tc>
      </w:tr>
      <w:tr w:rsidR="00A26418" w:rsidRPr="00EA5934" w:rsidTr="003F3028">
        <w:trPr>
          <w:trHeight w:val="343"/>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A60BCA" w:rsidRDefault="00A26418" w:rsidP="003F3028">
            <w:pPr>
              <w:spacing w:line="280" w:lineRule="exact"/>
              <w:jc w:val="center"/>
              <w:rPr>
                <w:rFonts w:ascii="宋体" w:hAnsi="宋体"/>
                <w:sz w:val="24"/>
              </w:rPr>
            </w:pPr>
            <w:r w:rsidRPr="00EA5934">
              <w:rPr>
                <w:rFonts w:ascii="宋体" w:hAnsi="宋体" w:hint="eastAsia"/>
                <w:sz w:val="24"/>
              </w:rPr>
              <w:t>身份证号</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r>
      <w:tr w:rsidR="00A26418" w:rsidRPr="00EA5934" w:rsidTr="003F3028">
        <w:trPr>
          <w:trHeight w:val="334"/>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A60BCA" w:rsidRDefault="00A26418" w:rsidP="003F3028">
            <w:pPr>
              <w:spacing w:line="280" w:lineRule="exact"/>
              <w:jc w:val="center"/>
              <w:rPr>
                <w:rFonts w:ascii="宋体" w:hAnsi="宋体"/>
                <w:sz w:val="24"/>
              </w:rPr>
            </w:pPr>
            <w:r w:rsidRPr="00EA5934">
              <w:rPr>
                <w:rFonts w:ascii="宋体" w:hAnsi="宋体" w:hint="eastAsia"/>
                <w:sz w:val="24"/>
              </w:rPr>
              <w:t>家庭住址</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280" w:lineRule="exact"/>
              <w:jc w:val="center"/>
              <w:rPr>
                <w:rFonts w:ascii="宋体" w:hAnsi="宋体"/>
                <w:spacing w:val="-20"/>
                <w:sz w:val="24"/>
              </w:rPr>
            </w:pPr>
          </w:p>
        </w:tc>
      </w:tr>
      <w:tr w:rsidR="00A26418" w:rsidRPr="00EA5934" w:rsidTr="003F3028">
        <w:trPr>
          <w:trHeight w:val="1792"/>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个</w:t>
            </w:r>
          </w:p>
          <w:p w:rsidR="00A26418" w:rsidRPr="00EA5934" w:rsidRDefault="00A26418" w:rsidP="003F3028">
            <w:pPr>
              <w:jc w:val="center"/>
              <w:rPr>
                <w:rFonts w:ascii="宋体" w:hAnsi="宋体"/>
                <w:sz w:val="24"/>
              </w:rPr>
            </w:pPr>
            <w:r w:rsidRPr="00EA5934">
              <w:rPr>
                <w:rFonts w:ascii="宋体" w:hAnsi="宋体" w:hint="eastAsia"/>
                <w:sz w:val="24"/>
              </w:rPr>
              <w:t>人</w:t>
            </w:r>
          </w:p>
          <w:p w:rsidR="00A26418" w:rsidRPr="00EA5934" w:rsidRDefault="00A26418" w:rsidP="003F3028">
            <w:pPr>
              <w:jc w:val="center"/>
              <w:rPr>
                <w:rFonts w:ascii="宋体" w:hAnsi="宋体"/>
                <w:sz w:val="24"/>
              </w:rPr>
            </w:pPr>
            <w:r w:rsidRPr="00EA5934">
              <w:rPr>
                <w:rFonts w:ascii="宋体" w:hAnsi="宋体" w:hint="eastAsia"/>
                <w:sz w:val="24"/>
              </w:rPr>
              <w:t>简</w:t>
            </w:r>
          </w:p>
          <w:p w:rsidR="00A26418" w:rsidRPr="00EA5934" w:rsidRDefault="00A26418" w:rsidP="003F3028">
            <w:pPr>
              <w:jc w:val="center"/>
              <w:rPr>
                <w:rFonts w:ascii="宋体" w:hAnsi="宋体"/>
                <w:sz w:val="24"/>
              </w:rPr>
            </w:pPr>
            <w:r w:rsidRPr="00EA5934">
              <w:rPr>
                <w:rFonts w:ascii="宋体" w:hAnsi="宋体" w:hint="eastAsia"/>
                <w:sz w:val="24"/>
              </w:rPr>
              <w:t>历</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pacing w:val="-20"/>
                <w:sz w:val="24"/>
              </w:rPr>
            </w:pPr>
          </w:p>
        </w:tc>
      </w:tr>
      <w:tr w:rsidR="00A26418" w:rsidRPr="00EA5934" w:rsidTr="003F3028">
        <w:trPr>
          <w:trHeight w:val="1871"/>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家庭</w:t>
            </w:r>
          </w:p>
          <w:p w:rsidR="00A26418" w:rsidRPr="00EA5934" w:rsidRDefault="00A26418" w:rsidP="003F3028">
            <w:pPr>
              <w:jc w:val="center"/>
              <w:rPr>
                <w:rFonts w:ascii="宋体" w:hAnsi="宋体"/>
                <w:sz w:val="24"/>
              </w:rPr>
            </w:pPr>
            <w:r w:rsidRPr="00EA5934">
              <w:rPr>
                <w:rFonts w:ascii="宋体" w:hAnsi="宋体" w:hint="eastAsia"/>
                <w:sz w:val="24"/>
              </w:rPr>
              <w:t>成员</w:t>
            </w:r>
          </w:p>
          <w:p w:rsidR="00A26418" w:rsidRPr="00EA5934" w:rsidRDefault="00A26418" w:rsidP="003F3028">
            <w:pPr>
              <w:jc w:val="center"/>
              <w:rPr>
                <w:rFonts w:ascii="宋体" w:hAnsi="宋体"/>
                <w:sz w:val="24"/>
              </w:rPr>
            </w:pPr>
            <w:r w:rsidRPr="00EA5934">
              <w:rPr>
                <w:rFonts w:ascii="宋体" w:hAnsi="宋体" w:hint="eastAsia"/>
                <w:sz w:val="24"/>
              </w:rPr>
              <w:t>及主</w:t>
            </w:r>
          </w:p>
          <w:p w:rsidR="00A26418" w:rsidRPr="00EA5934" w:rsidRDefault="00A26418" w:rsidP="003F3028">
            <w:pPr>
              <w:jc w:val="center"/>
              <w:rPr>
                <w:rFonts w:ascii="宋体" w:hAnsi="宋体"/>
                <w:sz w:val="24"/>
              </w:rPr>
            </w:pPr>
            <w:r w:rsidRPr="00EA5934">
              <w:rPr>
                <w:rFonts w:ascii="宋体" w:hAnsi="宋体" w:hint="eastAsia"/>
                <w:sz w:val="24"/>
              </w:rPr>
              <w:t>要社</w:t>
            </w:r>
          </w:p>
          <w:p w:rsidR="00A26418" w:rsidRPr="00EA5934" w:rsidRDefault="00A26418" w:rsidP="003F3028">
            <w:pPr>
              <w:jc w:val="center"/>
              <w:rPr>
                <w:rFonts w:ascii="宋体" w:hAnsi="宋体"/>
                <w:sz w:val="24"/>
              </w:rPr>
            </w:pPr>
            <w:r w:rsidRPr="00EA5934">
              <w:rPr>
                <w:rFonts w:ascii="宋体" w:hAnsi="宋体" w:hint="eastAsia"/>
                <w:sz w:val="24"/>
              </w:rPr>
              <w:t>会关</w:t>
            </w:r>
          </w:p>
          <w:p w:rsidR="00A26418" w:rsidRPr="00EA5934" w:rsidRDefault="00A26418" w:rsidP="003F3028">
            <w:pPr>
              <w:jc w:val="center"/>
              <w:rPr>
                <w:rFonts w:ascii="宋体" w:hAnsi="宋体"/>
                <w:sz w:val="24"/>
              </w:rPr>
            </w:pPr>
            <w:r w:rsidRPr="00EA5934">
              <w:rPr>
                <w:rFonts w:ascii="宋体" w:hAnsi="宋体" w:hint="eastAsia"/>
                <w:sz w:val="24"/>
              </w:rPr>
              <w:t>系</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spacing w:line="360" w:lineRule="exact"/>
              <w:jc w:val="center"/>
              <w:rPr>
                <w:rFonts w:ascii="宋体" w:hAnsi="宋体"/>
                <w:spacing w:val="-20"/>
                <w:sz w:val="24"/>
              </w:rPr>
            </w:pPr>
          </w:p>
        </w:tc>
      </w:tr>
      <w:tr w:rsidR="00A26418" w:rsidRPr="00EA5934" w:rsidTr="003F3028">
        <w:trPr>
          <w:trHeight w:val="325"/>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Pr>
                <w:rFonts w:ascii="宋体" w:hAnsi="宋体" w:hint="eastAsia"/>
                <w:sz w:val="24"/>
              </w:rPr>
              <w:t>县（市、区）总工会</w:t>
            </w:r>
            <w:r w:rsidRPr="00EA5934">
              <w:rPr>
                <w:rFonts w:ascii="宋体" w:hAnsi="宋体" w:hint="eastAsia"/>
                <w:sz w:val="24"/>
              </w:rPr>
              <w:t>资格</w:t>
            </w:r>
          </w:p>
          <w:p w:rsidR="00A26418" w:rsidRPr="00EA5934" w:rsidRDefault="00A26418" w:rsidP="003F3028">
            <w:pPr>
              <w:jc w:val="center"/>
              <w:rPr>
                <w:rFonts w:ascii="宋体" w:hAnsi="宋体"/>
                <w:sz w:val="24"/>
              </w:rPr>
            </w:pPr>
            <w:r w:rsidRPr="00EA5934">
              <w:rPr>
                <w:rFonts w:ascii="宋体" w:hAnsi="宋体" w:hint="eastAsia"/>
                <w:sz w:val="24"/>
              </w:rPr>
              <w:t>审查</w:t>
            </w:r>
          </w:p>
          <w:p w:rsidR="00A26418" w:rsidRPr="00EA5934" w:rsidRDefault="00A26418" w:rsidP="003F3028">
            <w:pPr>
              <w:jc w:val="center"/>
              <w:rPr>
                <w:rFonts w:ascii="宋体" w:hAnsi="宋体"/>
                <w:sz w:val="24"/>
              </w:rPr>
            </w:pPr>
            <w:r w:rsidRPr="00EA5934">
              <w:rPr>
                <w:rFonts w:ascii="宋体" w:hAnsi="宋体" w:hint="eastAsia"/>
                <w:sz w:val="24"/>
              </w:rPr>
              <w:t>结果</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Default="00A26418" w:rsidP="003F3028">
            <w:pPr>
              <w:jc w:val="center"/>
              <w:rPr>
                <w:rFonts w:ascii="宋体" w:hAnsi="宋体"/>
                <w:spacing w:val="-20"/>
                <w:sz w:val="24"/>
              </w:rPr>
            </w:pPr>
          </w:p>
          <w:p w:rsidR="00A26418" w:rsidRDefault="00A26418" w:rsidP="003F3028">
            <w:pPr>
              <w:jc w:val="center"/>
              <w:rPr>
                <w:rFonts w:ascii="宋体" w:hAnsi="宋体"/>
                <w:spacing w:val="-20"/>
                <w:sz w:val="24"/>
              </w:rPr>
            </w:pPr>
          </w:p>
          <w:p w:rsidR="00A26418" w:rsidRDefault="00A26418" w:rsidP="003F3028">
            <w:pPr>
              <w:jc w:val="center"/>
              <w:rPr>
                <w:rFonts w:ascii="宋体" w:hAnsi="宋体"/>
                <w:spacing w:val="-20"/>
                <w:sz w:val="24"/>
              </w:rPr>
            </w:pPr>
          </w:p>
          <w:p w:rsidR="00A26418" w:rsidRDefault="00A26418" w:rsidP="003F3028">
            <w:pPr>
              <w:jc w:val="center"/>
              <w:rPr>
                <w:rFonts w:ascii="宋体" w:hAnsi="宋体"/>
                <w:spacing w:val="-20"/>
                <w:sz w:val="24"/>
              </w:rPr>
            </w:pPr>
          </w:p>
          <w:p w:rsidR="00A26418" w:rsidRPr="0090366A" w:rsidRDefault="00A26418" w:rsidP="003F3028">
            <w:pPr>
              <w:jc w:val="center"/>
              <w:rPr>
                <w:rFonts w:ascii="宋体" w:hAnsi="宋体"/>
                <w:spacing w:val="-20"/>
                <w:sz w:val="24"/>
                <w:u w:val="single"/>
              </w:rPr>
            </w:pPr>
            <w:r>
              <w:rPr>
                <w:rFonts w:ascii="宋体" w:hAnsi="宋体" w:hint="eastAsia"/>
                <w:spacing w:val="-20"/>
                <w:sz w:val="24"/>
              </w:rPr>
              <w:t xml:space="preserve">                             盖章：         </w:t>
            </w:r>
            <w:r>
              <w:rPr>
                <w:rFonts w:ascii="宋体" w:hAnsi="宋体" w:hint="eastAsia"/>
                <w:spacing w:val="-20"/>
                <w:sz w:val="24"/>
                <w:u w:val="single"/>
              </w:rPr>
              <w:t xml:space="preserve">        </w:t>
            </w:r>
            <w:r w:rsidRPr="0090366A">
              <w:rPr>
                <w:rFonts w:ascii="宋体" w:hAnsi="宋体" w:hint="eastAsia"/>
                <w:spacing w:val="-20"/>
                <w:sz w:val="24"/>
              </w:rPr>
              <w:t>年</w:t>
            </w:r>
            <w:r>
              <w:rPr>
                <w:rFonts w:ascii="宋体" w:hAnsi="宋体" w:hint="eastAsia"/>
                <w:spacing w:val="-20"/>
                <w:sz w:val="24"/>
                <w:u w:val="single"/>
              </w:rPr>
              <w:t xml:space="preserve">       </w:t>
            </w:r>
            <w:r w:rsidRPr="0090366A">
              <w:rPr>
                <w:rFonts w:ascii="宋体" w:hAnsi="宋体" w:hint="eastAsia"/>
                <w:spacing w:val="-20"/>
                <w:sz w:val="24"/>
              </w:rPr>
              <w:t>月</w:t>
            </w:r>
            <w:r>
              <w:rPr>
                <w:rFonts w:ascii="宋体" w:hAnsi="宋体" w:hint="eastAsia"/>
                <w:spacing w:val="-20"/>
                <w:sz w:val="24"/>
                <w:u w:val="single"/>
              </w:rPr>
              <w:t xml:space="preserve">        </w:t>
            </w:r>
            <w:r w:rsidRPr="0090366A">
              <w:rPr>
                <w:rFonts w:ascii="宋体" w:hAnsi="宋体" w:hint="eastAsia"/>
                <w:spacing w:val="-20"/>
                <w:sz w:val="24"/>
              </w:rPr>
              <w:t>日</w:t>
            </w:r>
          </w:p>
        </w:tc>
      </w:tr>
      <w:tr w:rsidR="00A26418" w:rsidRPr="00EA5934" w:rsidTr="003F3028">
        <w:trPr>
          <w:trHeight w:val="470"/>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Pr>
                <w:rFonts w:ascii="宋体" w:hAnsi="宋体" w:hint="eastAsia"/>
                <w:sz w:val="24"/>
              </w:rPr>
              <w:t>复审意见</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Default="00A26418" w:rsidP="003F3028">
            <w:pPr>
              <w:jc w:val="center"/>
              <w:rPr>
                <w:rFonts w:ascii="宋体" w:hAnsi="宋体"/>
                <w:spacing w:val="-20"/>
                <w:sz w:val="24"/>
              </w:rPr>
            </w:pPr>
          </w:p>
          <w:p w:rsidR="00A26418" w:rsidRDefault="00A26418" w:rsidP="003F3028">
            <w:pPr>
              <w:jc w:val="center"/>
              <w:rPr>
                <w:rFonts w:ascii="宋体" w:hAnsi="宋体"/>
                <w:spacing w:val="-20"/>
                <w:sz w:val="24"/>
              </w:rPr>
            </w:pPr>
          </w:p>
          <w:p w:rsidR="00A26418" w:rsidRDefault="00A26418" w:rsidP="003F3028">
            <w:pPr>
              <w:jc w:val="center"/>
              <w:rPr>
                <w:rFonts w:ascii="宋体" w:hAnsi="宋体"/>
                <w:spacing w:val="-20"/>
                <w:sz w:val="24"/>
              </w:rPr>
            </w:pPr>
          </w:p>
          <w:p w:rsidR="00A26418" w:rsidRPr="0090366A" w:rsidRDefault="00A26418" w:rsidP="003F3028">
            <w:pPr>
              <w:jc w:val="center"/>
              <w:rPr>
                <w:rFonts w:ascii="宋体" w:hAnsi="宋体"/>
                <w:spacing w:val="-20"/>
                <w:sz w:val="24"/>
                <w:u w:val="single"/>
              </w:rPr>
            </w:pPr>
            <w:r>
              <w:rPr>
                <w:rFonts w:ascii="宋体" w:hAnsi="宋体" w:hint="eastAsia"/>
                <w:spacing w:val="-20"/>
                <w:sz w:val="24"/>
              </w:rPr>
              <w:t xml:space="preserve">                             盖章：         </w:t>
            </w:r>
            <w:r>
              <w:rPr>
                <w:rFonts w:ascii="宋体" w:hAnsi="宋体" w:hint="eastAsia"/>
                <w:spacing w:val="-20"/>
                <w:sz w:val="24"/>
                <w:u w:val="single"/>
              </w:rPr>
              <w:t xml:space="preserve">        </w:t>
            </w:r>
            <w:r w:rsidRPr="0090366A">
              <w:rPr>
                <w:rFonts w:ascii="宋体" w:hAnsi="宋体" w:hint="eastAsia"/>
                <w:spacing w:val="-20"/>
                <w:sz w:val="24"/>
              </w:rPr>
              <w:t>年</w:t>
            </w:r>
            <w:r>
              <w:rPr>
                <w:rFonts w:ascii="宋体" w:hAnsi="宋体" w:hint="eastAsia"/>
                <w:spacing w:val="-20"/>
                <w:sz w:val="24"/>
                <w:u w:val="single"/>
              </w:rPr>
              <w:t xml:space="preserve">       </w:t>
            </w:r>
            <w:r w:rsidRPr="0090366A">
              <w:rPr>
                <w:rFonts w:ascii="宋体" w:hAnsi="宋体" w:hint="eastAsia"/>
                <w:spacing w:val="-20"/>
                <w:sz w:val="24"/>
              </w:rPr>
              <w:t>月</w:t>
            </w:r>
            <w:r>
              <w:rPr>
                <w:rFonts w:ascii="宋体" w:hAnsi="宋体" w:hint="eastAsia"/>
                <w:spacing w:val="-20"/>
                <w:sz w:val="24"/>
                <w:u w:val="single"/>
              </w:rPr>
              <w:t xml:space="preserve">        </w:t>
            </w:r>
            <w:r w:rsidRPr="0090366A">
              <w:rPr>
                <w:rFonts w:ascii="宋体" w:hAnsi="宋体" w:hint="eastAsia"/>
                <w:spacing w:val="-20"/>
                <w:sz w:val="24"/>
              </w:rPr>
              <w:t>日</w:t>
            </w:r>
          </w:p>
        </w:tc>
      </w:tr>
      <w:tr w:rsidR="00A26418" w:rsidRPr="00EA5934" w:rsidTr="003F3028">
        <w:trPr>
          <w:trHeight w:val="135"/>
          <w:jc w:val="center"/>
        </w:trPr>
        <w:tc>
          <w:tcPr>
            <w:tcW w:w="1402" w:type="dxa"/>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r w:rsidRPr="00EA5934">
              <w:rPr>
                <w:rFonts w:ascii="宋体" w:hAnsi="宋体" w:hint="eastAsia"/>
                <w:sz w:val="24"/>
              </w:rPr>
              <w:t>备</w:t>
            </w:r>
          </w:p>
          <w:p w:rsidR="00A26418" w:rsidRPr="00EA5934" w:rsidRDefault="00A26418" w:rsidP="003F3028">
            <w:pPr>
              <w:jc w:val="center"/>
              <w:rPr>
                <w:rFonts w:ascii="宋体" w:hAnsi="宋体"/>
                <w:sz w:val="24"/>
              </w:rPr>
            </w:pPr>
            <w:r w:rsidRPr="00EA5934">
              <w:rPr>
                <w:rFonts w:ascii="宋体" w:hAnsi="宋体" w:hint="eastAsia"/>
                <w:sz w:val="24"/>
              </w:rPr>
              <w:t>注</w:t>
            </w:r>
          </w:p>
        </w:tc>
        <w:tc>
          <w:tcPr>
            <w:tcW w:w="7381" w:type="dxa"/>
            <w:gridSpan w:val="8"/>
            <w:tcBorders>
              <w:top w:val="single" w:sz="4" w:space="0" w:color="auto"/>
              <w:left w:val="single" w:sz="4" w:space="0" w:color="auto"/>
              <w:bottom w:val="single" w:sz="4" w:space="0" w:color="auto"/>
              <w:right w:val="single" w:sz="4" w:space="0" w:color="auto"/>
            </w:tcBorders>
            <w:vAlign w:val="center"/>
          </w:tcPr>
          <w:p w:rsidR="00A26418" w:rsidRPr="00EA5934" w:rsidRDefault="00A26418" w:rsidP="003F3028">
            <w:pPr>
              <w:jc w:val="center"/>
              <w:rPr>
                <w:rFonts w:ascii="宋体" w:hAnsi="宋体"/>
                <w:sz w:val="24"/>
              </w:rPr>
            </w:pPr>
          </w:p>
        </w:tc>
      </w:tr>
    </w:tbl>
    <w:p w:rsidR="00A26418" w:rsidRDefault="00A26418" w:rsidP="00A26418">
      <w:pPr>
        <w:rPr>
          <w:rFonts w:ascii="宋体" w:hAnsi="宋体"/>
          <w:b/>
          <w:sz w:val="24"/>
        </w:rPr>
      </w:pPr>
      <w:r w:rsidRPr="00214591">
        <w:rPr>
          <w:rFonts w:hint="eastAsia"/>
          <w:b/>
          <w:sz w:val="24"/>
        </w:rPr>
        <w:t>注</w:t>
      </w:r>
      <w:r w:rsidRPr="00CC7B50">
        <w:rPr>
          <w:rFonts w:hint="eastAsia"/>
          <w:sz w:val="24"/>
        </w:rPr>
        <w:t>：</w:t>
      </w:r>
      <w:r w:rsidRPr="00136799">
        <w:rPr>
          <w:rFonts w:ascii="宋体" w:hAnsi="宋体" w:hint="eastAsia"/>
          <w:sz w:val="24"/>
        </w:rPr>
        <w:t>报考人员需真实、详细填写登记表内容。家庭成员及主要社会关系填写对象主要有配偶、子女、父母，具体内容为年龄、政治面貌、工作单位及职务、去世的注明。</w:t>
      </w:r>
      <w:r>
        <w:rPr>
          <w:rFonts w:ascii="宋体" w:hAnsi="宋体" w:hint="eastAsia"/>
          <w:b/>
          <w:sz w:val="24"/>
        </w:rPr>
        <w:t>A4</w:t>
      </w:r>
      <w:r w:rsidRPr="00136799">
        <w:rPr>
          <w:rFonts w:ascii="宋体" w:hAnsi="宋体" w:hint="eastAsia"/>
          <w:b/>
          <w:sz w:val="24"/>
        </w:rPr>
        <w:t>纸打印，</w:t>
      </w:r>
      <w:r>
        <w:rPr>
          <w:rFonts w:ascii="宋体" w:hAnsi="宋体" w:hint="eastAsia"/>
          <w:b/>
          <w:sz w:val="24"/>
        </w:rPr>
        <w:t>一式</w:t>
      </w:r>
      <w:r w:rsidRPr="00136799">
        <w:rPr>
          <w:rFonts w:ascii="宋体" w:hAnsi="宋体" w:hint="eastAsia"/>
          <w:b/>
          <w:sz w:val="24"/>
        </w:rPr>
        <w:t>一份。</w:t>
      </w:r>
    </w:p>
    <w:p w:rsidR="007479B1" w:rsidRDefault="007479B1"/>
    <w:sectPr w:rsidR="007479B1" w:rsidSect="00747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FC" w:rsidRDefault="002D08FC" w:rsidP="00B04C7E">
      <w:r>
        <w:separator/>
      </w:r>
    </w:p>
  </w:endnote>
  <w:endnote w:type="continuationSeparator" w:id="1">
    <w:p w:rsidR="002D08FC" w:rsidRDefault="002D08FC" w:rsidP="00B04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FC" w:rsidRDefault="002D08FC" w:rsidP="00B04C7E">
      <w:r>
        <w:separator/>
      </w:r>
    </w:p>
  </w:footnote>
  <w:footnote w:type="continuationSeparator" w:id="1">
    <w:p w:rsidR="002D08FC" w:rsidRDefault="002D08FC" w:rsidP="00B04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418"/>
    <w:rsid w:val="002D08FC"/>
    <w:rsid w:val="003166BF"/>
    <w:rsid w:val="007479B1"/>
    <w:rsid w:val="00A26418"/>
    <w:rsid w:val="00A8750B"/>
    <w:rsid w:val="00B04C7E"/>
    <w:rsid w:val="00B93900"/>
    <w:rsid w:val="00D145CD"/>
    <w:rsid w:val="00DC39A4"/>
    <w:rsid w:val="00DE5D77"/>
    <w:rsid w:val="00DF368A"/>
    <w:rsid w:val="00DF7895"/>
    <w:rsid w:val="00F24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C7E"/>
    <w:rPr>
      <w:rFonts w:ascii="Times New Roman" w:eastAsia="宋体" w:hAnsi="Times New Roman" w:cs="Times New Roman"/>
      <w:sz w:val="18"/>
      <w:szCs w:val="18"/>
    </w:rPr>
  </w:style>
  <w:style w:type="paragraph" w:styleId="a4">
    <w:name w:val="footer"/>
    <w:basedOn w:val="a"/>
    <w:link w:val="Char0"/>
    <w:uiPriority w:val="99"/>
    <w:semiHidden/>
    <w:unhideWhenUsed/>
    <w:rsid w:val="00B04C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C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472</Words>
  <Characters>2695</Characters>
  <Application>Microsoft Office Word</Application>
  <DocSecurity>0</DocSecurity>
  <Lines>22</Lines>
  <Paragraphs>6</Paragraphs>
  <ScaleCrop>false</ScaleCrop>
  <Company>微软中国</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2016-10-18T02:39:00Z</dcterms:created>
  <dcterms:modified xsi:type="dcterms:W3CDTF">2016-10-19T01:07:00Z</dcterms:modified>
</cp:coreProperties>
</file>