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简体" w:eastAsia="方正小标宋简体"/>
          <w:b/>
          <w:sz w:val="40"/>
          <w:szCs w:val="40"/>
        </w:rPr>
      </w:pPr>
      <w:r>
        <w:rPr>
          <w:rFonts w:hint="eastAsia" w:ascii="方正小标宋简体" w:eastAsia="方正小标宋简体"/>
          <w:b/>
          <w:sz w:val="40"/>
          <w:szCs w:val="40"/>
        </w:rPr>
        <w:fldChar w:fldCharType="begin"/>
      </w:r>
      <w:r>
        <w:rPr>
          <w:rFonts w:hint="eastAsia" w:ascii="方正小标宋简体" w:eastAsia="方正小标宋简体"/>
          <w:b/>
          <w:sz w:val="40"/>
          <w:szCs w:val="40"/>
        </w:rPr>
        <w:instrText xml:space="preserve"> HYPERLINK "http://www.shandong.gov.cn/attach/0/140505152449682.doc" </w:instrText>
      </w:r>
      <w:r>
        <w:rPr>
          <w:rFonts w:hint="eastAsia" w:ascii="方正小标宋简体" w:eastAsia="方正小标宋简体"/>
          <w:b/>
          <w:sz w:val="40"/>
          <w:szCs w:val="40"/>
        </w:rPr>
        <w:fldChar w:fldCharType="separate"/>
      </w:r>
      <w:r>
        <w:rPr>
          <w:rFonts w:hint="eastAsia" w:ascii="方正小标宋简体" w:eastAsia="方正小标宋简体"/>
          <w:b/>
          <w:sz w:val="40"/>
          <w:szCs w:val="40"/>
        </w:rPr>
        <w:t>齐河县</w:t>
      </w:r>
      <w:r>
        <w:rPr>
          <w:rFonts w:hint="eastAsia" w:ascii="方正小标宋简体"/>
          <w:b/>
          <w:sz w:val="40"/>
          <w:szCs w:val="40"/>
        </w:rPr>
        <w:t>人民</w:t>
      </w:r>
      <w:r>
        <w:rPr>
          <w:rFonts w:hint="eastAsia" w:ascii="方正小标宋简体" w:eastAsia="方正小标宋简体"/>
          <w:b/>
          <w:sz w:val="40"/>
          <w:szCs w:val="40"/>
        </w:rPr>
        <w:t>政府法律顾问报名表</w:t>
      </w:r>
      <w:r>
        <w:rPr>
          <w:rFonts w:hint="eastAsia" w:ascii="方正小标宋简体" w:eastAsia="方正小标宋简体"/>
          <w:b/>
          <w:sz w:val="40"/>
          <w:szCs w:val="40"/>
        </w:rPr>
        <w:fldChar w:fldCharType="end"/>
      </w:r>
    </w:p>
    <w:p>
      <w:pPr>
        <w:spacing w:line="400" w:lineRule="exact"/>
        <w:jc w:val="center"/>
        <w:rPr>
          <w:rFonts w:eastAsia="方正小标宋简体"/>
          <w:sz w:val="40"/>
          <w:szCs w:val="40"/>
        </w:rPr>
      </w:pP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966"/>
        <w:gridCol w:w="598"/>
        <w:gridCol w:w="232"/>
        <w:gridCol w:w="828"/>
        <w:gridCol w:w="945"/>
        <w:gridCol w:w="902"/>
        <w:gridCol w:w="964"/>
        <w:gridCol w:w="860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 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性 别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民 族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年月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面貌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职 务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职 称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身体</w:t>
            </w:r>
          </w:p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状况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eastAsia="黑体"/>
                <w:sz w:val="24"/>
              </w:rPr>
              <w:t>最终</w:t>
            </w:r>
          </w:p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学历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最终</w:t>
            </w:r>
          </w:p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学位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专 业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研究</w:t>
            </w:r>
          </w:p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方向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资格</w:t>
            </w:r>
          </w:p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证书</w:t>
            </w:r>
          </w:p>
        </w:tc>
        <w:tc>
          <w:tcPr>
            <w:tcW w:w="2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eastAsia="黑体"/>
                <w:sz w:val="24"/>
              </w:rPr>
              <w:t>证书</w:t>
            </w:r>
          </w:p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编号</w:t>
            </w:r>
          </w:p>
        </w:tc>
        <w:tc>
          <w:tcPr>
            <w:tcW w:w="4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毕业</w:t>
            </w:r>
          </w:p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院校</w:t>
            </w:r>
          </w:p>
        </w:tc>
        <w:tc>
          <w:tcPr>
            <w:tcW w:w="77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工作</w:t>
            </w:r>
          </w:p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</w:t>
            </w:r>
          </w:p>
        </w:tc>
        <w:tc>
          <w:tcPr>
            <w:tcW w:w="77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联系</w:t>
            </w:r>
          </w:p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方式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电  话</w:t>
            </w:r>
          </w:p>
        </w:tc>
        <w:tc>
          <w:tcPr>
            <w:tcW w:w="62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通信地址</w:t>
            </w:r>
          </w:p>
        </w:tc>
        <w:tc>
          <w:tcPr>
            <w:tcW w:w="62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电子邮箱</w:t>
            </w:r>
          </w:p>
        </w:tc>
        <w:tc>
          <w:tcPr>
            <w:tcW w:w="62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7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个人</w:t>
            </w:r>
          </w:p>
          <w:p>
            <w:pPr>
              <w:spacing w:line="48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学习</w:t>
            </w:r>
          </w:p>
          <w:p>
            <w:pPr>
              <w:spacing w:line="48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与工</w:t>
            </w:r>
          </w:p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作</w:t>
            </w:r>
            <w:r>
              <w:rPr>
                <w:rFonts w:eastAsia="黑体"/>
                <w:sz w:val="24"/>
              </w:rPr>
              <w:t>简</w:t>
            </w:r>
          </w:p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历</w:t>
            </w:r>
          </w:p>
        </w:tc>
        <w:tc>
          <w:tcPr>
            <w:tcW w:w="77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科研成果及</w:t>
            </w:r>
            <w:r>
              <w:rPr>
                <w:rFonts w:eastAsia="黑体"/>
                <w:sz w:val="24"/>
              </w:rPr>
              <w:t>获</w:t>
            </w:r>
          </w:p>
          <w:p>
            <w:pPr>
              <w:spacing w:line="48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奖情况</w:t>
            </w:r>
          </w:p>
        </w:tc>
        <w:tc>
          <w:tcPr>
            <w:tcW w:w="77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4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eastAsia="黑体"/>
                <w:sz w:val="24"/>
              </w:rPr>
              <w:t>主持或参与重大涉法事务</w:t>
            </w:r>
          </w:p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情况</w:t>
            </w:r>
          </w:p>
        </w:tc>
        <w:tc>
          <w:tcPr>
            <w:tcW w:w="77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单位审查意见</w:t>
            </w:r>
          </w:p>
        </w:tc>
        <w:tc>
          <w:tcPr>
            <w:tcW w:w="77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5282" w:firstLineChars="2201"/>
              <w:rPr>
                <w:rFonts w:hint="eastAsia"/>
                <w:sz w:val="24"/>
              </w:rPr>
            </w:pPr>
          </w:p>
          <w:p>
            <w:pPr>
              <w:spacing w:line="480" w:lineRule="exact"/>
              <w:rPr>
                <w:rFonts w:hint="eastAsia"/>
                <w:sz w:val="24"/>
              </w:rPr>
            </w:pPr>
          </w:p>
          <w:p>
            <w:pPr>
              <w:spacing w:line="480" w:lineRule="exact"/>
              <w:ind w:firstLine="5282" w:firstLineChars="2201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hint="eastAsia" w:eastAsia="黑体"/>
                <w:sz w:val="24"/>
              </w:rPr>
              <w:t>批</w:t>
            </w:r>
          </w:p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意见</w:t>
            </w:r>
          </w:p>
        </w:tc>
        <w:tc>
          <w:tcPr>
            <w:tcW w:w="77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  <w:p>
            <w:pPr>
              <w:spacing w:line="480" w:lineRule="exact"/>
              <w:rPr>
                <w:rFonts w:hint="eastAsia"/>
                <w:sz w:val="24"/>
              </w:rPr>
            </w:pPr>
          </w:p>
          <w:p>
            <w:pPr>
              <w:spacing w:line="480" w:lineRule="exact"/>
              <w:ind w:firstLine="5282" w:firstLineChars="2201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年   月   日</w:t>
            </w:r>
          </w:p>
        </w:tc>
      </w:tr>
    </w:tbl>
    <w:p>
      <w:pPr>
        <w:rPr>
          <w:rFonts w:hint="eastAsia" w:eastAsia="仿宋_GB2312"/>
          <w:sz w:val="24"/>
        </w:rPr>
      </w:pPr>
      <w:r>
        <w:t>注：</w:t>
      </w:r>
      <w:r>
        <w:rPr>
          <w:rFonts w:hint="eastAsia"/>
        </w:rPr>
        <w:t>此表请正反面打印，</w:t>
      </w:r>
      <w:r>
        <w:t>表格内容可按实际需要分栏，也可另设附表。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C61C3"/>
    <w:rsid w:val="6B8C61C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2016-11-01T06:39:00Z</dcterms:created>
  <dc:creator>Administrator</dc:creator>
  <cp:lastModifiedBy>Administrator</cp:lastModifiedBy>
  <dcterms:modified xsi:type="dcterms:W3CDTF">2016-11-01T06:39:22Z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