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宋体" w:hAnsi="宋体" w:cs="宋体"/>
          <w:kern w:val="0"/>
          <w:sz w:val="24"/>
        </w:rPr>
        <w:t>附件1：</w:t>
      </w:r>
    </w:p>
    <w:bookmarkEnd w:id="0"/>
    <w:p>
      <w:pPr>
        <w:spacing w:line="52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岑巩县2016年公开招聘劳动合同制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运政执法协勤人员报名表</w:t>
      </w:r>
    </w:p>
    <w:p>
      <w:pPr>
        <w:spacing w:line="320" w:lineRule="exact"/>
        <w:jc w:val="center"/>
        <w:rPr>
          <w:rFonts w:hint="eastAsia" w:ascii="宋体" w:hAnsi="宋体" w:cs="宋体"/>
          <w:b/>
          <w:color w:val="000000"/>
          <w:w w:val="95"/>
          <w:kern w:val="0"/>
          <w:sz w:val="44"/>
          <w:szCs w:val="44"/>
        </w:rPr>
      </w:pPr>
    </w:p>
    <w:tbl>
      <w:tblPr>
        <w:tblStyle w:val="3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07"/>
        <w:gridCol w:w="850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家庭详细住址</w:t>
            </w:r>
          </w:p>
        </w:tc>
        <w:tc>
          <w:tcPr>
            <w:tcW w:w="78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78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招聘岗位及岗位代码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828" w:type="dxa"/>
            <w:gridSpan w:val="1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（从初中开始连续填写至今）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982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2016年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2016年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41155"/>
    <w:rsid w:val="7E2A0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2016-11-10T02:26:36Z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