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E2" w:rsidRDefault="007A16E2" w:rsidP="007A16E2">
      <w:pPr>
        <w:spacing w:line="360" w:lineRule="auto"/>
        <w:ind w:right="105"/>
        <w:jc w:val="left"/>
      </w:pPr>
      <w:r>
        <w:t>附件一：</w:t>
      </w:r>
    </w:p>
    <w:p w:rsidR="007A16E2" w:rsidRDefault="007A16E2" w:rsidP="007A16E2">
      <w:pPr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四川省绵阳中学</w:t>
      </w:r>
      <w:r>
        <w:rPr>
          <w:b/>
          <w:sz w:val="30"/>
        </w:rPr>
        <w:t>201</w:t>
      </w:r>
      <w:r>
        <w:rPr>
          <w:rFonts w:hint="eastAsia"/>
          <w:b/>
          <w:sz w:val="30"/>
        </w:rPr>
        <w:t>6</w:t>
      </w:r>
      <w:r>
        <w:rPr>
          <w:b/>
          <w:sz w:val="30"/>
        </w:rPr>
        <w:t>年</w:t>
      </w:r>
      <w:r>
        <w:rPr>
          <w:rFonts w:hint="eastAsia"/>
          <w:b/>
          <w:sz w:val="30"/>
        </w:rPr>
        <w:t>12</w:t>
      </w:r>
      <w:r>
        <w:rPr>
          <w:rFonts w:hint="eastAsia"/>
          <w:b/>
          <w:sz w:val="30"/>
        </w:rPr>
        <w:t>月</w:t>
      </w:r>
      <w:r>
        <w:rPr>
          <w:b/>
          <w:sz w:val="30"/>
        </w:rPr>
        <w:t>直接考核招聘专业技术人员岗位和条件一览表</w:t>
      </w:r>
    </w:p>
    <w:p w:rsidR="007A16E2" w:rsidRDefault="007A16E2" w:rsidP="007A16E2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672"/>
        <w:gridCol w:w="726"/>
        <w:gridCol w:w="1471"/>
        <w:gridCol w:w="2310"/>
        <w:gridCol w:w="1260"/>
        <w:gridCol w:w="1635"/>
        <w:gridCol w:w="2160"/>
        <w:gridCol w:w="1677"/>
      </w:tblGrid>
      <w:tr w:rsidR="007A16E2" w:rsidTr="00DD2E9E">
        <w:trPr>
          <w:trHeight w:val="482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招聘单位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招聘职位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招聘人数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其他要求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 w:rsidR="007A16E2" w:rsidTr="00DD2E9E">
        <w:trPr>
          <w:trHeight w:val="48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widowControl/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widowControl/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widowControl/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年龄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专业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widowControl/>
              <w:spacing w:line="36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7A16E2" w:rsidTr="00DD2E9E">
        <w:trPr>
          <w:trHeight w:val="293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四川省</w:t>
            </w:r>
          </w:p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绵阳中学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信息技术教师</w:t>
            </w: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1986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日以后出生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普通高等教育全日制</w:t>
            </w:r>
            <w:r>
              <w:rPr>
                <w:rFonts w:ascii="宋体" w:hint="eastAsia"/>
                <w:sz w:val="18"/>
              </w:rPr>
              <w:t>本科及以上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学士学位及以上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本科：计算机类、教育技术学、教育信息技术学</w:t>
            </w:r>
          </w:p>
          <w:p w:rsidR="007A16E2" w:rsidRDefault="007A16E2" w:rsidP="00DD2E9E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研究生：计算机类、教育技术学、计算机科学与技术类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部属师范院校2017年应届免费师范毕业生；硕士2017年应届毕业生，但本科或硕士阶段应有师范大学就读经历。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A16E2" w:rsidTr="00DD2E9E">
        <w:trPr>
          <w:trHeight w:val="293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四川省</w:t>
            </w:r>
          </w:p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绵阳中学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信息技术教师</w:t>
            </w:r>
            <w:r>
              <w:rPr>
                <w:rFonts w:hint="eastAsia"/>
                <w:sz w:val="18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1986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日以后出生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普通高等教育全日制</w:t>
            </w:r>
            <w:r>
              <w:rPr>
                <w:rFonts w:ascii="宋体" w:hint="eastAsia"/>
                <w:sz w:val="18"/>
              </w:rPr>
              <w:t>本科及以上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学士学位及以上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本科：计算机类、教育技术学、教育信息技术学</w:t>
            </w:r>
          </w:p>
          <w:p w:rsidR="007A16E2" w:rsidRDefault="007A16E2" w:rsidP="00DD2E9E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研究生：计算机类、教育技术学、计算机科学与技术类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部属师范院校2017年应届免费师范毕业生；硕士2017年应届毕业生，但本科或硕士阶段应有师范大学就读经历。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E2" w:rsidRDefault="007A16E2" w:rsidP="00DD2E9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兼从事视频采编岗位</w:t>
            </w:r>
          </w:p>
        </w:tc>
      </w:tr>
    </w:tbl>
    <w:p w:rsidR="007A16E2" w:rsidRDefault="007A16E2" w:rsidP="007A16E2">
      <w:pPr>
        <w:spacing w:line="360" w:lineRule="auto"/>
        <w:rPr>
          <w:rFonts w:ascii="宋体" w:hAnsi="宋体" w:hint="eastAsia"/>
          <w:sz w:val="24"/>
        </w:rPr>
        <w:sectPr w:rsidR="007A16E2">
          <w:pgSz w:w="16838" w:h="11906" w:orient="landscape"/>
          <w:pgMar w:top="783" w:right="1118" w:bottom="352" w:left="1240" w:header="851" w:footer="992" w:gutter="0"/>
          <w:cols w:space="720"/>
          <w:docGrid w:type="lines" w:linePitch="319"/>
        </w:sectPr>
      </w:pPr>
    </w:p>
    <w:p w:rsidR="00B7450E" w:rsidRPr="007A16E2" w:rsidRDefault="007A16E2" w:rsidP="007A16E2">
      <w:bookmarkStart w:id="0" w:name="_GoBack"/>
      <w:bookmarkEnd w:id="0"/>
    </w:p>
    <w:sectPr w:rsidR="00B7450E" w:rsidRPr="007A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2"/>
    <w:rsid w:val="003322E6"/>
    <w:rsid w:val="007A16E2"/>
    <w:rsid w:val="009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2016-12-09T09:24:00Z</dcterms:created>
  <dcterms:modified xsi:type="dcterms:W3CDTF">2016-12-09T09:29:00Z</dcterms:modified>
</cp:coreProperties>
</file>