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AA" w:rsidRDefault="009356AA" w:rsidP="009356AA">
      <w:pPr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4"/>
        </w:rPr>
        <w:t>附件二：</w:t>
      </w:r>
    </w:p>
    <w:p w:rsidR="009356AA" w:rsidRDefault="009356AA" w:rsidP="009356AA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pacing w:val="-20"/>
          <w:sz w:val="32"/>
          <w:szCs w:val="32"/>
        </w:rPr>
        <w:t>四川省绵阳中学考核招聘专业技术人员报名表（</w:t>
      </w:r>
      <w:r>
        <w:rPr>
          <w:rFonts w:hint="eastAsia"/>
          <w:b/>
          <w:bCs/>
          <w:spacing w:val="-20"/>
          <w:sz w:val="32"/>
          <w:szCs w:val="32"/>
        </w:rPr>
        <w:t>2016</w:t>
      </w:r>
      <w:r>
        <w:rPr>
          <w:rFonts w:hint="eastAsia"/>
          <w:b/>
          <w:bCs/>
          <w:spacing w:val="-20"/>
          <w:sz w:val="32"/>
          <w:szCs w:val="32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2149"/>
        <w:gridCol w:w="1119"/>
        <w:gridCol w:w="14"/>
        <w:gridCol w:w="2131"/>
        <w:gridCol w:w="7"/>
        <w:gridCol w:w="2295"/>
      </w:tblGrid>
      <w:tr w:rsidR="009356AA" w:rsidTr="00DD2E9E">
        <w:trPr>
          <w:trHeight w:val="65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免冠彩色近照）</w:t>
            </w:r>
          </w:p>
        </w:tc>
      </w:tr>
      <w:tr w:rsidR="009356AA" w:rsidTr="00DD2E9E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65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70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职称资质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ind w:firstLineChars="150" w:firstLine="316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  应聘岗位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63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毕业院校及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毕业时间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63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76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73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本人详细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56AA" w:rsidTr="00DD2E9E">
        <w:trPr>
          <w:trHeight w:val="563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应聘人员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自我介绍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或简要说明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A" w:rsidRDefault="009356AA" w:rsidP="00DD2E9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56AA" w:rsidRDefault="009356AA" w:rsidP="00DD2E9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356AA" w:rsidRDefault="009356AA" w:rsidP="00DD2E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7450E" w:rsidRPr="009356AA" w:rsidRDefault="009356AA">
      <w:bookmarkStart w:id="0" w:name="_GoBack"/>
      <w:bookmarkEnd w:id="0"/>
    </w:p>
    <w:sectPr w:rsidR="00B7450E" w:rsidRPr="009356AA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AA"/>
    <w:rsid w:val="003322E6"/>
    <w:rsid w:val="009356AA"/>
    <w:rsid w:val="009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2016-12-09T09:24:00Z</dcterms:created>
  <dcterms:modified xsi:type="dcterms:W3CDTF">2016-12-09T09:24:00Z</dcterms:modified>
</cp:coreProperties>
</file>