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1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4581"/>
      </w:tblGrid>
      <w:tr w:rsidR="00820A88" w:rsidTr="00646E00">
        <w:trPr>
          <w:trHeight w:val="866"/>
        </w:trPr>
        <w:tc>
          <w:tcPr>
            <w:tcW w:w="14581" w:type="dxa"/>
            <w:vAlign w:val="center"/>
            <w:hideMark/>
          </w:tcPr>
          <w:p w:rsidR="00820A88" w:rsidRDefault="00820A88" w:rsidP="00646E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附件1：</w:t>
            </w:r>
          </w:p>
          <w:p w:rsidR="00820A88" w:rsidRDefault="00820A88" w:rsidP="00646E00">
            <w:pPr>
              <w:autoSpaceDN w:val="0"/>
              <w:jc w:val="center"/>
              <w:textAlignment w:val="center"/>
              <w:rPr>
                <w:rFonts w:ascii="方正小标宋简体" w:eastAsia="方正小标宋简体" w:hAnsi="方正小标宋简体" w:hint="eastAsia"/>
                <w:sz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hint="eastAsia"/>
                <w:sz w:val="40"/>
              </w:rPr>
              <w:t>2017年垦利区公开招聘专职消防战斗员岗位计划设置表</w:t>
            </w:r>
          </w:p>
          <w:bookmarkEnd w:id="0"/>
          <w:p w:rsidR="00820A88" w:rsidRDefault="00820A88" w:rsidP="00646E00">
            <w:pPr>
              <w:jc w:val="righ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2017年2月17日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6"/>
              <w:gridCol w:w="1086"/>
              <w:gridCol w:w="1086"/>
              <w:gridCol w:w="1085"/>
              <w:gridCol w:w="1086"/>
              <w:gridCol w:w="707"/>
              <w:gridCol w:w="1276"/>
              <w:gridCol w:w="1275"/>
              <w:gridCol w:w="1086"/>
              <w:gridCol w:w="1086"/>
              <w:gridCol w:w="1087"/>
              <w:gridCol w:w="1087"/>
              <w:gridCol w:w="1087"/>
            </w:tblGrid>
            <w:tr w:rsidR="00820A88" w:rsidRPr="0058673F" w:rsidTr="00646E00">
              <w:trPr>
                <w:trHeight w:val="1288"/>
              </w:trPr>
              <w:tc>
                <w:tcPr>
                  <w:tcW w:w="1086" w:type="dxa"/>
                  <w:vAlign w:val="center"/>
                </w:tcPr>
                <w:p w:rsidR="00820A88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用人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用工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岗位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8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岗位数量（名）</w:t>
                  </w:r>
                </w:p>
              </w:tc>
              <w:tc>
                <w:tcPr>
                  <w:tcW w:w="707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7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年龄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27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学历要求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专业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工资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待遇</w:t>
                  </w:r>
                </w:p>
              </w:tc>
              <w:tc>
                <w:tcPr>
                  <w:tcW w:w="1087" w:type="dxa"/>
                  <w:vAlign w:val="center"/>
                </w:tcPr>
                <w:p w:rsidR="00820A88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婚姻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状况</w:t>
                  </w:r>
                </w:p>
              </w:tc>
              <w:tc>
                <w:tcPr>
                  <w:tcW w:w="1087" w:type="dxa"/>
                  <w:vAlign w:val="center"/>
                </w:tcPr>
                <w:p w:rsidR="00820A88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视力</w:t>
                  </w:r>
                </w:p>
                <w:p w:rsidR="00820A88" w:rsidRPr="0058673F" w:rsidRDefault="00820A88" w:rsidP="00646E00">
                  <w:pPr>
                    <w:autoSpaceDN w:val="0"/>
                    <w:spacing w:line="400" w:lineRule="exact"/>
                    <w:jc w:val="center"/>
                    <w:textAlignment w:val="center"/>
                    <w:rPr>
                      <w:rFonts w:ascii="黑体" w:eastAsia="黑体" w:hAnsi="黑体" w:hint="eastAsia"/>
                      <w:sz w:val="24"/>
                      <w:szCs w:val="24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状况</w:t>
                  </w:r>
                </w:p>
              </w:tc>
              <w:tc>
                <w:tcPr>
                  <w:tcW w:w="1087" w:type="dxa"/>
                  <w:vAlign w:val="center"/>
                </w:tcPr>
                <w:p w:rsidR="00820A88" w:rsidRPr="0058673F" w:rsidRDefault="00820A88" w:rsidP="00646E00">
                  <w:pPr>
                    <w:jc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黑体" w:eastAsia="黑体" w:hAnsi="黑体" w:hint="eastAsia"/>
                      <w:sz w:val="24"/>
                      <w:szCs w:val="24"/>
                    </w:rPr>
                    <w:t>备注</w:t>
                  </w:r>
                </w:p>
              </w:tc>
            </w:tr>
            <w:tr w:rsidR="00820A88" w:rsidRPr="0058673F" w:rsidTr="00646E00">
              <w:trPr>
                <w:trHeight w:val="2497"/>
              </w:trPr>
              <w:tc>
                <w:tcPr>
                  <w:tcW w:w="1086" w:type="dxa"/>
                  <w:vMerge w:val="restart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垦利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区</w:t>
                  </w: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慧通</w:t>
                  </w:r>
                  <w:proofErr w:type="gramEnd"/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劳务派遣有限公司</w:t>
                  </w:r>
                </w:p>
              </w:tc>
              <w:tc>
                <w:tcPr>
                  <w:tcW w:w="1086" w:type="dxa"/>
                  <w:vMerge w:val="restart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区消防大队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8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战斗员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男性</w:t>
                  </w:r>
                </w:p>
              </w:tc>
              <w:tc>
                <w:tcPr>
                  <w:tcW w:w="127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left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18—25周岁（1999年1月1日——1992年12月31日）</w:t>
                  </w:r>
                </w:p>
              </w:tc>
              <w:tc>
                <w:tcPr>
                  <w:tcW w:w="127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宋体" w:hAnsi="宋体" w:hint="eastAsia"/>
                      <w:sz w:val="18"/>
                      <w:szCs w:val="18"/>
                    </w:rPr>
                  </w:pPr>
                </w:p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大学专科及以上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(复员、退伍军人须具有高中及中专以上学历)</w:t>
                  </w:r>
                </w:p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1086" w:type="dxa"/>
                  <w:vMerge w:val="restart"/>
                  <w:vAlign w:val="center"/>
                </w:tcPr>
                <w:p w:rsidR="00820A88" w:rsidRPr="0076138C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 w:rsidRPr="0076138C">
                    <w:rPr>
                      <w:rFonts w:ascii="宋体" w:hAnsi="宋体" w:hint="eastAsia"/>
                      <w:sz w:val="18"/>
                      <w:szCs w:val="18"/>
                    </w:rPr>
                    <w:t>3400元/月+高危补助400元/月（试用期：2720元/月）</w:t>
                  </w:r>
                </w:p>
              </w:tc>
              <w:tc>
                <w:tcPr>
                  <w:tcW w:w="1087" w:type="dxa"/>
                  <w:vAlign w:val="center"/>
                </w:tcPr>
                <w:p w:rsidR="00820A88" w:rsidRPr="0076138C" w:rsidRDefault="00820A88" w:rsidP="00646E00">
                  <w:pPr>
                    <w:pStyle w:val="p0"/>
                    <w:spacing w:before="100" w:after="100"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76138C">
                    <w:rPr>
                      <w:rFonts w:ascii="宋体" w:hAnsi="宋体"/>
                      <w:sz w:val="18"/>
                      <w:szCs w:val="18"/>
                    </w:rPr>
                    <w:t>未婚</w:t>
                  </w:r>
                </w:p>
              </w:tc>
              <w:tc>
                <w:tcPr>
                  <w:tcW w:w="1087" w:type="dxa"/>
                  <w:vMerge w:val="restart"/>
                  <w:vAlign w:val="center"/>
                </w:tcPr>
                <w:p w:rsidR="00820A88" w:rsidRPr="0076138C" w:rsidRDefault="00820A88" w:rsidP="00646E00">
                  <w:pPr>
                    <w:jc w:val="center"/>
                    <w:rPr>
                      <w:rFonts w:ascii="宋体" w:hAnsi="宋体" w:hint="eastAsia"/>
                      <w:sz w:val="18"/>
                      <w:szCs w:val="18"/>
                    </w:rPr>
                  </w:pPr>
                  <w:r w:rsidRPr="0076138C">
                    <w:rPr>
                      <w:rFonts w:ascii="宋体" w:hAnsi="宋体" w:hint="eastAsia"/>
                      <w:sz w:val="18"/>
                      <w:szCs w:val="18"/>
                    </w:rPr>
                    <w:t>裸眼视力4.9以上，且视力正常</w:t>
                  </w:r>
                </w:p>
              </w:tc>
              <w:tc>
                <w:tcPr>
                  <w:tcW w:w="1087" w:type="dxa"/>
                  <w:vMerge w:val="restart"/>
                  <w:vAlign w:val="center"/>
                </w:tcPr>
                <w:p w:rsidR="00820A88" w:rsidRPr="0058673F" w:rsidRDefault="00820A88" w:rsidP="00646E00">
                  <w:pPr>
                    <w:jc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/>
                      <w:sz w:val="18"/>
                      <w:szCs w:val="18"/>
                    </w:rPr>
                    <w:t>户籍不限</w:t>
                  </w:r>
                </w:p>
              </w:tc>
            </w:tr>
            <w:tr w:rsidR="00820A88" w:rsidRPr="0058673F" w:rsidTr="00646E00">
              <w:trPr>
                <w:trHeight w:val="2513"/>
              </w:trPr>
              <w:tc>
                <w:tcPr>
                  <w:tcW w:w="1086" w:type="dxa"/>
                  <w:vMerge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8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驾驶员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7" w:type="dxa"/>
                  <w:vMerge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left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18—30周岁（1999年1月1日——1987年12月31日）</w:t>
                  </w:r>
                </w:p>
              </w:tc>
              <w:tc>
                <w:tcPr>
                  <w:tcW w:w="1275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1086" w:type="dxa"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  <w:r w:rsidRPr="0058673F">
                    <w:rPr>
                      <w:rFonts w:ascii="宋体" w:hAnsi="宋体" w:hint="eastAsia"/>
                      <w:sz w:val="18"/>
                      <w:szCs w:val="18"/>
                    </w:rPr>
                    <w:t>驾驶证为B2、B1、A1、A2</w:t>
                  </w:r>
                </w:p>
              </w:tc>
              <w:tc>
                <w:tcPr>
                  <w:tcW w:w="1086" w:type="dxa"/>
                  <w:vMerge/>
                  <w:vAlign w:val="center"/>
                </w:tcPr>
                <w:p w:rsidR="00820A88" w:rsidRPr="0058673F" w:rsidRDefault="00820A88" w:rsidP="00646E00">
                  <w:pPr>
                    <w:autoSpaceDN w:val="0"/>
                    <w:jc w:val="center"/>
                    <w:textAlignment w:val="center"/>
                    <w:rPr>
                      <w:rFonts w:ascii="仿宋_GB2312" w:eastAsia="仿宋_GB2312" w:hAnsi="楷体" w:hint="eastAsia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:rsidR="00820A88" w:rsidRPr="0058673F" w:rsidRDefault="00820A88" w:rsidP="00646E00">
                  <w:pPr>
                    <w:pStyle w:val="p0"/>
                    <w:spacing w:before="100" w:after="100" w:line="360" w:lineRule="auto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58673F">
                    <w:rPr>
                      <w:rFonts w:ascii="宋体" w:hAnsi="宋体"/>
                      <w:sz w:val="18"/>
                      <w:szCs w:val="18"/>
                    </w:rPr>
                    <w:t>不限</w:t>
                  </w:r>
                </w:p>
              </w:tc>
              <w:tc>
                <w:tcPr>
                  <w:tcW w:w="1087" w:type="dxa"/>
                  <w:vMerge/>
                  <w:vAlign w:val="center"/>
                </w:tcPr>
                <w:p w:rsidR="00820A88" w:rsidRPr="0058673F" w:rsidRDefault="00820A88" w:rsidP="00646E00">
                  <w:pPr>
                    <w:jc w:val="center"/>
                    <w:rPr>
                      <w:rFonts w:ascii="宋体" w:hAnsi="宋体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087" w:type="dxa"/>
                  <w:vMerge/>
                  <w:vAlign w:val="center"/>
                </w:tcPr>
                <w:p w:rsidR="00820A88" w:rsidRPr="0058673F" w:rsidRDefault="00820A88" w:rsidP="00646E00">
                  <w:pPr>
                    <w:jc w:val="center"/>
                    <w:rPr>
                      <w:rFonts w:ascii="仿宋_GB2312" w:eastAsia="仿宋_GB2312" w:hAnsi="楷体" w:hint="eastAsia"/>
                      <w:sz w:val="28"/>
                      <w:szCs w:val="28"/>
                    </w:rPr>
                  </w:pPr>
                </w:p>
              </w:tc>
            </w:tr>
          </w:tbl>
          <w:p w:rsidR="00820A88" w:rsidRPr="00A12AEE" w:rsidRDefault="00820A88" w:rsidP="00646E00">
            <w:pPr>
              <w:autoSpaceDN w:val="0"/>
              <w:jc w:val="left"/>
              <w:textAlignment w:val="center"/>
              <w:rPr>
                <w:rFonts w:ascii="仿宋_GB2312" w:eastAsia="仿宋_GB2312" w:hAnsi="楷体" w:hint="eastAsia"/>
                <w:kern w:val="0"/>
                <w:sz w:val="28"/>
                <w:szCs w:val="28"/>
              </w:rPr>
            </w:pPr>
          </w:p>
        </w:tc>
      </w:tr>
    </w:tbl>
    <w:p w:rsidR="00E70FD8" w:rsidRDefault="00E70FD8"/>
    <w:sectPr w:rsidR="00E70FD8" w:rsidSect="00820A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42" w:rsidRDefault="00ED7242" w:rsidP="00820A88">
      <w:r>
        <w:separator/>
      </w:r>
    </w:p>
  </w:endnote>
  <w:endnote w:type="continuationSeparator" w:id="0">
    <w:p w:rsidR="00ED7242" w:rsidRDefault="00ED7242" w:rsidP="0082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42" w:rsidRDefault="00ED7242" w:rsidP="00820A88">
      <w:r>
        <w:separator/>
      </w:r>
    </w:p>
  </w:footnote>
  <w:footnote w:type="continuationSeparator" w:id="0">
    <w:p w:rsidR="00ED7242" w:rsidRDefault="00ED7242" w:rsidP="0082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F"/>
    <w:rsid w:val="005973DF"/>
    <w:rsid w:val="00820A88"/>
    <w:rsid w:val="00E70FD8"/>
    <w:rsid w:val="00E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A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A88"/>
    <w:rPr>
      <w:sz w:val="18"/>
      <w:szCs w:val="18"/>
    </w:rPr>
  </w:style>
  <w:style w:type="paragraph" w:customStyle="1" w:styleId="p0">
    <w:name w:val="p0"/>
    <w:basedOn w:val="a"/>
    <w:rsid w:val="00820A88"/>
    <w:pPr>
      <w:widowControl/>
    </w:pPr>
    <w:rPr>
      <w:rFonts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A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A88"/>
    <w:rPr>
      <w:sz w:val="18"/>
      <w:szCs w:val="18"/>
    </w:rPr>
  </w:style>
  <w:style w:type="paragraph" w:customStyle="1" w:styleId="p0">
    <w:name w:val="p0"/>
    <w:basedOn w:val="a"/>
    <w:rsid w:val="00820A88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</dc:creator>
  <cp:keywords/>
  <dc:description/>
  <cp:lastModifiedBy>zjj</cp:lastModifiedBy>
  <cp:revision>2</cp:revision>
  <dcterms:created xsi:type="dcterms:W3CDTF">2017-02-17T06:06:00Z</dcterms:created>
  <dcterms:modified xsi:type="dcterms:W3CDTF">2017-02-17T06:06:00Z</dcterms:modified>
</cp:coreProperties>
</file>