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4D5" w:rsidRPr="001806AB" w:rsidRDefault="00CF74D5" w:rsidP="005B000D">
      <w:pPr>
        <w:spacing w:line="360" w:lineRule="auto"/>
        <w:rPr>
          <w:rFonts w:hAnsi="宋体"/>
          <w:b/>
          <w:sz w:val="24"/>
          <w:szCs w:val="24"/>
          <w:lang w:val="en-GB"/>
        </w:rPr>
      </w:pPr>
      <w:r w:rsidRPr="001806AB">
        <w:rPr>
          <w:rFonts w:hAnsi="宋体"/>
          <w:b/>
          <w:noProof/>
          <w:sz w:val="24"/>
          <w:szCs w:val="24"/>
        </w:rPr>
        <w:drawing>
          <wp:inline distT="0" distB="0" distL="0" distR="0">
            <wp:extent cx="5274310" cy="3514656"/>
            <wp:effectExtent l="0" t="0" r="0" b="0"/>
            <wp:docPr id="1" name="图片 1" descr="D:\杨东杰\杨东杰简介\IMG_9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杨东杰\杨东杰简介\IMG_9994.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3514656"/>
                    </a:xfrm>
                    <a:prstGeom prst="rect">
                      <a:avLst/>
                    </a:prstGeom>
                    <a:noFill/>
                    <a:ln>
                      <a:noFill/>
                    </a:ln>
                  </pic:spPr>
                </pic:pic>
              </a:graphicData>
            </a:graphic>
          </wp:inline>
        </w:drawing>
      </w:r>
    </w:p>
    <w:p w:rsidR="00CF74D5" w:rsidRPr="001806AB" w:rsidRDefault="00CF74D5" w:rsidP="005B000D">
      <w:pPr>
        <w:spacing w:line="360" w:lineRule="auto"/>
        <w:rPr>
          <w:rFonts w:hAnsi="宋体"/>
          <w:b/>
          <w:sz w:val="24"/>
          <w:szCs w:val="24"/>
          <w:lang w:val="en-GB"/>
        </w:rPr>
      </w:pPr>
    </w:p>
    <w:p w:rsidR="00F92025" w:rsidRPr="001806AB" w:rsidRDefault="00B61AF5" w:rsidP="005B000D">
      <w:pPr>
        <w:spacing w:line="360" w:lineRule="auto"/>
        <w:rPr>
          <w:rFonts w:hAnsi="宋体"/>
          <w:sz w:val="24"/>
          <w:szCs w:val="24"/>
          <w:lang w:val="en-GB"/>
        </w:rPr>
      </w:pPr>
      <w:r w:rsidRPr="001806AB">
        <w:rPr>
          <w:rFonts w:hAnsi="宋体"/>
          <w:b/>
          <w:sz w:val="24"/>
          <w:szCs w:val="24"/>
          <w:lang w:val="en-GB"/>
        </w:rPr>
        <w:t>杨东杰</w:t>
      </w:r>
      <w:r w:rsidRPr="001806AB">
        <w:rPr>
          <w:rFonts w:hAnsi="宋体"/>
          <w:sz w:val="24"/>
          <w:szCs w:val="24"/>
          <w:lang w:val="en-GB"/>
        </w:rPr>
        <w:t>，</w:t>
      </w:r>
      <w:r w:rsidR="00720561" w:rsidRPr="001806AB">
        <w:rPr>
          <w:rFonts w:hAnsi="宋体" w:hint="eastAsia"/>
          <w:sz w:val="24"/>
          <w:szCs w:val="24"/>
          <w:lang w:val="en-GB"/>
        </w:rPr>
        <w:t>博士，</w:t>
      </w:r>
      <w:r w:rsidRPr="001806AB">
        <w:rPr>
          <w:rFonts w:hAnsi="宋体"/>
          <w:sz w:val="24"/>
          <w:szCs w:val="24"/>
          <w:lang w:val="en-GB"/>
        </w:rPr>
        <w:t>副教授／副主任医师，</w:t>
      </w:r>
      <w:r w:rsidR="00720561" w:rsidRPr="001806AB">
        <w:rPr>
          <w:rFonts w:hAnsi="宋体" w:hint="eastAsia"/>
          <w:sz w:val="24"/>
          <w:szCs w:val="24"/>
          <w:lang w:val="en-GB"/>
        </w:rPr>
        <w:t>硕士生导师，</w:t>
      </w:r>
      <w:r w:rsidRPr="001806AB">
        <w:rPr>
          <w:rFonts w:hAnsi="宋体"/>
          <w:sz w:val="24"/>
          <w:szCs w:val="24"/>
          <w:lang w:val="en-GB"/>
        </w:rPr>
        <w:t>中山大学附属第一医院胃肠外科</w:t>
      </w:r>
      <w:r w:rsidR="00720561" w:rsidRPr="001806AB">
        <w:rPr>
          <w:rFonts w:hAnsi="宋体" w:hint="eastAsia"/>
          <w:sz w:val="24"/>
          <w:szCs w:val="24"/>
          <w:lang w:val="en-GB"/>
        </w:rPr>
        <w:t>中心</w:t>
      </w:r>
      <w:r w:rsidR="00D2128F" w:rsidRPr="001806AB">
        <w:rPr>
          <w:rFonts w:hAnsi="宋体" w:hint="eastAsia"/>
          <w:sz w:val="24"/>
          <w:szCs w:val="24"/>
          <w:lang w:val="en-GB"/>
        </w:rPr>
        <w:t>二科副主任</w:t>
      </w:r>
      <w:r w:rsidR="005C2C39" w:rsidRPr="001806AB">
        <w:rPr>
          <w:rFonts w:hAnsi="宋体" w:hint="eastAsia"/>
          <w:sz w:val="24"/>
          <w:szCs w:val="24"/>
          <w:lang w:val="en-GB"/>
        </w:rPr>
        <w:t>。</w:t>
      </w:r>
    </w:p>
    <w:p w:rsidR="00F92025" w:rsidRPr="001806AB" w:rsidRDefault="005C2C39" w:rsidP="00F92025">
      <w:pPr>
        <w:spacing w:line="360" w:lineRule="auto"/>
        <w:ind w:firstLineChars="200" w:firstLine="480"/>
        <w:rPr>
          <w:rFonts w:hAnsi="宋体"/>
          <w:sz w:val="24"/>
          <w:szCs w:val="24"/>
          <w:lang w:val="en-GB"/>
        </w:rPr>
      </w:pPr>
      <w:r w:rsidRPr="001806AB">
        <w:rPr>
          <w:rFonts w:hAnsi="宋体" w:hint="eastAsia"/>
          <w:sz w:val="24"/>
          <w:szCs w:val="24"/>
          <w:lang w:val="en-GB"/>
        </w:rPr>
        <w:t>2</w:t>
      </w:r>
      <w:r w:rsidRPr="001806AB">
        <w:rPr>
          <w:rFonts w:hAnsi="宋体"/>
          <w:sz w:val="24"/>
          <w:szCs w:val="24"/>
          <w:lang w:val="en-GB"/>
        </w:rPr>
        <w:t>002</w:t>
      </w:r>
      <w:r w:rsidRPr="001806AB">
        <w:rPr>
          <w:rFonts w:hAnsi="宋体" w:hint="eastAsia"/>
          <w:sz w:val="24"/>
          <w:szCs w:val="24"/>
          <w:lang w:val="en-GB"/>
        </w:rPr>
        <w:t>年毕业于</w:t>
      </w:r>
      <w:r w:rsidRPr="001806AB">
        <w:rPr>
          <w:rFonts w:hAnsi="宋体"/>
          <w:sz w:val="24"/>
          <w:szCs w:val="24"/>
          <w:lang w:val="en-GB"/>
        </w:rPr>
        <w:t>中山大学中山医学院临床医学系</w:t>
      </w:r>
      <w:r w:rsidRPr="001806AB">
        <w:rPr>
          <w:rFonts w:hAnsi="宋体" w:hint="eastAsia"/>
          <w:sz w:val="24"/>
          <w:szCs w:val="24"/>
          <w:lang w:val="en-GB"/>
        </w:rPr>
        <w:t>，</w:t>
      </w:r>
      <w:r w:rsidRPr="001806AB">
        <w:rPr>
          <w:rFonts w:hAnsi="宋体" w:hint="eastAsia"/>
          <w:sz w:val="24"/>
          <w:szCs w:val="24"/>
          <w:lang w:val="en-GB"/>
        </w:rPr>
        <w:t>2012</w:t>
      </w:r>
      <w:r w:rsidRPr="001806AB">
        <w:rPr>
          <w:rFonts w:hAnsi="宋体"/>
          <w:sz w:val="24"/>
          <w:szCs w:val="24"/>
          <w:lang w:val="en-GB"/>
        </w:rPr>
        <w:t>-2013</w:t>
      </w:r>
      <w:r w:rsidRPr="001806AB">
        <w:rPr>
          <w:rFonts w:hAnsi="宋体" w:hint="eastAsia"/>
          <w:sz w:val="24"/>
          <w:szCs w:val="24"/>
          <w:lang w:val="en-GB"/>
        </w:rPr>
        <w:t>年于香港外科学院临床进修，</w:t>
      </w:r>
      <w:r w:rsidRPr="001806AB">
        <w:rPr>
          <w:rFonts w:hAnsi="宋体" w:hint="eastAsia"/>
          <w:sz w:val="24"/>
          <w:szCs w:val="24"/>
          <w:lang w:val="en-GB"/>
        </w:rPr>
        <w:t>2014</w:t>
      </w:r>
      <w:r w:rsidRPr="001806AB">
        <w:rPr>
          <w:rFonts w:hAnsi="宋体"/>
          <w:sz w:val="24"/>
          <w:szCs w:val="24"/>
          <w:lang w:val="en-GB"/>
        </w:rPr>
        <w:t>-2015</w:t>
      </w:r>
      <w:r w:rsidRPr="001806AB">
        <w:rPr>
          <w:rFonts w:hAnsi="宋体" w:hint="eastAsia"/>
          <w:sz w:val="24"/>
          <w:szCs w:val="24"/>
          <w:lang w:val="en-GB"/>
        </w:rPr>
        <w:t>年于</w:t>
      </w:r>
      <w:r w:rsidRPr="001806AB">
        <w:rPr>
          <w:rFonts w:hAnsi="宋体"/>
          <w:sz w:val="24"/>
          <w:szCs w:val="24"/>
          <w:lang w:val="en-GB"/>
        </w:rPr>
        <w:t>美国约翰霍普金斯大学医学院</w:t>
      </w:r>
      <w:r w:rsidRPr="001806AB">
        <w:rPr>
          <w:rFonts w:hAnsi="宋体" w:hint="eastAsia"/>
          <w:sz w:val="24"/>
          <w:szCs w:val="24"/>
          <w:lang w:val="en-GB"/>
        </w:rPr>
        <w:t>进行博士后临床研究。</w:t>
      </w:r>
      <w:r w:rsidR="007F40BD" w:rsidRPr="001806AB">
        <w:rPr>
          <w:rFonts w:hAnsi="宋体" w:hint="eastAsia"/>
          <w:sz w:val="24"/>
          <w:szCs w:val="24"/>
          <w:lang w:val="en-GB"/>
        </w:rPr>
        <w:t>2008</w:t>
      </w:r>
      <w:r w:rsidR="007F40BD" w:rsidRPr="001806AB">
        <w:rPr>
          <w:rFonts w:hAnsi="宋体" w:hint="eastAsia"/>
          <w:sz w:val="24"/>
          <w:szCs w:val="24"/>
          <w:lang w:val="en-GB"/>
        </w:rPr>
        <w:t>年开始开展加速康复外科在胃肠道肿瘤患者中临床应用的系列研究。</w:t>
      </w:r>
      <w:r w:rsidR="005B000D" w:rsidRPr="001806AB">
        <w:rPr>
          <w:rFonts w:hAnsi="宋体" w:hint="eastAsia"/>
          <w:sz w:val="24"/>
          <w:szCs w:val="24"/>
          <w:lang w:val="en-GB"/>
        </w:rPr>
        <w:t>相关研究获</w:t>
      </w:r>
      <w:r w:rsidR="005B000D" w:rsidRPr="001806AB">
        <w:rPr>
          <w:rFonts w:hAnsi="宋体" w:hint="eastAsia"/>
          <w:sz w:val="24"/>
          <w:szCs w:val="24"/>
          <w:lang w:val="en-GB"/>
        </w:rPr>
        <w:t>2009</w:t>
      </w:r>
      <w:r w:rsidR="005B000D" w:rsidRPr="001806AB">
        <w:rPr>
          <w:rFonts w:hAnsi="宋体" w:hint="eastAsia"/>
          <w:sz w:val="24"/>
          <w:szCs w:val="24"/>
          <w:lang w:val="en-GB"/>
        </w:rPr>
        <w:t>年美国外科学年会大会发言及</w:t>
      </w:r>
      <w:r w:rsidR="005B000D" w:rsidRPr="001806AB">
        <w:rPr>
          <w:rFonts w:hAnsi="宋体" w:hint="eastAsia"/>
          <w:sz w:val="24"/>
          <w:szCs w:val="24"/>
          <w:lang w:val="en-GB"/>
        </w:rPr>
        <w:t>2012</w:t>
      </w:r>
      <w:r w:rsidR="005B000D" w:rsidRPr="001806AB">
        <w:rPr>
          <w:rFonts w:hAnsi="宋体" w:hint="eastAsia"/>
          <w:sz w:val="24"/>
          <w:szCs w:val="24"/>
          <w:lang w:val="en-GB"/>
        </w:rPr>
        <w:t>年中华外科青年学者奖。</w:t>
      </w:r>
    </w:p>
    <w:p w:rsidR="00B61AF5" w:rsidRPr="001806AB" w:rsidRDefault="005C2C39" w:rsidP="00F92025">
      <w:pPr>
        <w:spacing w:line="360" w:lineRule="auto"/>
        <w:ind w:firstLineChars="200" w:firstLine="480"/>
        <w:rPr>
          <w:rFonts w:hAnsi="宋体"/>
          <w:sz w:val="24"/>
          <w:szCs w:val="24"/>
          <w:lang w:val="en-GB"/>
        </w:rPr>
      </w:pPr>
      <w:r w:rsidRPr="001806AB">
        <w:rPr>
          <w:rFonts w:hAnsi="宋体" w:hint="eastAsia"/>
          <w:sz w:val="24"/>
          <w:szCs w:val="24"/>
          <w:lang w:val="en-GB"/>
        </w:rPr>
        <w:t>在</w:t>
      </w:r>
      <w:r w:rsidR="00B61AF5" w:rsidRPr="001806AB">
        <w:rPr>
          <w:rFonts w:hAnsi="宋体" w:hint="eastAsia"/>
          <w:sz w:val="24"/>
          <w:szCs w:val="24"/>
          <w:lang w:val="en-GB"/>
        </w:rPr>
        <w:t>Annals of Surgery</w:t>
      </w:r>
      <w:r w:rsidR="00B61AF5" w:rsidRPr="001806AB">
        <w:rPr>
          <w:rFonts w:hAnsi="宋体" w:hint="eastAsia"/>
          <w:sz w:val="24"/>
          <w:szCs w:val="24"/>
          <w:lang w:val="en-GB"/>
        </w:rPr>
        <w:t>等杂志以第一作者</w:t>
      </w:r>
      <w:r w:rsidR="00C05E57" w:rsidRPr="001806AB">
        <w:rPr>
          <w:rFonts w:hAnsi="宋体" w:hint="eastAsia"/>
          <w:sz w:val="24"/>
          <w:szCs w:val="24"/>
          <w:lang w:val="en-GB"/>
        </w:rPr>
        <w:t>/</w:t>
      </w:r>
      <w:r w:rsidR="00C05E57" w:rsidRPr="001806AB">
        <w:rPr>
          <w:rFonts w:hAnsi="宋体" w:hint="eastAsia"/>
          <w:sz w:val="24"/>
          <w:szCs w:val="24"/>
          <w:lang w:val="en-GB"/>
        </w:rPr>
        <w:t>通讯作者</w:t>
      </w:r>
      <w:r w:rsidR="00B61AF5" w:rsidRPr="001806AB">
        <w:rPr>
          <w:rFonts w:hAnsi="宋体" w:hint="eastAsia"/>
          <w:sz w:val="24"/>
          <w:szCs w:val="24"/>
          <w:lang w:val="en-GB"/>
        </w:rPr>
        <w:t>身份发表学术论文</w:t>
      </w:r>
      <w:r w:rsidR="00B61AF5" w:rsidRPr="001806AB">
        <w:rPr>
          <w:rFonts w:hAnsi="宋体" w:hint="eastAsia"/>
          <w:sz w:val="24"/>
          <w:szCs w:val="24"/>
          <w:lang w:val="en-GB"/>
        </w:rPr>
        <w:t>10</w:t>
      </w:r>
      <w:r w:rsidR="00B61AF5" w:rsidRPr="001806AB">
        <w:rPr>
          <w:rFonts w:hAnsi="宋体" w:hint="eastAsia"/>
          <w:sz w:val="24"/>
          <w:szCs w:val="24"/>
          <w:lang w:val="en-GB"/>
        </w:rPr>
        <w:t>余篇</w:t>
      </w:r>
      <w:r w:rsidR="00C05E57" w:rsidRPr="001806AB">
        <w:rPr>
          <w:rFonts w:hAnsi="宋体" w:hint="eastAsia"/>
          <w:sz w:val="24"/>
          <w:szCs w:val="24"/>
          <w:lang w:val="en-GB"/>
        </w:rPr>
        <w:t>，主持</w:t>
      </w:r>
      <w:r w:rsidR="00B05F93" w:rsidRPr="001806AB">
        <w:rPr>
          <w:rFonts w:hAnsi="宋体" w:hint="eastAsia"/>
          <w:sz w:val="24"/>
          <w:szCs w:val="24"/>
          <w:lang w:val="en-GB"/>
        </w:rPr>
        <w:t>国家自然科学基金</w:t>
      </w:r>
      <w:r w:rsidR="006C2480" w:rsidRPr="001806AB">
        <w:rPr>
          <w:rFonts w:hAnsi="宋体" w:hint="eastAsia"/>
          <w:sz w:val="24"/>
          <w:szCs w:val="24"/>
          <w:lang w:val="en-GB"/>
        </w:rPr>
        <w:t>（面上项目</w:t>
      </w:r>
      <w:r w:rsidR="006C2480" w:rsidRPr="001806AB">
        <w:rPr>
          <w:rFonts w:hAnsi="宋体"/>
          <w:sz w:val="24"/>
          <w:szCs w:val="24"/>
          <w:lang w:val="en-GB"/>
        </w:rPr>
        <w:t>）</w:t>
      </w:r>
      <w:r w:rsidR="00B05F93" w:rsidRPr="001806AB">
        <w:rPr>
          <w:rFonts w:hAnsi="宋体" w:hint="eastAsia"/>
          <w:sz w:val="24"/>
          <w:szCs w:val="24"/>
          <w:lang w:val="en-GB"/>
        </w:rPr>
        <w:t>、广东省自然科学基金、广东省科技计划项目等科研项目多项</w:t>
      </w:r>
      <w:r w:rsidR="00B61AF5" w:rsidRPr="001806AB">
        <w:rPr>
          <w:rFonts w:hAnsi="宋体" w:hint="eastAsia"/>
          <w:sz w:val="24"/>
          <w:szCs w:val="24"/>
          <w:lang w:val="en-GB"/>
        </w:rPr>
        <w:t>。</w:t>
      </w:r>
    </w:p>
    <w:p w:rsidR="000409D7" w:rsidRPr="001806AB" w:rsidRDefault="000409D7" w:rsidP="005B000D">
      <w:pPr>
        <w:spacing w:line="360" w:lineRule="auto"/>
        <w:rPr>
          <w:rFonts w:hAnsi="宋体"/>
          <w:sz w:val="24"/>
          <w:szCs w:val="24"/>
          <w:lang w:val="en-GB"/>
        </w:rPr>
      </w:pPr>
    </w:p>
    <w:p w:rsidR="00B61AF5" w:rsidRPr="001806AB" w:rsidRDefault="00B61AF5" w:rsidP="005B000D">
      <w:pPr>
        <w:spacing w:line="360" w:lineRule="auto"/>
        <w:rPr>
          <w:b/>
          <w:sz w:val="24"/>
          <w:szCs w:val="24"/>
          <w:lang w:val="en-GB"/>
        </w:rPr>
      </w:pPr>
      <w:r w:rsidRPr="001806AB">
        <w:rPr>
          <w:rFonts w:hAnsi="宋体"/>
          <w:b/>
          <w:sz w:val="24"/>
          <w:szCs w:val="24"/>
          <w:lang w:val="en-GB"/>
        </w:rPr>
        <w:t>学术兼职</w:t>
      </w:r>
    </w:p>
    <w:p w:rsidR="00B61AF5" w:rsidRPr="001806AB" w:rsidRDefault="00B61AF5" w:rsidP="005B000D">
      <w:pPr>
        <w:spacing w:line="360" w:lineRule="auto"/>
        <w:rPr>
          <w:sz w:val="24"/>
          <w:szCs w:val="24"/>
          <w:lang w:val="en-GB"/>
        </w:rPr>
      </w:pPr>
      <w:r w:rsidRPr="001806AB">
        <w:rPr>
          <w:sz w:val="24"/>
          <w:szCs w:val="24"/>
          <w:lang w:val="en-GB"/>
        </w:rPr>
        <w:t>“</w:t>
      </w:r>
      <w:r w:rsidRPr="001806AB">
        <w:rPr>
          <w:rFonts w:hAnsi="宋体"/>
          <w:sz w:val="24"/>
          <w:szCs w:val="24"/>
          <w:lang w:val="en-GB"/>
        </w:rPr>
        <w:t>英国爱丁堡皇家外科学院</w:t>
      </w:r>
      <w:r w:rsidRPr="001806AB">
        <w:rPr>
          <w:sz w:val="24"/>
          <w:szCs w:val="24"/>
          <w:lang w:val="en-GB"/>
        </w:rPr>
        <w:t>”</w:t>
      </w:r>
      <w:r w:rsidRPr="001806AB">
        <w:rPr>
          <w:rFonts w:hAnsi="宋体"/>
          <w:sz w:val="24"/>
          <w:szCs w:val="24"/>
          <w:lang w:val="en-GB"/>
        </w:rPr>
        <w:t>会员</w:t>
      </w:r>
    </w:p>
    <w:p w:rsidR="00B61AF5" w:rsidRPr="001806AB" w:rsidRDefault="00B61AF5" w:rsidP="005B000D">
      <w:pPr>
        <w:spacing w:line="360" w:lineRule="auto"/>
        <w:rPr>
          <w:rFonts w:hAnsi="宋体"/>
          <w:sz w:val="24"/>
          <w:szCs w:val="24"/>
          <w:lang w:val="en-GB"/>
        </w:rPr>
      </w:pPr>
      <w:r w:rsidRPr="001806AB">
        <w:rPr>
          <w:sz w:val="24"/>
          <w:szCs w:val="24"/>
          <w:lang w:val="en-GB"/>
        </w:rPr>
        <w:t>“</w:t>
      </w:r>
      <w:r w:rsidRPr="001806AB">
        <w:rPr>
          <w:rFonts w:hAnsi="宋体"/>
          <w:sz w:val="24"/>
          <w:szCs w:val="24"/>
          <w:lang w:val="en-GB"/>
        </w:rPr>
        <w:t>香港外科学院</w:t>
      </w:r>
      <w:r w:rsidRPr="001806AB">
        <w:rPr>
          <w:sz w:val="24"/>
          <w:szCs w:val="24"/>
          <w:lang w:val="en-GB"/>
        </w:rPr>
        <w:t>”</w:t>
      </w:r>
      <w:r w:rsidRPr="001806AB">
        <w:rPr>
          <w:rFonts w:hAnsi="宋体"/>
          <w:sz w:val="24"/>
          <w:szCs w:val="24"/>
          <w:lang w:val="en-GB"/>
        </w:rPr>
        <w:t>会员</w:t>
      </w:r>
    </w:p>
    <w:p w:rsidR="00B61083" w:rsidRPr="001806AB" w:rsidRDefault="00B61083" w:rsidP="005B000D">
      <w:pPr>
        <w:spacing w:line="360" w:lineRule="auto"/>
        <w:rPr>
          <w:sz w:val="24"/>
          <w:szCs w:val="24"/>
          <w:lang w:val="en-GB"/>
        </w:rPr>
      </w:pPr>
      <w:r w:rsidRPr="001806AB">
        <w:rPr>
          <w:rFonts w:hAnsi="宋体" w:hint="eastAsia"/>
          <w:sz w:val="24"/>
          <w:szCs w:val="24"/>
          <w:lang w:val="en-GB"/>
        </w:rPr>
        <w:t>美国外科学院</w:t>
      </w:r>
      <w:r w:rsidRPr="001806AB">
        <w:rPr>
          <w:rFonts w:hAnsi="宋体" w:hint="eastAsia"/>
          <w:sz w:val="24"/>
          <w:szCs w:val="24"/>
          <w:lang w:val="en-GB"/>
        </w:rPr>
        <w:t>Associate Fellow</w:t>
      </w:r>
    </w:p>
    <w:p w:rsidR="00C55F4F" w:rsidRPr="001806AB" w:rsidRDefault="00C55F4F" w:rsidP="005B000D">
      <w:pPr>
        <w:spacing w:line="360" w:lineRule="auto"/>
        <w:rPr>
          <w:rFonts w:hAnsi="宋体"/>
          <w:sz w:val="24"/>
          <w:szCs w:val="24"/>
          <w:lang w:val="en-GB"/>
        </w:rPr>
      </w:pPr>
      <w:r w:rsidRPr="001806AB">
        <w:rPr>
          <w:rFonts w:hAnsi="宋体" w:hint="eastAsia"/>
          <w:sz w:val="24"/>
          <w:szCs w:val="24"/>
          <w:lang w:val="en-GB"/>
        </w:rPr>
        <w:t>中国医师协会上消化道医师分会青年委员</w:t>
      </w:r>
    </w:p>
    <w:p w:rsidR="00E01301" w:rsidRPr="001806AB" w:rsidRDefault="00E01301" w:rsidP="005B000D">
      <w:pPr>
        <w:spacing w:line="360" w:lineRule="auto"/>
        <w:rPr>
          <w:rFonts w:hAnsi="宋体"/>
          <w:sz w:val="24"/>
          <w:szCs w:val="24"/>
          <w:lang w:val="en-GB"/>
        </w:rPr>
      </w:pPr>
      <w:r w:rsidRPr="001806AB">
        <w:rPr>
          <w:rFonts w:hAnsi="宋体" w:hint="eastAsia"/>
          <w:sz w:val="24"/>
          <w:szCs w:val="24"/>
          <w:lang w:val="en-GB"/>
        </w:rPr>
        <w:t>中国医疗保健国际交流促进会加速</w:t>
      </w:r>
      <w:r w:rsidRPr="001806AB">
        <w:rPr>
          <w:rFonts w:hAnsi="宋体"/>
          <w:sz w:val="24"/>
          <w:szCs w:val="24"/>
          <w:lang w:val="en-GB"/>
        </w:rPr>
        <w:t>康复外科分会委员</w:t>
      </w:r>
      <w:r w:rsidRPr="001806AB">
        <w:rPr>
          <w:rFonts w:hAnsi="宋体" w:hint="eastAsia"/>
          <w:sz w:val="24"/>
          <w:szCs w:val="24"/>
          <w:lang w:val="en-GB"/>
        </w:rPr>
        <w:t>兼</w:t>
      </w:r>
      <w:r w:rsidRPr="001806AB">
        <w:rPr>
          <w:rFonts w:hAnsi="宋体"/>
          <w:sz w:val="24"/>
          <w:szCs w:val="24"/>
          <w:lang w:val="en-GB"/>
        </w:rPr>
        <w:t>副秘书长</w:t>
      </w:r>
    </w:p>
    <w:p w:rsidR="00C55F4F" w:rsidRPr="001806AB" w:rsidRDefault="00C55F4F" w:rsidP="005B000D">
      <w:pPr>
        <w:spacing w:line="360" w:lineRule="auto"/>
        <w:rPr>
          <w:rFonts w:hAnsi="宋体"/>
          <w:sz w:val="24"/>
          <w:szCs w:val="24"/>
          <w:lang w:val="en-GB"/>
        </w:rPr>
      </w:pPr>
      <w:r w:rsidRPr="001806AB">
        <w:rPr>
          <w:rFonts w:hAnsi="宋体" w:hint="eastAsia"/>
          <w:sz w:val="24"/>
          <w:szCs w:val="24"/>
          <w:lang w:val="en-GB"/>
        </w:rPr>
        <w:lastRenderedPageBreak/>
        <w:t>广东省医师协会加速康复外科分会</w:t>
      </w:r>
      <w:r w:rsidRPr="001806AB">
        <w:rPr>
          <w:rFonts w:hAnsi="宋体"/>
          <w:sz w:val="24"/>
          <w:szCs w:val="24"/>
          <w:lang w:val="en-GB"/>
        </w:rPr>
        <w:t>委员兼秘书</w:t>
      </w:r>
    </w:p>
    <w:p w:rsidR="00B61AF5" w:rsidRPr="001806AB" w:rsidRDefault="00B61AF5" w:rsidP="005B000D">
      <w:pPr>
        <w:spacing w:line="360" w:lineRule="auto"/>
        <w:rPr>
          <w:rFonts w:hAnsi="宋体"/>
          <w:sz w:val="24"/>
          <w:szCs w:val="24"/>
          <w:lang w:val="en-GB"/>
        </w:rPr>
      </w:pPr>
      <w:r w:rsidRPr="001806AB">
        <w:rPr>
          <w:rFonts w:hAnsi="宋体"/>
          <w:sz w:val="24"/>
          <w:szCs w:val="24"/>
          <w:lang w:val="en-GB"/>
        </w:rPr>
        <w:t>广东省医学会胃肠外科学分会委员兼秘书</w:t>
      </w:r>
    </w:p>
    <w:p w:rsidR="0004662C" w:rsidRPr="001806AB" w:rsidRDefault="0004662C" w:rsidP="005B000D">
      <w:pPr>
        <w:spacing w:line="360" w:lineRule="auto"/>
        <w:rPr>
          <w:sz w:val="24"/>
          <w:szCs w:val="24"/>
          <w:lang w:val="en-GB"/>
        </w:rPr>
      </w:pPr>
    </w:p>
    <w:p w:rsidR="00B61AF5" w:rsidRPr="001806AB" w:rsidRDefault="00CF74D5" w:rsidP="005B000D">
      <w:pPr>
        <w:spacing w:line="360" w:lineRule="auto"/>
        <w:rPr>
          <w:rFonts w:hAnsi="宋体"/>
          <w:b/>
          <w:sz w:val="24"/>
          <w:szCs w:val="24"/>
          <w:lang w:val="en-GB"/>
        </w:rPr>
      </w:pPr>
      <w:r w:rsidRPr="001806AB">
        <w:rPr>
          <w:rFonts w:hAnsi="宋体" w:hint="eastAsia"/>
          <w:b/>
          <w:sz w:val="24"/>
          <w:szCs w:val="24"/>
          <w:lang w:val="en-GB"/>
        </w:rPr>
        <w:t>科研</w:t>
      </w:r>
      <w:r w:rsidRPr="001806AB">
        <w:rPr>
          <w:rFonts w:hAnsi="宋体"/>
          <w:b/>
          <w:sz w:val="24"/>
          <w:szCs w:val="24"/>
          <w:lang w:val="en-GB"/>
        </w:rPr>
        <w:t>优势</w:t>
      </w:r>
    </w:p>
    <w:p w:rsidR="00D05611" w:rsidRPr="001806AB" w:rsidRDefault="00D05611" w:rsidP="005B000D">
      <w:pPr>
        <w:pStyle w:val="a4"/>
        <w:numPr>
          <w:ilvl w:val="0"/>
          <w:numId w:val="1"/>
        </w:numPr>
        <w:spacing w:line="360" w:lineRule="auto"/>
        <w:ind w:firstLineChars="0"/>
        <w:rPr>
          <w:rFonts w:hAnsi="宋体"/>
          <w:sz w:val="24"/>
          <w:szCs w:val="24"/>
          <w:lang w:val="en-GB"/>
        </w:rPr>
      </w:pPr>
      <w:r w:rsidRPr="001806AB">
        <w:rPr>
          <w:rFonts w:hAnsi="宋体" w:hint="eastAsia"/>
          <w:sz w:val="24"/>
          <w:szCs w:val="24"/>
          <w:lang w:val="en-GB"/>
        </w:rPr>
        <w:t>跨</w:t>
      </w:r>
      <w:r w:rsidRPr="001806AB">
        <w:rPr>
          <w:rFonts w:hAnsi="宋体"/>
          <w:sz w:val="24"/>
          <w:szCs w:val="24"/>
          <w:lang w:val="en-GB"/>
        </w:rPr>
        <w:t>学科</w:t>
      </w:r>
      <w:r w:rsidRPr="001806AB">
        <w:rPr>
          <w:rFonts w:hAnsi="宋体" w:hint="eastAsia"/>
          <w:sz w:val="24"/>
          <w:szCs w:val="24"/>
          <w:lang w:val="en-GB"/>
        </w:rPr>
        <w:t>研究</w:t>
      </w:r>
      <w:r w:rsidRPr="001806AB">
        <w:rPr>
          <w:rFonts w:hAnsi="宋体"/>
          <w:sz w:val="24"/>
          <w:szCs w:val="24"/>
          <w:lang w:val="en-GB"/>
        </w:rPr>
        <w:t>团队</w:t>
      </w:r>
      <w:r w:rsidRPr="001806AB">
        <w:rPr>
          <w:rFonts w:hAnsi="宋体" w:hint="eastAsia"/>
          <w:sz w:val="24"/>
          <w:szCs w:val="24"/>
          <w:lang w:val="en-GB"/>
        </w:rPr>
        <w:t>：非</w:t>
      </w:r>
      <w:r w:rsidRPr="001806AB">
        <w:rPr>
          <w:rFonts w:hAnsi="宋体"/>
          <w:sz w:val="24"/>
          <w:szCs w:val="24"/>
          <w:lang w:val="en-GB"/>
        </w:rPr>
        <w:t>临床核心成员来自中山大学数据学院、中山大学公共卫生学院和中山大学医学图书馆</w:t>
      </w:r>
      <w:r w:rsidRPr="001806AB">
        <w:rPr>
          <w:rFonts w:hAnsi="宋体" w:hint="eastAsia"/>
          <w:sz w:val="24"/>
          <w:szCs w:val="24"/>
          <w:lang w:val="en-GB"/>
        </w:rPr>
        <w:t>；</w:t>
      </w:r>
    </w:p>
    <w:p w:rsidR="00C7716A" w:rsidRPr="001806AB" w:rsidRDefault="00CF74D5" w:rsidP="005B000D">
      <w:pPr>
        <w:pStyle w:val="a4"/>
        <w:numPr>
          <w:ilvl w:val="0"/>
          <w:numId w:val="1"/>
        </w:numPr>
        <w:spacing w:line="360" w:lineRule="auto"/>
        <w:ind w:firstLineChars="0"/>
        <w:rPr>
          <w:rFonts w:hAnsi="宋体"/>
          <w:sz w:val="24"/>
          <w:szCs w:val="24"/>
          <w:lang w:val="en-GB"/>
        </w:rPr>
      </w:pPr>
      <w:r w:rsidRPr="001806AB">
        <w:rPr>
          <w:rFonts w:hAnsi="宋体" w:hint="eastAsia"/>
          <w:sz w:val="24"/>
          <w:szCs w:val="24"/>
          <w:lang w:val="en-GB"/>
        </w:rPr>
        <w:t>我院</w:t>
      </w:r>
      <w:r w:rsidRPr="001806AB">
        <w:rPr>
          <w:rFonts w:hAnsi="宋体"/>
          <w:sz w:val="24"/>
          <w:szCs w:val="24"/>
          <w:lang w:val="en-GB"/>
        </w:rPr>
        <w:t>胃肠外科中心是我校</w:t>
      </w:r>
      <w:r w:rsidRPr="001806AB">
        <w:rPr>
          <w:rFonts w:hAnsi="宋体" w:hint="eastAsia"/>
          <w:sz w:val="24"/>
          <w:szCs w:val="24"/>
          <w:lang w:val="en-GB"/>
        </w:rPr>
        <w:t>5010</w:t>
      </w:r>
      <w:r w:rsidRPr="001806AB">
        <w:rPr>
          <w:rFonts w:hAnsi="宋体" w:hint="eastAsia"/>
          <w:sz w:val="24"/>
          <w:szCs w:val="24"/>
          <w:lang w:val="en-GB"/>
        </w:rPr>
        <w:t>临床</w:t>
      </w:r>
      <w:r w:rsidRPr="001806AB">
        <w:rPr>
          <w:rFonts w:hAnsi="宋体"/>
          <w:sz w:val="24"/>
          <w:szCs w:val="24"/>
          <w:lang w:val="en-GB"/>
        </w:rPr>
        <w:t>研究</w:t>
      </w:r>
      <w:r w:rsidRPr="001806AB">
        <w:rPr>
          <w:rFonts w:hAnsi="宋体" w:hint="eastAsia"/>
          <w:sz w:val="24"/>
          <w:szCs w:val="24"/>
          <w:lang w:val="en-GB"/>
        </w:rPr>
        <w:t>及</w:t>
      </w:r>
      <w:r w:rsidRPr="001806AB">
        <w:rPr>
          <w:rFonts w:hAnsi="宋体"/>
          <w:sz w:val="24"/>
          <w:szCs w:val="24"/>
          <w:lang w:val="en-GB"/>
        </w:rPr>
        <w:t>“</w:t>
      </w:r>
      <w:r w:rsidRPr="001806AB">
        <w:rPr>
          <w:rFonts w:hAnsi="宋体" w:hint="eastAsia"/>
          <w:sz w:val="24"/>
          <w:szCs w:val="24"/>
          <w:lang w:val="en-GB"/>
        </w:rPr>
        <w:t>三个三</w:t>
      </w:r>
      <w:r w:rsidRPr="001806AB">
        <w:rPr>
          <w:rFonts w:hAnsi="宋体"/>
          <w:sz w:val="24"/>
          <w:szCs w:val="24"/>
          <w:lang w:val="en-GB"/>
        </w:rPr>
        <w:t>”</w:t>
      </w:r>
      <w:r w:rsidRPr="001806AB">
        <w:rPr>
          <w:rFonts w:hAnsi="宋体" w:hint="eastAsia"/>
          <w:sz w:val="24"/>
          <w:szCs w:val="24"/>
          <w:lang w:val="en-GB"/>
        </w:rPr>
        <w:t>重大</w:t>
      </w:r>
      <w:r w:rsidRPr="001806AB">
        <w:rPr>
          <w:rFonts w:hAnsi="宋体"/>
          <w:sz w:val="24"/>
          <w:szCs w:val="24"/>
          <w:lang w:val="en-GB"/>
        </w:rPr>
        <w:t>临床研究资助对象</w:t>
      </w:r>
      <w:r w:rsidR="00C7716A" w:rsidRPr="001806AB">
        <w:rPr>
          <w:rFonts w:hAnsi="宋体" w:hint="eastAsia"/>
          <w:sz w:val="24"/>
          <w:szCs w:val="24"/>
          <w:lang w:val="en-GB"/>
        </w:rPr>
        <w:t>；</w:t>
      </w:r>
    </w:p>
    <w:p w:rsidR="00C7716A" w:rsidRPr="001806AB" w:rsidRDefault="00CF74D5" w:rsidP="005B000D">
      <w:pPr>
        <w:pStyle w:val="a4"/>
        <w:numPr>
          <w:ilvl w:val="0"/>
          <w:numId w:val="1"/>
        </w:numPr>
        <w:spacing w:line="360" w:lineRule="auto"/>
        <w:ind w:firstLineChars="0"/>
        <w:rPr>
          <w:rFonts w:hAnsi="宋体"/>
          <w:sz w:val="24"/>
          <w:szCs w:val="24"/>
          <w:lang w:val="en-GB"/>
        </w:rPr>
      </w:pPr>
      <w:r w:rsidRPr="001806AB">
        <w:rPr>
          <w:rFonts w:hAnsi="宋体" w:hint="eastAsia"/>
          <w:sz w:val="24"/>
          <w:szCs w:val="24"/>
          <w:lang w:val="en-GB"/>
        </w:rPr>
        <w:t>杨东杰</w:t>
      </w:r>
      <w:r w:rsidRPr="001806AB">
        <w:rPr>
          <w:rFonts w:hAnsi="宋体"/>
          <w:sz w:val="24"/>
          <w:szCs w:val="24"/>
          <w:lang w:val="en-GB"/>
        </w:rPr>
        <w:t>本人</w:t>
      </w:r>
      <w:r w:rsidRPr="001806AB">
        <w:rPr>
          <w:rFonts w:hAnsi="宋体" w:hint="eastAsia"/>
          <w:sz w:val="24"/>
          <w:szCs w:val="24"/>
          <w:lang w:val="en-GB"/>
        </w:rPr>
        <w:t>临床</w:t>
      </w:r>
      <w:r w:rsidRPr="001806AB">
        <w:rPr>
          <w:rFonts w:hAnsi="宋体"/>
          <w:sz w:val="24"/>
          <w:szCs w:val="24"/>
          <w:lang w:val="en-GB"/>
        </w:rPr>
        <w:t>研究经验丰富</w:t>
      </w:r>
      <w:r w:rsidRPr="001806AB">
        <w:rPr>
          <w:rFonts w:hAnsi="宋体" w:hint="eastAsia"/>
          <w:sz w:val="24"/>
          <w:szCs w:val="24"/>
          <w:lang w:val="en-GB"/>
        </w:rPr>
        <w:t>，曾</w:t>
      </w:r>
      <w:r w:rsidRPr="001806AB">
        <w:rPr>
          <w:rFonts w:hAnsi="宋体"/>
          <w:sz w:val="24"/>
          <w:szCs w:val="24"/>
          <w:lang w:val="en-GB"/>
        </w:rPr>
        <w:t>于美国约翰霍普金斯大学医学院学习临床研究一年，</w:t>
      </w:r>
      <w:r w:rsidRPr="001806AB">
        <w:rPr>
          <w:rFonts w:hAnsi="宋体" w:hint="eastAsia"/>
          <w:sz w:val="24"/>
          <w:szCs w:val="24"/>
          <w:lang w:val="en-GB"/>
        </w:rPr>
        <w:t>2008</w:t>
      </w:r>
      <w:r w:rsidRPr="001806AB">
        <w:rPr>
          <w:rFonts w:hAnsi="宋体" w:hint="eastAsia"/>
          <w:sz w:val="24"/>
          <w:szCs w:val="24"/>
          <w:lang w:val="en-GB"/>
        </w:rPr>
        <w:t>年</w:t>
      </w:r>
      <w:r w:rsidRPr="001806AB">
        <w:rPr>
          <w:rFonts w:hAnsi="宋体"/>
          <w:sz w:val="24"/>
          <w:szCs w:val="24"/>
          <w:lang w:val="en-GB"/>
        </w:rPr>
        <w:t>开始主持实施多项</w:t>
      </w:r>
      <w:r w:rsidRPr="001806AB">
        <w:rPr>
          <w:rFonts w:hAnsi="宋体" w:hint="eastAsia"/>
          <w:sz w:val="24"/>
          <w:szCs w:val="24"/>
          <w:lang w:val="en-GB"/>
        </w:rPr>
        <w:t>临床</w:t>
      </w:r>
      <w:r w:rsidRPr="001806AB">
        <w:rPr>
          <w:rFonts w:hAnsi="宋体"/>
          <w:sz w:val="24"/>
          <w:szCs w:val="24"/>
          <w:lang w:val="en-GB"/>
        </w:rPr>
        <w:t>研究，目前在</w:t>
      </w:r>
      <w:proofErr w:type="gramStart"/>
      <w:r w:rsidRPr="001806AB">
        <w:rPr>
          <w:rFonts w:hAnsi="宋体"/>
          <w:sz w:val="24"/>
          <w:szCs w:val="24"/>
          <w:lang w:val="en-GB"/>
        </w:rPr>
        <w:t>研</w:t>
      </w:r>
      <w:proofErr w:type="gramEnd"/>
      <w:r w:rsidRPr="001806AB">
        <w:rPr>
          <w:rFonts w:hAnsi="宋体"/>
          <w:sz w:val="24"/>
          <w:szCs w:val="24"/>
          <w:lang w:val="en-GB"/>
        </w:rPr>
        <w:t>临床研究</w:t>
      </w:r>
      <w:r w:rsidRPr="001806AB">
        <w:rPr>
          <w:rFonts w:hAnsi="宋体" w:hint="eastAsia"/>
          <w:sz w:val="24"/>
          <w:szCs w:val="24"/>
          <w:lang w:val="en-GB"/>
        </w:rPr>
        <w:t>2</w:t>
      </w:r>
      <w:r w:rsidRPr="001806AB">
        <w:rPr>
          <w:rFonts w:hAnsi="宋体" w:hint="eastAsia"/>
          <w:sz w:val="24"/>
          <w:szCs w:val="24"/>
          <w:lang w:val="en-GB"/>
        </w:rPr>
        <w:t>项</w:t>
      </w:r>
      <w:r w:rsidR="00D61CB2" w:rsidRPr="001806AB">
        <w:rPr>
          <w:rFonts w:hAnsi="宋体" w:hint="eastAsia"/>
          <w:sz w:val="24"/>
          <w:szCs w:val="24"/>
          <w:lang w:val="en-GB"/>
        </w:rPr>
        <w:t>；</w:t>
      </w:r>
    </w:p>
    <w:p w:rsidR="00FC4C13" w:rsidRPr="001806AB" w:rsidRDefault="00D05611" w:rsidP="00D05611">
      <w:pPr>
        <w:pStyle w:val="a4"/>
        <w:numPr>
          <w:ilvl w:val="0"/>
          <w:numId w:val="1"/>
        </w:numPr>
        <w:spacing w:line="360" w:lineRule="auto"/>
        <w:ind w:firstLineChars="0"/>
        <w:rPr>
          <w:rFonts w:hAnsi="宋体"/>
          <w:sz w:val="24"/>
          <w:szCs w:val="24"/>
          <w:lang w:val="en-GB"/>
        </w:rPr>
      </w:pPr>
      <w:r w:rsidRPr="001806AB">
        <w:rPr>
          <w:rFonts w:hAnsi="宋体" w:hint="eastAsia"/>
          <w:sz w:val="24"/>
          <w:szCs w:val="24"/>
          <w:lang w:val="en-GB"/>
        </w:rPr>
        <w:t>相关</w:t>
      </w:r>
      <w:r w:rsidRPr="001806AB">
        <w:rPr>
          <w:rFonts w:hAnsi="宋体"/>
          <w:sz w:val="24"/>
          <w:szCs w:val="24"/>
          <w:lang w:val="en-GB"/>
        </w:rPr>
        <w:t>研究均为目前热点、前沿领域；</w:t>
      </w:r>
      <w:r w:rsidR="00FC4C13" w:rsidRPr="001806AB">
        <w:rPr>
          <w:rFonts w:hAnsi="宋体" w:hint="eastAsia"/>
          <w:sz w:val="24"/>
          <w:szCs w:val="24"/>
          <w:lang w:val="en-GB"/>
        </w:rPr>
        <w:t>基础与</w:t>
      </w:r>
      <w:r w:rsidR="00FC4C13" w:rsidRPr="001806AB">
        <w:rPr>
          <w:rFonts w:hAnsi="宋体"/>
          <w:sz w:val="24"/>
          <w:szCs w:val="24"/>
          <w:lang w:val="en-GB"/>
        </w:rPr>
        <w:t>临床</w:t>
      </w:r>
      <w:r w:rsidR="00FC4C13" w:rsidRPr="001806AB">
        <w:rPr>
          <w:rFonts w:hAnsi="宋体" w:hint="eastAsia"/>
          <w:sz w:val="24"/>
          <w:szCs w:val="24"/>
          <w:lang w:val="en-GB"/>
        </w:rPr>
        <w:t>并重</w:t>
      </w:r>
      <w:r w:rsidR="00FC4C13" w:rsidRPr="001806AB">
        <w:rPr>
          <w:rFonts w:hAnsi="宋体"/>
          <w:sz w:val="24"/>
          <w:szCs w:val="24"/>
          <w:lang w:val="en-GB"/>
        </w:rPr>
        <w:t>，转化</w:t>
      </w:r>
      <w:r w:rsidR="00FC4C13" w:rsidRPr="001806AB">
        <w:rPr>
          <w:rFonts w:hAnsi="宋体" w:hint="eastAsia"/>
          <w:sz w:val="24"/>
          <w:szCs w:val="24"/>
          <w:lang w:val="en-GB"/>
        </w:rPr>
        <w:t>潜力</w:t>
      </w:r>
      <w:r w:rsidR="00FC4C13" w:rsidRPr="001806AB">
        <w:rPr>
          <w:rFonts w:hAnsi="宋体"/>
          <w:sz w:val="24"/>
          <w:szCs w:val="24"/>
          <w:lang w:val="en-GB"/>
        </w:rPr>
        <w:t>大，</w:t>
      </w:r>
      <w:r w:rsidR="00CF74D5" w:rsidRPr="001806AB">
        <w:rPr>
          <w:rFonts w:hAnsi="宋体" w:hint="eastAsia"/>
          <w:sz w:val="24"/>
          <w:szCs w:val="24"/>
          <w:lang w:val="en-GB"/>
        </w:rPr>
        <w:t>科研</w:t>
      </w:r>
      <w:r w:rsidR="00FC4C13" w:rsidRPr="001806AB">
        <w:rPr>
          <w:rFonts w:hAnsi="宋体"/>
          <w:sz w:val="24"/>
          <w:szCs w:val="24"/>
          <w:lang w:val="en-GB"/>
        </w:rPr>
        <w:t>产出高</w:t>
      </w:r>
      <w:r w:rsidRPr="001806AB">
        <w:rPr>
          <w:rFonts w:hAnsi="宋体" w:hint="eastAsia"/>
          <w:sz w:val="24"/>
          <w:szCs w:val="24"/>
          <w:lang w:val="en-GB"/>
        </w:rPr>
        <w:t>；</w:t>
      </w:r>
    </w:p>
    <w:p w:rsidR="00CE0193" w:rsidRPr="001806AB" w:rsidRDefault="00A163B6" w:rsidP="00D05611">
      <w:pPr>
        <w:pStyle w:val="a4"/>
        <w:numPr>
          <w:ilvl w:val="0"/>
          <w:numId w:val="1"/>
        </w:numPr>
        <w:spacing w:line="360" w:lineRule="auto"/>
        <w:ind w:firstLineChars="0"/>
        <w:rPr>
          <w:rFonts w:hAnsi="宋体"/>
          <w:sz w:val="24"/>
          <w:szCs w:val="24"/>
          <w:lang w:val="en-GB"/>
        </w:rPr>
      </w:pPr>
      <w:r>
        <w:rPr>
          <w:rFonts w:hAnsi="宋体" w:hint="eastAsia"/>
          <w:sz w:val="24"/>
          <w:szCs w:val="24"/>
          <w:lang w:val="en-GB"/>
        </w:rPr>
        <w:t>引进</w:t>
      </w:r>
      <w:r w:rsidR="00FC4C13" w:rsidRPr="001806AB">
        <w:rPr>
          <w:rFonts w:hAnsi="宋体"/>
          <w:sz w:val="24"/>
          <w:szCs w:val="24"/>
          <w:lang w:val="en-GB"/>
        </w:rPr>
        <w:t>国际数据管理系统（</w:t>
      </w:r>
      <w:proofErr w:type="spellStart"/>
      <w:r w:rsidR="00FC4C13" w:rsidRPr="001806AB">
        <w:rPr>
          <w:rFonts w:hAnsi="宋体" w:hint="eastAsia"/>
          <w:sz w:val="24"/>
          <w:szCs w:val="24"/>
          <w:lang w:val="en-GB"/>
        </w:rPr>
        <w:t>R</w:t>
      </w:r>
      <w:r w:rsidR="00FC4C13" w:rsidRPr="001806AB">
        <w:rPr>
          <w:rFonts w:hAnsi="宋体"/>
          <w:sz w:val="24"/>
          <w:szCs w:val="24"/>
          <w:lang w:val="en-GB"/>
        </w:rPr>
        <w:t>edCap</w:t>
      </w:r>
      <w:proofErr w:type="spellEnd"/>
      <w:r w:rsidR="00FC4C13" w:rsidRPr="001806AB">
        <w:rPr>
          <w:rFonts w:hAnsi="宋体"/>
          <w:sz w:val="24"/>
          <w:szCs w:val="24"/>
          <w:lang w:val="en-GB"/>
        </w:rPr>
        <w:t>）</w:t>
      </w:r>
      <w:r w:rsidR="00CE0193" w:rsidRPr="001806AB">
        <w:rPr>
          <w:rFonts w:hAnsi="宋体" w:hint="eastAsia"/>
          <w:sz w:val="24"/>
          <w:szCs w:val="24"/>
          <w:lang w:val="en-GB"/>
        </w:rPr>
        <w:t>。</w:t>
      </w:r>
    </w:p>
    <w:p w:rsidR="00FC4C13" w:rsidRPr="001806AB" w:rsidRDefault="00FC4C13" w:rsidP="001806AB">
      <w:pPr>
        <w:spacing w:line="440" w:lineRule="atLeast"/>
        <w:rPr>
          <w:rFonts w:ascii="宋体" w:hAnsi="宋体" w:cs="宋体"/>
          <w:sz w:val="24"/>
          <w:szCs w:val="24"/>
        </w:rPr>
      </w:pPr>
    </w:p>
    <w:p w:rsidR="00FC4C13" w:rsidRPr="001806AB" w:rsidRDefault="001806AB" w:rsidP="00D05611">
      <w:pPr>
        <w:spacing w:line="360" w:lineRule="auto"/>
        <w:rPr>
          <w:rFonts w:hAnsi="宋体"/>
          <w:b/>
          <w:sz w:val="24"/>
          <w:szCs w:val="24"/>
          <w:lang w:val="en-GB"/>
        </w:rPr>
      </w:pPr>
      <w:r w:rsidRPr="001806AB">
        <w:rPr>
          <w:rFonts w:hAnsi="宋体" w:hint="eastAsia"/>
          <w:b/>
          <w:sz w:val="24"/>
          <w:szCs w:val="24"/>
          <w:lang w:val="en-GB"/>
        </w:rPr>
        <w:t>在</w:t>
      </w:r>
      <w:proofErr w:type="gramStart"/>
      <w:r w:rsidRPr="001806AB">
        <w:rPr>
          <w:rFonts w:hAnsi="宋体" w:hint="eastAsia"/>
          <w:b/>
          <w:sz w:val="24"/>
          <w:szCs w:val="24"/>
          <w:lang w:val="en-GB"/>
        </w:rPr>
        <w:t>研</w:t>
      </w:r>
      <w:proofErr w:type="gramEnd"/>
      <w:r w:rsidRPr="001806AB">
        <w:rPr>
          <w:rFonts w:hAnsi="宋体" w:hint="eastAsia"/>
          <w:b/>
          <w:sz w:val="24"/>
          <w:szCs w:val="24"/>
          <w:lang w:val="en-GB"/>
        </w:rPr>
        <w:t>基础</w:t>
      </w:r>
      <w:r w:rsidR="00FC4C13" w:rsidRPr="001806AB">
        <w:rPr>
          <w:rFonts w:hAnsi="宋体" w:hint="eastAsia"/>
          <w:b/>
          <w:sz w:val="24"/>
          <w:szCs w:val="24"/>
          <w:lang w:val="en-GB"/>
        </w:rPr>
        <w:t>科研项目</w:t>
      </w:r>
    </w:p>
    <w:p w:rsidR="00FC4C13" w:rsidRPr="001806AB" w:rsidRDefault="001806AB" w:rsidP="00FC4C13">
      <w:pPr>
        <w:numPr>
          <w:ilvl w:val="0"/>
          <w:numId w:val="3"/>
        </w:numPr>
        <w:autoSpaceDE w:val="0"/>
        <w:autoSpaceDN w:val="0"/>
        <w:adjustRightInd w:val="0"/>
        <w:spacing w:line="440" w:lineRule="atLeast"/>
        <w:jc w:val="left"/>
        <w:rPr>
          <w:rFonts w:hAnsi="宋体"/>
          <w:sz w:val="24"/>
          <w:szCs w:val="24"/>
          <w:lang w:val="en-GB"/>
        </w:rPr>
      </w:pPr>
      <w:r w:rsidRPr="001806AB">
        <w:rPr>
          <w:rFonts w:hAnsi="宋体" w:hint="eastAsia"/>
          <w:sz w:val="24"/>
          <w:szCs w:val="24"/>
          <w:lang w:val="en-GB"/>
        </w:rPr>
        <w:t>国家自然科学基金面上项目：</w:t>
      </w:r>
      <w:r w:rsidR="00FC4C13" w:rsidRPr="001806AB">
        <w:rPr>
          <w:rFonts w:hAnsi="宋体" w:hint="eastAsia"/>
          <w:sz w:val="24"/>
          <w:szCs w:val="24"/>
          <w:lang w:val="en-GB"/>
        </w:rPr>
        <w:t>ANP</w:t>
      </w:r>
      <w:r w:rsidR="00FC4C13" w:rsidRPr="001806AB">
        <w:rPr>
          <w:rFonts w:hAnsi="宋体" w:hint="eastAsia"/>
          <w:sz w:val="24"/>
          <w:szCs w:val="24"/>
          <w:lang w:val="en-GB"/>
        </w:rPr>
        <w:t>联合</w:t>
      </w:r>
      <w:r w:rsidR="00FC4C13" w:rsidRPr="001806AB">
        <w:rPr>
          <w:rFonts w:hAnsi="宋体" w:hint="eastAsia"/>
          <w:sz w:val="24"/>
          <w:szCs w:val="24"/>
          <w:lang w:val="en-GB"/>
        </w:rPr>
        <w:t>EGCG</w:t>
      </w:r>
      <w:r w:rsidR="00FC4C13" w:rsidRPr="001806AB">
        <w:rPr>
          <w:rFonts w:hAnsi="宋体" w:hint="eastAsia"/>
          <w:sz w:val="24"/>
          <w:szCs w:val="24"/>
          <w:lang w:val="en-GB"/>
        </w:rPr>
        <w:t>逆转</w:t>
      </w:r>
      <w:r w:rsidR="00FC4C13" w:rsidRPr="001806AB">
        <w:rPr>
          <w:rFonts w:hAnsi="宋体" w:hint="eastAsia"/>
          <w:sz w:val="24"/>
          <w:szCs w:val="24"/>
          <w:lang w:val="en-GB"/>
        </w:rPr>
        <w:t>NPR1</w:t>
      </w:r>
      <w:r w:rsidR="00FC4C13" w:rsidRPr="001806AB">
        <w:rPr>
          <w:rFonts w:hAnsi="宋体" w:hint="eastAsia"/>
          <w:sz w:val="24"/>
          <w:szCs w:val="24"/>
          <w:lang w:val="en-GB"/>
        </w:rPr>
        <w:t>基因表达沉默</w:t>
      </w:r>
      <w:proofErr w:type="gramStart"/>
      <w:r w:rsidR="00FC4C13" w:rsidRPr="001806AB">
        <w:rPr>
          <w:rFonts w:hAnsi="宋体" w:hint="eastAsia"/>
          <w:sz w:val="24"/>
          <w:szCs w:val="24"/>
          <w:lang w:val="en-GB"/>
        </w:rPr>
        <w:t>靶向抗胃癌</w:t>
      </w:r>
      <w:proofErr w:type="gramEnd"/>
      <w:r w:rsidR="00FC4C13" w:rsidRPr="001806AB">
        <w:rPr>
          <w:rFonts w:hAnsi="宋体" w:hint="eastAsia"/>
          <w:sz w:val="24"/>
          <w:szCs w:val="24"/>
          <w:lang w:val="en-GB"/>
        </w:rPr>
        <w:t>作用及分子机制研究</w:t>
      </w:r>
      <w:r w:rsidR="003D4179" w:rsidRPr="001806AB">
        <w:rPr>
          <w:rFonts w:hAnsi="宋体" w:hint="eastAsia"/>
          <w:sz w:val="24"/>
          <w:szCs w:val="24"/>
          <w:lang w:val="en-GB"/>
        </w:rPr>
        <w:t>；</w:t>
      </w:r>
    </w:p>
    <w:p w:rsidR="003D4179" w:rsidRPr="001806AB" w:rsidRDefault="00FC4C13" w:rsidP="003D4179">
      <w:pPr>
        <w:pStyle w:val="a4"/>
        <w:numPr>
          <w:ilvl w:val="0"/>
          <w:numId w:val="3"/>
        </w:numPr>
        <w:spacing w:line="440" w:lineRule="atLeast"/>
        <w:ind w:firstLineChars="0"/>
        <w:rPr>
          <w:rFonts w:hAnsi="宋体"/>
          <w:sz w:val="24"/>
          <w:szCs w:val="24"/>
          <w:lang w:val="en-GB"/>
        </w:rPr>
      </w:pPr>
      <w:r w:rsidRPr="001806AB">
        <w:rPr>
          <w:rFonts w:hAnsi="宋体" w:hint="eastAsia"/>
          <w:sz w:val="24"/>
          <w:szCs w:val="24"/>
          <w:lang w:val="en-GB"/>
        </w:rPr>
        <w:t>广东省科技计划项目</w:t>
      </w:r>
      <w:r w:rsidR="001806AB" w:rsidRPr="001806AB">
        <w:rPr>
          <w:rFonts w:hAnsi="宋体" w:hint="eastAsia"/>
          <w:sz w:val="24"/>
          <w:szCs w:val="24"/>
          <w:lang w:val="en-GB"/>
        </w:rPr>
        <w:t>：</w:t>
      </w:r>
      <w:r w:rsidRPr="001806AB">
        <w:rPr>
          <w:rFonts w:hAnsi="宋体" w:hint="eastAsia"/>
          <w:sz w:val="24"/>
          <w:szCs w:val="24"/>
          <w:lang w:val="en-GB"/>
        </w:rPr>
        <w:t>KLF5</w:t>
      </w:r>
      <w:r w:rsidRPr="001806AB">
        <w:rPr>
          <w:rFonts w:hAnsi="宋体" w:hint="eastAsia"/>
          <w:sz w:val="24"/>
          <w:szCs w:val="24"/>
          <w:lang w:val="en-GB"/>
        </w:rPr>
        <w:t>调控</w:t>
      </w:r>
      <w:r w:rsidRPr="001806AB">
        <w:rPr>
          <w:rFonts w:hAnsi="宋体" w:hint="eastAsia"/>
          <w:sz w:val="24"/>
          <w:szCs w:val="24"/>
          <w:lang w:val="en-GB"/>
        </w:rPr>
        <w:t>MMP9</w:t>
      </w:r>
      <w:r w:rsidRPr="001806AB">
        <w:rPr>
          <w:rFonts w:hAnsi="宋体" w:hint="eastAsia"/>
          <w:sz w:val="24"/>
          <w:szCs w:val="24"/>
          <w:lang w:val="en-GB"/>
        </w:rPr>
        <w:t>促进胃癌转移的机制研究</w:t>
      </w:r>
      <w:r w:rsidR="003D4179" w:rsidRPr="001806AB">
        <w:rPr>
          <w:rFonts w:hAnsi="宋体" w:hint="eastAsia"/>
          <w:sz w:val="24"/>
          <w:szCs w:val="24"/>
          <w:lang w:val="en-GB"/>
        </w:rPr>
        <w:t>。</w:t>
      </w:r>
    </w:p>
    <w:p w:rsidR="003D4179" w:rsidRPr="001806AB" w:rsidRDefault="003D4179" w:rsidP="003D4179">
      <w:pPr>
        <w:spacing w:line="440" w:lineRule="atLeast"/>
        <w:rPr>
          <w:rFonts w:ascii="宋体" w:hAnsi="宋体" w:cs="宋体"/>
          <w:sz w:val="24"/>
          <w:szCs w:val="24"/>
        </w:rPr>
      </w:pPr>
    </w:p>
    <w:p w:rsidR="003D4179" w:rsidRPr="001806AB" w:rsidRDefault="003D4179" w:rsidP="003D4179">
      <w:pPr>
        <w:spacing w:line="360" w:lineRule="auto"/>
        <w:rPr>
          <w:rFonts w:hAnsi="宋体"/>
          <w:b/>
          <w:sz w:val="24"/>
          <w:szCs w:val="24"/>
          <w:lang w:val="en-GB"/>
        </w:rPr>
      </w:pPr>
      <w:r w:rsidRPr="001806AB">
        <w:rPr>
          <w:rFonts w:hAnsi="宋体" w:hint="eastAsia"/>
          <w:b/>
          <w:sz w:val="24"/>
          <w:szCs w:val="24"/>
          <w:lang w:val="en-GB"/>
        </w:rPr>
        <w:t>在</w:t>
      </w:r>
      <w:proofErr w:type="gramStart"/>
      <w:r w:rsidRPr="001806AB">
        <w:rPr>
          <w:rFonts w:hAnsi="宋体" w:hint="eastAsia"/>
          <w:b/>
          <w:sz w:val="24"/>
          <w:szCs w:val="24"/>
          <w:lang w:val="en-GB"/>
        </w:rPr>
        <w:t>研</w:t>
      </w:r>
      <w:proofErr w:type="gramEnd"/>
      <w:r w:rsidRPr="001806AB">
        <w:rPr>
          <w:rFonts w:hAnsi="宋体"/>
          <w:b/>
          <w:sz w:val="24"/>
          <w:szCs w:val="24"/>
          <w:lang w:val="en-GB"/>
        </w:rPr>
        <w:t>临床研究项目</w:t>
      </w:r>
    </w:p>
    <w:p w:rsidR="003D4179" w:rsidRPr="001806AB" w:rsidRDefault="003D4179" w:rsidP="001806AB">
      <w:pPr>
        <w:numPr>
          <w:ilvl w:val="0"/>
          <w:numId w:val="3"/>
        </w:numPr>
        <w:autoSpaceDE w:val="0"/>
        <w:autoSpaceDN w:val="0"/>
        <w:adjustRightInd w:val="0"/>
        <w:spacing w:line="440" w:lineRule="atLeast"/>
        <w:jc w:val="left"/>
        <w:rPr>
          <w:rFonts w:hAnsi="宋体"/>
          <w:sz w:val="24"/>
          <w:szCs w:val="24"/>
          <w:lang w:val="en-GB"/>
        </w:rPr>
      </w:pPr>
      <w:r w:rsidRPr="001806AB">
        <w:rPr>
          <w:rFonts w:hAnsi="宋体" w:hint="eastAsia"/>
          <w:sz w:val="24"/>
          <w:szCs w:val="24"/>
          <w:lang w:val="en-GB"/>
        </w:rPr>
        <w:t>加速</w:t>
      </w:r>
      <w:r w:rsidRPr="001806AB">
        <w:rPr>
          <w:rFonts w:hAnsi="宋体"/>
          <w:sz w:val="24"/>
          <w:szCs w:val="24"/>
          <w:lang w:val="en-GB"/>
        </w:rPr>
        <w:t>康复外科系列研究：</w:t>
      </w:r>
      <w:r w:rsidRPr="001806AB">
        <w:rPr>
          <w:rFonts w:hAnsi="宋体" w:hint="eastAsia"/>
          <w:sz w:val="24"/>
          <w:szCs w:val="24"/>
          <w:lang w:val="en-GB"/>
        </w:rPr>
        <w:t>术前</w:t>
      </w:r>
      <w:r w:rsidRPr="001806AB">
        <w:rPr>
          <w:rFonts w:hAnsi="宋体"/>
          <w:sz w:val="24"/>
          <w:szCs w:val="24"/>
          <w:lang w:val="en-GB"/>
        </w:rPr>
        <w:t>口服</w:t>
      </w:r>
      <w:r w:rsidRPr="001806AB">
        <w:rPr>
          <w:rFonts w:hAnsi="宋体" w:hint="eastAsia"/>
          <w:sz w:val="24"/>
          <w:szCs w:val="24"/>
          <w:lang w:val="en-GB"/>
        </w:rPr>
        <w:t>葡萄糖</w:t>
      </w:r>
      <w:r w:rsidRPr="001806AB">
        <w:rPr>
          <w:rFonts w:hAnsi="宋体"/>
          <w:sz w:val="24"/>
          <w:szCs w:val="24"/>
          <w:lang w:val="en-GB"/>
        </w:rPr>
        <w:t>溶液对胃癌患者</w:t>
      </w:r>
      <w:r w:rsidRPr="001806AB">
        <w:rPr>
          <w:rFonts w:hAnsi="宋体" w:hint="eastAsia"/>
          <w:sz w:val="24"/>
          <w:szCs w:val="24"/>
          <w:lang w:val="en-GB"/>
        </w:rPr>
        <w:t>术前胃液</w:t>
      </w:r>
      <w:r w:rsidR="001806AB" w:rsidRPr="001806AB">
        <w:rPr>
          <w:rFonts w:hAnsi="宋体"/>
          <w:sz w:val="24"/>
          <w:szCs w:val="24"/>
          <w:lang w:val="en-GB"/>
        </w:rPr>
        <w:t>残留量的影响</w:t>
      </w:r>
      <w:r w:rsidR="001806AB" w:rsidRPr="001806AB">
        <w:rPr>
          <w:rFonts w:hAnsi="宋体" w:hint="eastAsia"/>
          <w:sz w:val="24"/>
          <w:szCs w:val="24"/>
          <w:lang w:val="en-GB"/>
        </w:rPr>
        <w:t>；</w:t>
      </w:r>
    </w:p>
    <w:p w:rsidR="00FC4C13" w:rsidRPr="001806AB" w:rsidRDefault="003D4179" w:rsidP="001806AB">
      <w:pPr>
        <w:numPr>
          <w:ilvl w:val="0"/>
          <w:numId w:val="3"/>
        </w:numPr>
        <w:autoSpaceDE w:val="0"/>
        <w:autoSpaceDN w:val="0"/>
        <w:adjustRightInd w:val="0"/>
        <w:spacing w:line="440" w:lineRule="atLeast"/>
        <w:jc w:val="left"/>
        <w:rPr>
          <w:rFonts w:hAnsi="宋体"/>
          <w:sz w:val="24"/>
          <w:szCs w:val="24"/>
          <w:lang w:val="en-GB"/>
        </w:rPr>
      </w:pPr>
      <w:r w:rsidRPr="001806AB">
        <w:rPr>
          <w:rFonts w:hAnsi="宋体" w:hint="eastAsia"/>
          <w:sz w:val="24"/>
          <w:szCs w:val="24"/>
          <w:lang w:val="en-GB"/>
        </w:rPr>
        <w:t>加速</w:t>
      </w:r>
      <w:r w:rsidRPr="001806AB">
        <w:rPr>
          <w:rFonts w:hAnsi="宋体"/>
          <w:sz w:val="24"/>
          <w:szCs w:val="24"/>
          <w:lang w:val="en-GB"/>
        </w:rPr>
        <w:t>康复外科系列研究：</w:t>
      </w:r>
      <w:r w:rsidRPr="001806AB">
        <w:rPr>
          <w:rFonts w:hAnsi="宋体" w:hint="eastAsia"/>
          <w:sz w:val="24"/>
          <w:szCs w:val="24"/>
          <w:lang w:val="en-GB"/>
        </w:rPr>
        <w:t>加速</w:t>
      </w:r>
      <w:r w:rsidRPr="001806AB">
        <w:rPr>
          <w:rFonts w:hAnsi="宋体"/>
          <w:sz w:val="24"/>
          <w:szCs w:val="24"/>
          <w:lang w:val="en-GB"/>
        </w:rPr>
        <w:t>康复外科对结直肠癌患者长期</w:t>
      </w:r>
      <w:r w:rsidRPr="001806AB">
        <w:rPr>
          <w:rFonts w:hAnsi="宋体" w:hint="eastAsia"/>
          <w:sz w:val="24"/>
          <w:szCs w:val="24"/>
          <w:lang w:val="en-GB"/>
        </w:rPr>
        <w:t>预后</w:t>
      </w:r>
      <w:r w:rsidRPr="001806AB">
        <w:rPr>
          <w:rFonts w:hAnsi="宋体"/>
          <w:sz w:val="24"/>
          <w:szCs w:val="24"/>
          <w:lang w:val="en-GB"/>
        </w:rPr>
        <w:t>的影响。</w:t>
      </w:r>
    </w:p>
    <w:p w:rsidR="003D4179" w:rsidRPr="001806AB" w:rsidRDefault="003D4179" w:rsidP="003D4179">
      <w:pPr>
        <w:spacing w:line="440" w:lineRule="atLeast"/>
        <w:rPr>
          <w:rFonts w:ascii="宋体" w:hAnsi="宋体" w:cs="宋体"/>
          <w:sz w:val="24"/>
          <w:szCs w:val="24"/>
        </w:rPr>
      </w:pPr>
    </w:p>
    <w:p w:rsidR="00FC4C13" w:rsidRPr="001806AB" w:rsidRDefault="003D4179" w:rsidP="003D4179">
      <w:pPr>
        <w:spacing w:line="360" w:lineRule="auto"/>
        <w:rPr>
          <w:rFonts w:hAnsi="宋体"/>
          <w:b/>
          <w:sz w:val="24"/>
          <w:szCs w:val="24"/>
          <w:lang w:val="en-GB"/>
        </w:rPr>
      </w:pPr>
      <w:r w:rsidRPr="001806AB">
        <w:rPr>
          <w:rFonts w:hAnsi="宋体" w:hint="eastAsia"/>
          <w:b/>
          <w:sz w:val="24"/>
          <w:szCs w:val="24"/>
          <w:lang w:val="en-GB"/>
        </w:rPr>
        <w:t>第一作者论文</w:t>
      </w:r>
    </w:p>
    <w:p w:rsidR="00FC4C13" w:rsidRPr="003D4DAE" w:rsidRDefault="00FC4C13" w:rsidP="003D4DAE">
      <w:pPr>
        <w:pStyle w:val="a4"/>
        <w:numPr>
          <w:ilvl w:val="0"/>
          <w:numId w:val="5"/>
        </w:numPr>
        <w:autoSpaceDE w:val="0"/>
        <w:autoSpaceDN w:val="0"/>
        <w:adjustRightInd w:val="0"/>
        <w:spacing w:line="440" w:lineRule="atLeast"/>
        <w:ind w:firstLineChars="0"/>
        <w:jc w:val="left"/>
        <w:rPr>
          <w:sz w:val="24"/>
          <w:szCs w:val="24"/>
        </w:rPr>
      </w:pPr>
      <w:r w:rsidRPr="003D4DAE">
        <w:rPr>
          <w:sz w:val="24"/>
          <w:szCs w:val="24"/>
        </w:rPr>
        <w:t>Grant MC</w:t>
      </w:r>
      <w:r w:rsidRPr="003D4DAE">
        <w:rPr>
          <w:sz w:val="24"/>
          <w:szCs w:val="24"/>
          <w:vertAlign w:val="superscript"/>
        </w:rPr>
        <w:t>#</w:t>
      </w:r>
      <w:r w:rsidRPr="003D4DAE">
        <w:rPr>
          <w:sz w:val="24"/>
          <w:szCs w:val="24"/>
        </w:rPr>
        <w:t xml:space="preserve">, </w:t>
      </w:r>
      <w:r w:rsidRPr="003D4DAE">
        <w:rPr>
          <w:b/>
          <w:sz w:val="24"/>
          <w:szCs w:val="24"/>
        </w:rPr>
        <w:t xml:space="preserve">Yang </w:t>
      </w:r>
      <w:proofErr w:type="spellStart"/>
      <w:r w:rsidRPr="003D4DAE">
        <w:rPr>
          <w:b/>
          <w:sz w:val="24"/>
          <w:szCs w:val="24"/>
        </w:rPr>
        <w:t>Dongjie</w:t>
      </w:r>
      <w:proofErr w:type="spellEnd"/>
      <w:r w:rsidRPr="003D4DAE">
        <w:rPr>
          <w:b/>
          <w:sz w:val="24"/>
          <w:szCs w:val="24"/>
          <w:vertAlign w:val="superscript"/>
        </w:rPr>
        <w:t>#</w:t>
      </w:r>
      <w:r w:rsidRPr="003D4DAE">
        <w:rPr>
          <w:sz w:val="24"/>
          <w:szCs w:val="24"/>
        </w:rPr>
        <w:t xml:space="preserve">, Wu CL, </w:t>
      </w:r>
      <w:proofErr w:type="spellStart"/>
      <w:r w:rsidRPr="003D4DAE">
        <w:rPr>
          <w:sz w:val="24"/>
          <w:szCs w:val="24"/>
        </w:rPr>
        <w:t>Makary</w:t>
      </w:r>
      <w:proofErr w:type="spellEnd"/>
      <w:r w:rsidRPr="003D4DAE">
        <w:rPr>
          <w:sz w:val="24"/>
          <w:szCs w:val="24"/>
        </w:rPr>
        <w:t xml:space="preserve"> MA, Wick EC*</w:t>
      </w:r>
      <w:r w:rsidRPr="003D4DAE">
        <w:rPr>
          <w:rFonts w:hint="eastAsia"/>
          <w:sz w:val="24"/>
          <w:szCs w:val="24"/>
        </w:rPr>
        <w:t xml:space="preserve">, </w:t>
      </w:r>
      <w:r w:rsidRPr="003D4DAE">
        <w:rPr>
          <w:sz w:val="24"/>
          <w:szCs w:val="24"/>
        </w:rPr>
        <w:t>Impact of Enhanced Recovery After Surgery and Fast Track Surgery Pathways on Healthcare-associated Infections: Results From a Systematic Review and Meta-analysis, Annals of Surgery, 2017, 265(1): 68-79</w:t>
      </w:r>
    </w:p>
    <w:p w:rsidR="00FC4C13" w:rsidRPr="003D4DAE" w:rsidRDefault="00FC4C13" w:rsidP="003D4DAE">
      <w:pPr>
        <w:pStyle w:val="a4"/>
        <w:numPr>
          <w:ilvl w:val="0"/>
          <w:numId w:val="5"/>
        </w:numPr>
        <w:autoSpaceDE w:val="0"/>
        <w:autoSpaceDN w:val="0"/>
        <w:adjustRightInd w:val="0"/>
        <w:spacing w:line="440" w:lineRule="atLeast"/>
        <w:ind w:firstLineChars="0"/>
        <w:jc w:val="left"/>
        <w:rPr>
          <w:sz w:val="24"/>
          <w:szCs w:val="24"/>
        </w:rPr>
      </w:pPr>
      <w:r w:rsidRPr="003D4DAE">
        <w:rPr>
          <w:b/>
          <w:sz w:val="24"/>
          <w:szCs w:val="24"/>
        </w:rPr>
        <w:t xml:space="preserve">Yang </w:t>
      </w:r>
      <w:proofErr w:type="spellStart"/>
      <w:r w:rsidRPr="003D4DAE">
        <w:rPr>
          <w:b/>
          <w:sz w:val="24"/>
          <w:szCs w:val="24"/>
        </w:rPr>
        <w:t>Dongjie</w:t>
      </w:r>
      <w:proofErr w:type="spellEnd"/>
      <w:r w:rsidRPr="003D4DAE">
        <w:rPr>
          <w:b/>
          <w:sz w:val="24"/>
          <w:szCs w:val="24"/>
          <w:vertAlign w:val="superscript"/>
        </w:rPr>
        <w:t>#</w:t>
      </w:r>
      <w:r w:rsidRPr="003D4DAE">
        <w:rPr>
          <w:b/>
          <w:sz w:val="24"/>
          <w:szCs w:val="24"/>
        </w:rPr>
        <w:t>,</w:t>
      </w:r>
      <w:r w:rsidRPr="003D4DAE">
        <w:rPr>
          <w:sz w:val="24"/>
          <w:szCs w:val="24"/>
        </w:rPr>
        <w:t xml:space="preserve"> Grant MC</w:t>
      </w:r>
      <w:r w:rsidRPr="003D4DAE">
        <w:rPr>
          <w:b/>
          <w:sz w:val="24"/>
          <w:szCs w:val="24"/>
          <w:vertAlign w:val="superscript"/>
        </w:rPr>
        <w:t>#</w:t>
      </w:r>
      <w:r w:rsidRPr="003D4DAE">
        <w:rPr>
          <w:sz w:val="24"/>
          <w:szCs w:val="24"/>
        </w:rPr>
        <w:t xml:space="preserve">, Stone A, Wu CL, </w:t>
      </w:r>
      <w:proofErr w:type="gramStart"/>
      <w:r w:rsidRPr="003D4DAE">
        <w:rPr>
          <w:sz w:val="24"/>
          <w:szCs w:val="24"/>
        </w:rPr>
        <w:t>Wick</w:t>
      </w:r>
      <w:proofErr w:type="gramEnd"/>
      <w:r w:rsidRPr="003D4DAE">
        <w:rPr>
          <w:sz w:val="24"/>
          <w:szCs w:val="24"/>
        </w:rPr>
        <w:t xml:space="preserve"> EC*, A Meta-analysis of </w:t>
      </w:r>
      <w:proofErr w:type="spellStart"/>
      <w:r w:rsidRPr="003D4DAE">
        <w:rPr>
          <w:sz w:val="24"/>
          <w:szCs w:val="24"/>
        </w:rPr>
        <w:lastRenderedPageBreak/>
        <w:t>Intraoperative</w:t>
      </w:r>
      <w:proofErr w:type="spellEnd"/>
      <w:r w:rsidRPr="003D4DAE">
        <w:rPr>
          <w:sz w:val="24"/>
          <w:szCs w:val="24"/>
        </w:rPr>
        <w:t xml:space="preserve"> Ventilation Strategies to Prevent Pulmonary Complications: Is Low Tidal Volume Alone Sufficient to Protect Healthy Lungs? Annals of Surgery, 2016, 263(5):881-887</w:t>
      </w:r>
    </w:p>
    <w:p w:rsidR="00FC4C13" w:rsidRPr="003D4DAE" w:rsidRDefault="00FC4C13" w:rsidP="003D4DAE">
      <w:pPr>
        <w:pStyle w:val="a4"/>
        <w:numPr>
          <w:ilvl w:val="0"/>
          <w:numId w:val="5"/>
        </w:numPr>
        <w:autoSpaceDE w:val="0"/>
        <w:autoSpaceDN w:val="0"/>
        <w:adjustRightInd w:val="0"/>
        <w:spacing w:line="440" w:lineRule="atLeast"/>
        <w:ind w:firstLineChars="0"/>
        <w:jc w:val="left"/>
        <w:rPr>
          <w:sz w:val="24"/>
          <w:szCs w:val="24"/>
        </w:rPr>
      </w:pPr>
      <w:proofErr w:type="spellStart"/>
      <w:r w:rsidRPr="003D4DAE">
        <w:rPr>
          <w:rFonts w:hint="eastAsia"/>
          <w:sz w:val="24"/>
          <w:szCs w:val="24"/>
        </w:rPr>
        <w:t>Weiling</w:t>
      </w:r>
      <w:proofErr w:type="spellEnd"/>
      <w:r w:rsidRPr="003D4DAE">
        <w:rPr>
          <w:rFonts w:hint="eastAsia"/>
          <w:sz w:val="24"/>
          <w:szCs w:val="24"/>
        </w:rPr>
        <w:t xml:space="preserve"> He</w:t>
      </w:r>
      <w:r w:rsidRPr="003D4DAE">
        <w:rPr>
          <w:b/>
          <w:sz w:val="24"/>
          <w:szCs w:val="24"/>
          <w:vertAlign w:val="superscript"/>
        </w:rPr>
        <w:t>#</w:t>
      </w:r>
      <w:r w:rsidRPr="003D4DAE">
        <w:rPr>
          <w:rFonts w:hint="eastAsia"/>
          <w:sz w:val="24"/>
          <w:szCs w:val="24"/>
        </w:rPr>
        <w:t>, Bing Tang</w:t>
      </w:r>
      <w:r w:rsidRPr="003D4DAE">
        <w:rPr>
          <w:b/>
          <w:sz w:val="24"/>
          <w:szCs w:val="24"/>
          <w:vertAlign w:val="superscript"/>
        </w:rPr>
        <w:t>#</w:t>
      </w:r>
      <w:r w:rsidRPr="003D4DAE">
        <w:rPr>
          <w:rFonts w:hint="eastAsia"/>
          <w:sz w:val="24"/>
          <w:szCs w:val="24"/>
        </w:rPr>
        <w:t xml:space="preserve">, </w:t>
      </w:r>
      <w:proofErr w:type="spellStart"/>
      <w:r w:rsidRPr="003D4DAE">
        <w:rPr>
          <w:rFonts w:hint="eastAsia"/>
          <w:b/>
          <w:sz w:val="24"/>
          <w:szCs w:val="24"/>
        </w:rPr>
        <w:t>Dongjie</w:t>
      </w:r>
      <w:proofErr w:type="spellEnd"/>
      <w:r w:rsidRPr="003D4DAE">
        <w:rPr>
          <w:rFonts w:hint="eastAsia"/>
          <w:b/>
          <w:sz w:val="24"/>
          <w:szCs w:val="24"/>
        </w:rPr>
        <w:t xml:space="preserve"> Yang</w:t>
      </w:r>
      <w:r w:rsidRPr="003D4DAE">
        <w:rPr>
          <w:b/>
          <w:sz w:val="24"/>
          <w:szCs w:val="24"/>
          <w:vertAlign w:val="superscript"/>
        </w:rPr>
        <w:t>#</w:t>
      </w:r>
      <w:r w:rsidRPr="003D4DAE">
        <w:rPr>
          <w:rFonts w:hint="eastAsia"/>
          <w:b/>
          <w:sz w:val="24"/>
          <w:szCs w:val="24"/>
        </w:rPr>
        <w:t xml:space="preserve">, </w:t>
      </w:r>
      <w:proofErr w:type="spellStart"/>
      <w:r w:rsidRPr="003D4DAE">
        <w:rPr>
          <w:rFonts w:hint="eastAsia"/>
          <w:sz w:val="24"/>
          <w:szCs w:val="24"/>
        </w:rPr>
        <w:t>Yuhuang</w:t>
      </w:r>
      <w:proofErr w:type="spellEnd"/>
      <w:r w:rsidRPr="003D4DAE">
        <w:rPr>
          <w:rFonts w:hint="eastAsia"/>
          <w:sz w:val="24"/>
          <w:szCs w:val="24"/>
        </w:rPr>
        <w:t xml:space="preserve"> Li, Wu Song, </w:t>
      </w:r>
      <w:proofErr w:type="spellStart"/>
      <w:r w:rsidRPr="003D4DAE">
        <w:rPr>
          <w:rFonts w:hint="eastAsia"/>
          <w:sz w:val="24"/>
          <w:szCs w:val="24"/>
        </w:rPr>
        <w:t>Tuckyun</w:t>
      </w:r>
      <w:proofErr w:type="spellEnd"/>
      <w:r w:rsidRPr="003D4DAE">
        <w:rPr>
          <w:rFonts w:hint="eastAsia"/>
          <w:sz w:val="24"/>
          <w:szCs w:val="24"/>
        </w:rPr>
        <w:t xml:space="preserve"> </w:t>
      </w:r>
      <w:proofErr w:type="spellStart"/>
      <w:r w:rsidRPr="003D4DAE">
        <w:rPr>
          <w:rFonts w:hint="eastAsia"/>
          <w:sz w:val="24"/>
          <w:szCs w:val="24"/>
        </w:rPr>
        <w:t>Cheang</w:t>
      </w:r>
      <w:proofErr w:type="spellEnd"/>
      <w:r w:rsidRPr="003D4DAE">
        <w:rPr>
          <w:rFonts w:hint="eastAsia"/>
          <w:sz w:val="24"/>
          <w:szCs w:val="24"/>
        </w:rPr>
        <w:t xml:space="preserve">, </w:t>
      </w:r>
      <w:proofErr w:type="spellStart"/>
      <w:r w:rsidRPr="003D4DAE">
        <w:rPr>
          <w:rFonts w:hint="eastAsia"/>
          <w:sz w:val="24"/>
          <w:szCs w:val="24"/>
        </w:rPr>
        <w:t>Xinlin</w:t>
      </w:r>
      <w:proofErr w:type="spellEnd"/>
      <w:r w:rsidRPr="003D4DAE">
        <w:rPr>
          <w:rFonts w:hint="eastAsia"/>
          <w:sz w:val="24"/>
          <w:szCs w:val="24"/>
        </w:rPr>
        <w:t xml:space="preserve"> Chen, Yin Li, </w:t>
      </w:r>
      <w:proofErr w:type="spellStart"/>
      <w:r w:rsidRPr="003D4DAE">
        <w:rPr>
          <w:rFonts w:hint="eastAsia"/>
          <w:sz w:val="24"/>
          <w:szCs w:val="24"/>
        </w:rPr>
        <w:t>Lianzhou</w:t>
      </w:r>
      <w:proofErr w:type="spellEnd"/>
      <w:r w:rsidRPr="003D4DAE">
        <w:rPr>
          <w:rFonts w:hint="eastAsia"/>
          <w:sz w:val="24"/>
          <w:szCs w:val="24"/>
        </w:rPr>
        <w:t xml:space="preserve"> Chen, </w:t>
      </w:r>
      <w:proofErr w:type="spellStart"/>
      <w:r w:rsidRPr="003D4DAE">
        <w:rPr>
          <w:rFonts w:hint="eastAsia"/>
          <w:sz w:val="24"/>
          <w:szCs w:val="24"/>
        </w:rPr>
        <w:t>Wenhua</w:t>
      </w:r>
      <w:proofErr w:type="spellEnd"/>
      <w:r w:rsidRPr="003D4DAE">
        <w:rPr>
          <w:rFonts w:hint="eastAsia"/>
          <w:sz w:val="24"/>
          <w:szCs w:val="24"/>
        </w:rPr>
        <w:t xml:space="preserve"> Zhan, </w:t>
      </w:r>
      <w:proofErr w:type="spellStart"/>
      <w:r w:rsidRPr="003D4DAE">
        <w:rPr>
          <w:rFonts w:hint="eastAsia"/>
          <w:sz w:val="24"/>
          <w:szCs w:val="24"/>
        </w:rPr>
        <w:t>Wen</w:t>
      </w:r>
      <w:proofErr w:type="spellEnd"/>
      <w:r w:rsidRPr="003D4DAE">
        <w:rPr>
          <w:rFonts w:hint="eastAsia"/>
          <w:sz w:val="24"/>
          <w:szCs w:val="24"/>
        </w:rPr>
        <w:t xml:space="preserve"> Li and </w:t>
      </w:r>
      <w:proofErr w:type="spellStart"/>
      <w:r w:rsidRPr="003D4DAE">
        <w:rPr>
          <w:rFonts w:hint="eastAsia"/>
          <w:sz w:val="24"/>
          <w:szCs w:val="24"/>
        </w:rPr>
        <w:t>Yulong</w:t>
      </w:r>
      <w:proofErr w:type="spellEnd"/>
      <w:r w:rsidRPr="003D4DAE">
        <w:rPr>
          <w:rFonts w:hint="eastAsia"/>
          <w:sz w:val="24"/>
          <w:szCs w:val="24"/>
        </w:rPr>
        <w:t xml:space="preserve"> He</w:t>
      </w:r>
      <w:r w:rsidRPr="003D4DAE">
        <w:rPr>
          <w:sz w:val="24"/>
          <w:szCs w:val="24"/>
        </w:rPr>
        <w:t>*, Double-positive expression of high-mobility group box 1 and vascular endothelial growth factor C indicates a poorer prognosis in gastric cancer patients, World J Surgical Oncology, 2013, 11:161</w:t>
      </w:r>
    </w:p>
    <w:p w:rsidR="00FC4C13" w:rsidRPr="003D4DAE" w:rsidRDefault="00FC4C13" w:rsidP="003D4DAE">
      <w:pPr>
        <w:pStyle w:val="a4"/>
        <w:numPr>
          <w:ilvl w:val="0"/>
          <w:numId w:val="5"/>
        </w:numPr>
        <w:autoSpaceDE w:val="0"/>
        <w:autoSpaceDN w:val="0"/>
        <w:adjustRightInd w:val="0"/>
        <w:spacing w:line="440" w:lineRule="atLeast"/>
        <w:ind w:firstLineChars="0"/>
        <w:jc w:val="left"/>
        <w:rPr>
          <w:sz w:val="24"/>
          <w:szCs w:val="24"/>
        </w:rPr>
      </w:pPr>
      <w:r w:rsidRPr="003D4DAE">
        <w:rPr>
          <w:rFonts w:hint="eastAsia"/>
          <w:sz w:val="24"/>
          <w:szCs w:val="24"/>
        </w:rPr>
        <w:t xml:space="preserve">He </w:t>
      </w:r>
      <w:proofErr w:type="spellStart"/>
      <w:r w:rsidRPr="003D4DAE">
        <w:rPr>
          <w:rFonts w:hint="eastAsia"/>
          <w:sz w:val="24"/>
          <w:szCs w:val="24"/>
        </w:rPr>
        <w:t>Weiling</w:t>
      </w:r>
      <w:proofErr w:type="spellEnd"/>
      <w:r w:rsidRPr="003D4DAE">
        <w:rPr>
          <w:b/>
          <w:sz w:val="24"/>
          <w:szCs w:val="24"/>
          <w:vertAlign w:val="superscript"/>
        </w:rPr>
        <w:t>#</w:t>
      </w:r>
      <w:r w:rsidRPr="003D4DAE">
        <w:rPr>
          <w:rFonts w:hint="eastAsia"/>
          <w:sz w:val="24"/>
          <w:szCs w:val="24"/>
        </w:rPr>
        <w:t xml:space="preserve">, Li </w:t>
      </w:r>
      <w:proofErr w:type="spellStart"/>
      <w:r w:rsidRPr="003D4DAE">
        <w:rPr>
          <w:rFonts w:hint="eastAsia"/>
          <w:sz w:val="24"/>
          <w:szCs w:val="24"/>
        </w:rPr>
        <w:t>Yuhuang</w:t>
      </w:r>
      <w:proofErr w:type="spellEnd"/>
      <w:r w:rsidRPr="003D4DAE">
        <w:rPr>
          <w:b/>
          <w:sz w:val="24"/>
          <w:szCs w:val="24"/>
          <w:vertAlign w:val="superscript"/>
        </w:rPr>
        <w:t>#</w:t>
      </w:r>
      <w:r w:rsidRPr="003D4DAE">
        <w:rPr>
          <w:rFonts w:hint="eastAsia"/>
          <w:sz w:val="24"/>
          <w:szCs w:val="24"/>
        </w:rPr>
        <w:t xml:space="preserve">, </w:t>
      </w:r>
      <w:r w:rsidRPr="003D4DAE">
        <w:rPr>
          <w:rFonts w:hint="eastAsia"/>
          <w:b/>
          <w:sz w:val="24"/>
          <w:szCs w:val="24"/>
        </w:rPr>
        <w:t xml:space="preserve">Yang </w:t>
      </w:r>
      <w:proofErr w:type="spellStart"/>
      <w:r w:rsidRPr="003D4DAE">
        <w:rPr>
          <w:rFonts w:hint="eastAsia"/>
          <w:b/>
          <w:sz w:val="24"/>
          <w:szCs w:val="24"/>
        </w:rPr>
        <w:t>Ddongjie</w:t>
      </w:r>
      <w:proofErr w:type="spellEnd"/>
      <w:r w:rsidRPr="003D4DAE">
        <w:rPr>
          <w:b/>
          <w:sz w:val="24"/>
          <w:szCs w:val="24"/>
          <w:vertAlign w:val="superscript"/>
        </w:rPr>
        <w:t>#</w:t>
      </w:r>
      <w:r w:rsidRPr="003D4DAE">
        <w:rPr>
          <w:rFonts w:hint="eastAsia"/>
          <w:sz w:val="24"/>
          <w:szCs w:val="24"/>
        </w:rPr>
        <w:t>, Song W</w:t>
      </w:r>
      <w:r w:rsidRPr="003D4DAE">
        <w:rPr>
          <w:sz w:val="24"/>
          <w:szCs w:val="24"/>
        </w:rPr>
        <w:t>u</w:t>
      </w:r>
      <w:r w:rsidRPr="003D4DAE">
        <w:rPr>
          <w:rFonts w:hint="eastAsia"/>
          <w:sz w:val="24"/>
          <w:szCs w:val="24"/>
        </w:rPr>
        <w:t xml:space="preserve">, Chen </w:t>
      </w:r>
      <w:proofErr w:type="spellStart"/>
      <w:r w:rsidRPr="003D4DAE">
        <w:rPr>
          <w:rFonts w:hint="eastAsia"/>
          <w:sz w:val="24"/>
          <w:szCs w:val="24"/>
        </w:rPr>
        <w:t>Xinlin</w:t>
      </w:r>
      <w:proofErr w:type="spellEnd"/>
      <w:r w:rsidRPr="003D4DAE">
        <w:rPr>
          <w:rFonts w:hint="eastAsia"/>
          <w:sz w:val="24"/>
          <w:szCs w:val="24"/>
        </w:rPr>
        <w:t xml:space="preserve">, Liu </w:t>
      </w:r>
      <w:proofErr w:type="spellStart"/>
      <w:r w:rsidRPr="003D4DAE">
        <w:rPr>
          <w:rFonts w:hint="eastAsia"/>
          <w:sz w:val="24"/>
          <w:szCs w:val="24"/>
        </w:rPr>
        <w:t>Fakeng</w:t>
      </w:r>
      <w:proofErr w:type="spellEnd"/>
      <w:r w:rsidRPr="003D4DAE">
        <w:rPr>
          <w:rFonts w:hint="eastAsia"/>
          <w:sz w:val="24"/>
          <w:szCs w:val="24"/>
        </w:rPr>
        <w:t>, Wang Z</w:t>
      </w:r>
      <w:r w:rsidRPr="003D4DAE">
        <w:rPr>
          <w:sz w:val="24"/>
          <w:szCs w:val="24"/>
        </w:rPr>
        <w:t>hao</w:t>
      </w:r>
      <w:r w:rsidRPr="003D4DAE">
        <w:rPr>
          <w:rFonts w:hint="eastAsia"/>
          <w:sz w:val="24"/>
          <w:szCs w:val="24"/>
        </w:rPr>
        <w:t xml:space="preserve">, Li </w:t>
      </w:r>
      <w:proofErr w:type="spellStart"/>
      <w:r w:rsidRPr="003D4DAE">
        <w:rPr>
          <w:rFonts w:hint="eastAsia"/>
          <w:sz w:val="24"/>
          <w:szCs w:val="24"/>
        </w:rPr>
        <w:t>W</w:t>
      </w:r>
      <w:r w:rsidRPr="003D4DAE">
        <w:rPr>
          <w:sz w:val="24"/>
          <w:szCs w:val="24"/>
        </w:rPr>
        <w:t>en</w:t>
      </w:r>
      <w:proofErr w:type="spellEnd"/>
      <w:r w:rsidRPr="003D4DAE">
        <w:rPr>
          <w:rFonts w:hint="eastAsia"/>
          <w:sz w:val="24"/>
          <w:szCs w:val="24"/>
        </w:rPr>
        <w:t>, Chen W</w:t>
      </w:r>
      <w:r w:rsidRPr="003D4DAE">
        <w:rPr>
          <w:sz w:val="24"/>
          <w:szCs w:val="24"/>
        </w:rPr>
        <w:t>ei</w:t>
      </w:r>
      <w:r w:rsidRPr="003D4DAE">
        <w:rPr>
          <w:rFonts w:hint="eastAsia"/>
          <w:sz w:val="24"/>
          <w:szCs w:val="24"/>
        </w:rPr>
        <w:t xml:space="preserve">, Chen CY, He </w:t>
      </w:r>
      <w:proofErr w:type="spellStart"/>
      <w:r w:rsidRPr="003D4DAE">
        <w:rPr>
          <w:rFonts w:hint="eastAsia"/>
          <w:sz w:val="24"/>
          <w:szCs w:val="24"/>
        </w:rPr>
        <w:t>Yulong</w:t>
      </w:r>
      <w:proofErr w:type="spellEnd"/>
      <w:r w:rsidRPr="003D4DAE">
        <w:rPr>
          <w:sz w:val="24"/>
          <w:szCs w:val="24"/>
        </w:rPr>
        <w:t>*</w:t>
      </w:r>
      <w:r w:rsidRPr="003D4DAE">
        <w:rPr>
          <w:rFonts w:hint="eastAsia"/>
          <w:sz w:val="24"/>
          <w:szCs w:val="24"/>
        </w:rPr>
        <w:t xml:space="preserve">, Zhan </w:t>
      </w:r>
      <w:proofErr w:type="spellStart"/>
      <w:r w:rsidRPr="003D4DAE">
        <w:rPr>
          <w:rFonts w:hint="eastAsia"/>
          <w:sz w:val="24"/>
          <w:szCs w:val="24"/>
        </w:rPr>
        <w:t>Wenhua</w:t>
      </w:r>
      <w:proofErr w:type="spellEnd"/>
      <w:r w:rsidRPr="003D4DAE">
        <w:rPr>
          <w:rFonts w:hint="eastAsia"/>
          <w:sz w:val="24"/>
          <w:szCs w:val="24"/>
        </w:rPr>
        <w:t xml:space="preserve">, </w:t>
      </w:r>
      <w:r w:rsidRPr="003D4DAE">
        <w:rPr>
          <w:sz w:val="24"/>
          <w:szCs w:val="24"/>
        </w:rPr>
        <w:t xml:space="preserve">Combined evaluation of </w:t>
      </w:r>
      <w:proofErr w:type="spellStart"/>
      <w:r w:rsidRPr="003D4DAE">
        <w:rPr>
          <w:sz w:val="24"/>
          <w:szCs w:val="24"/>
        </w:rPr>
        <w:t>centromere</w:t>
      </w:r>
      <w:proofErr w:type="spellEnd"/>
      <w:r w:rsidRPr="003D4DAE">
        <w:rPr>
          <w:sz w:val="24"/>
          <w:szCs w:val="24"/>
        </w:rPr>
        <w:t xml:space="preserve"> protein H and Ki-67 as prognostic biomarker for patients with gastric carcinoma, </w:t>
      </w:r>
      <w:proofErr w:type="spellStart"/>
      <w:r w:rsidRPr="003D4DAE">
        <w:rPr>
          <w:sz w:val="24"/>
          <w:szCs w:val="24"/>
        </w:rPr>
        <w:t>Eur</w:t>
      </w:r>
      <w:proofErr w:type="spellEnd"/>
      <w:r w:rsidRPr="003D4DAE">
        <w:rPr>
          <w:sz w:val="24"/>
          <w:szCs w:val="24"/>
        </w:rPr>
        <w:t xml:space="preserve"> J </w:t>
      </w:r>
      <w:proofErr w:type="spellStart"/>
      <w:r w:rsidRPr="003D4DAE">
        <w:rPr>
          <w:sz w:val="24"/>
          <w:szCs w:val="24"/>
        </w:rPr>
        <w:t>Surg</w:t>
      </w:r>
      <w:proofErr w:type="spellEnd"/>
      <w:r w:rsidRPr="003D4DAE">
        <w:rPr>
          <w:sz w:val="24"/>
          <w:szCs w:val="24"/>
        </w:rPr>
        <w:t xml:space="preserve"> </w:t>
      </w:r>
      <w:proofErr w:type="spellStart"/>
      <w:r w:rsidRPr="003D4DAE">
        <w:rPr>
          <w:sz w:val="24"/>
          <w:szCs w:val="24"/>
        </w:rPr>
        <w:t>Oncol</w:t>
      </w:r>
      <w:proofErr w:type="spellEnd"/>
      <w:r w:rsidRPr="003D4DAE">
        <w:rPr>
          <w:sz w:val="24"/>
          <w:szCs w:val="24"/>
        </w:rPr>
        <w:t>, 2013, 39(2): 141-149</w:t>
      </w:r>
    </w:p>
    <w:p w:rsidR="00FC4C13" w:rsidRPr="003D4DAE" w:rsidRDefault="00FC4C13" w:rsidP="003D4DAE">
      <w:pPr>
        <w:pStyle w:val="a4"/>
        <w:numPr>
          <w:ilvl w:val="0"/>
          <w:numId w:val="5"/>
        </w:numPr>
        <w:autoSpaceDE w:val="0"/>
        <w:autoSpaceDN w:val="0"/>
        <w:adjustRightInd w:val="0"/>
        <w:spacing w:line="440" w:lineRule="atLeast"/>
        <w:ind w:firstLineChars="0"/>
        <w:jc w:val="left"/>
        <w:rPr>
          <w:sz w:val="24"/>
          <w:szCs w:val="24"/>
        </w:rPr>
      </w:pPr>
      <w:r w:rsidRPr="003D4DAE">
        <w:rPr>
          <w:rFonts w:hint="eastAsia"/>
          <w:b/>
          <w:sz w:val="24"/>
          <w:szCs w:val="24"/>
        </w:rPr>
        <w:t>杨东杰</w:t>
      </w:r>
      <w:r w:rsidRPr="003D4DAE">
        <w:rPr>
          <w:rFonts w:hint="eastAsia"/>
          <w:sz w:val="24"/>
          <w:szCs w:val="24"/>
        </w:rPr>
        <w:t>，何伟玲，王亮，徐建波，</w:t>
      </w:r>
      <w:proofErr w:type="gramStart"/>
      <w:r w:rsidRPr="003D4DAE">
        <w:rPr>
          <w:rFonts w:hint="eastAsia"/>
          <w:sz w:val="24"/>
          <w:szCs w:val="24"/>
        </w:rPr>
        <w:t>彭</w:t>
      </w:r>
      <w:proofErr w:type="gramEnd"/>
      <w:r w:rsidRPr="003D4DAE">
        <w:rPr>
          <w:rFonts w:hint="eastAsia"/>
          <w:sz w:val="24"/>
          <w:szCs w:val="24"/>
        </w:rPr>
        <w:t>建军，吴晖，宋武，张常华，何裕隆</w:t>
      </w:r>
      <w:r w:rsidRPr="003D4DAE">
        <w:rPr>
          <w:rFonts w:hint="eastAsia"/>
          <w:sz w:val="24"/>
          <w:szCs w:val="24"/>
          <w:vertAlign w:val="superscript"/>
        </w:rPr>
        <w:t>*</w:t>
      </w:r>
      <w:r w:rsidRPr="003D4DAE">
        <w:rPr>
          <w:rFonts w:hint="eastAsia"/>
          <w:sz w:val="24"/>
          <w:szCs w:val="24"/>
        </w:rPr>
        <w:t xml:space="preserve">, </w:t>
      </w:r>
      <w:r w:rsidRPr="003D4DAE">
        <w:rPr>
          <w:rFonts w:hint="eastAsia"/>
          <w:sz w:val="24"/>
          <w:szCs w:val="24"/>
        </w:rPr>
        <w:t>术后早期经口进食促进结直肠癌术后体液免疫功能的恢复</w:t>
      </w:r>
      <w:r w:rsidRPr="003D4DAE">
        <w:rPr>
          <w:rFonts w:hint="eastAsia"/>
          <w:sz w:val="24"/>
          <w:szCs w:val="24"/>
        </w:rPr>
        <w:t xml:space="preserve">, </w:t>
      </w:r>
      <w:r w:rsidRPr="003D4DAE">
        <w:rPr>
          <w:rFonts w:hint="eastAsia"/>
          <w:sz w:val="24"/>
          <w:szCs w:val="24"/>
        </w:rPr>
        <w:t>中华胃肠外科杂志</w:t>
      </w:r>
      <w:r w:rsidRPr="003D4DAE">
        <w:rPr>
          <w:rFonts w:hint="eastAsia"/>
          <w:sz w:val="24"/>
          <w:szCs w:val="24"/>
        </w:rPr>
        <w:t xml:space="preserve">, </w:t>
      </w:r>
      <w:r w:rsidRPr="003D4DAE">
        <w:rPr>
          <w:sz w:val="24"/>
          <w:szCs w:val="24"/>
        </w:rPr>
        <w:t>2013, 16(11): 1051-1054</w:t>
      </w:r>
    </w:p>
    <w:p w:rsidR="00FC4C13" w:rsidRPr="003D4DAE" w:rsidRDefault="00FC4C13" w:rsidP="003D4DAE">
      <w:pPr>
        <w:pStyle w:val="a4"/>
        <w:numPr>
          <w:ilvl w:val="0"/>
          <w:numId w:val="5"/>
        </w:numPr>
        <w:autoSpaceDE w:val="0"/>
        <w:autoSpaceDN w:val="0"/>
        <w:adjustRightInd w:val="0"/>
        <w:spacing w:line="440" w:lineRule="atLeast"/>
        <w:ind w:firstLineChars="0"/>
        <w:jc w:val="left"/>
        <w:rPr>
          <w:sz w:val="24"/>
          <w:szCs w:val="24"/>
        </w:rPr>
      </w:pPr>
      <w:r w:rsidRPr="003D4DAE">
        <w:rPr>
          <w:b/>
          <w:sz w:val="24"/>
          <w:szCs w:val="24"/>
        </w:rPr>
        <w:t>YANG Dong-</w:t>
      </w:r>
      <w:proofErr w:type="spellStart"/>
      <w:r w:rsidRPr="003D4DAE">
        <w:rPr>
          <w:b/>
          <w:sz w:val="24"/>
          <w:szCs w:val="24"/>
        </w:rPr>
        <w:t>jie</w:t>
      </w:r>
      <w:proofErr w:type="spellEnd"/>
      <w:r w:rsidRPr="003D4DAE">
        <w:rPr>
          <w:sz w:val="24"/>
          <w:szCs w:val="24"/>
        </w:rPr>
        <w:t xml:space="preserve">, ZHANG </w:t>
      </w:r>
      <w:proofErr w:type="spellStart"/>
      <w:r w:rsidRPr="003D4DAE">
        <w:rPr>
          <w:sz w:val="24"/>
          <w:szCs w:val="24"/>
        </w:rPr>
        <w:t>Sheng</w:t>
      </w:r>
      <w:proofErr w:type="spellEnd"/>
      <w:r w:rsidRPr="003D4DAE">
        <w:rPr>
          <w:sz w:val="24"/>
          <w:szCs w:val="24"/>
        </w:rPr>
        <w:t xml:space="preserve">, HE Wei-ling, CHEN </w:t>
      </w:r>
      <w:proofErr w:type="spellStart"/>
      <w:r w:rsidRPr="003D4DAE">
        <w:rPr>
          <w:sz w:val="24"/>
          <w:szCs w:val="24"/>
        </w:rPr>
        <w:t>Hua-yun</w:t>
      </w:r>
      <w:proofErr w:type="spellEnd"/>
      <w:r w:rsidRPr="003D4DAE">
        <w:rPr>
          <w:sz w:val="24"/>
          <w:szCs w:val="24"/>
        </w:rPr>
        <w:t>, CAI Shi-</w:t>
      </w:r>
      <w:proofErr w:type="spellStart"/>
      <w:r w:rsidRPr="003D4DAE">
        <w:rPr>
          <w:sz w:val="24"/>
          <w:szCs w:val="24"/>
        </w:rPr>
        <w:t>rong</w:t>
      </w:r>
      <w:proofErr w:type="spellEnd"/>
      <w:r w:rsidRPr="003D4DAE">
        <w:rPr>
          <w:sz w:val="24"/>
          <w:szCs w:val="24"/>
        </w:rPr>
        <w:t>, CHEN Chuang-</w:t>
      </w:r>
      <w:proofErr w:type="spellStart"/>
      <w:r w:rsidRPr="003D4DAE">
        <w:rPr>
          <w:sz w:val="24"/>
          <w:szCs w:val="24"/>
        </w:rPr>
        <w:t>qi</w:t>
      </w:r>
      <w:proofErr w:type="spellEnd"/>
      <w:r w:rsidRPr="003D4DAE">
        <w:rPr>
          <w:sz w:val="24"/>
          <w:szCs w:val="24"/>
        </w:rPr>
        <w:t xml:space="preserve">, SONG </w:t>
      </w:r>
      <w:proofErr w:type="spellStart"/>
      <w:r w:rsidRPr="003D4DAE">
        <w:rPr>
          <w:sz w:val="24"/>
          <w:szCs w:val="24"/>
        </w:rPr>
        <w:t>Xin-ming</w:t>
      </w:r>
      <w:proofErr w:type="spellEnd"/>
      <w:r w:rsidRPr="003D4DAE">
        <w:rPr>
          <w:sz w:val="24"/>
          <w:szCs w:val="24"/>
        </w:rPr>
        <w:t xml:space="preserve">, CUI </w:t>
      </w:r>
      <w:proofErr w:type="spellStart"/>
      <w:r w:rsidRPr="003D4DAE">
        <w:rPr>
          <w:sz w:val="24"/>
          <w:szCs w:val="24"/>
        </w:rPr>
        <w:t>Ji</w:t>
      </w:r>
      <w:proofErr w:type="spellEnd"/>
      <w:r w:rsidRPr="003D4DAE">
        <w:rPr>
          <w:sz w:val="24"/>
          <w:szCs w:val="24"/>
        </w:rPr>
        <w:t>, MA Jin-ping, ZHANG Chang-</w:t>
      </w:r>
      <w:proofErr w:type="spellStart"/>
      <w:r w:rsidRPr="003D4DAE">
        <w:rPr>
          <w:sz w:val="24"/>
          <w:szCs w:val="24"/>
        </w:rPr>
        <w:t>hua</w:t>
      </w:r>
      <w:proofErr w:type="spellEnd"/>
      <w:r w:rsidRPr="003D4DAE">
        <w:rPr>
          <w:sz w:val="24"/>
          <w:szCs w:val="24"/>
        </w:rPr>
        <w:t xml:space="preserve"> and HE Yu-long</w:t>
      </w:r>
      <w:r w:rsidRPr="003D4DAE">
        <w:rPr>
          <w:rFonts w:hint="eastAsia"/>
          <w:sz w:val="24"/>
          <w:szCs w:val="24"/>
          <w:vertAlign w:val="superscript"/>
        </w:rPr>
        <w:t>*</w:t>
      </w:r>
      <w:r w:rsidRPr="003D4DAE">
        <w:rPr>
          <w:sz w:val="24"/>
          <w:szCs w:val="24"/>
        </w:rPr>
        <w:t>, Fast track surgery accelerates the recovery of postoperative insulin sensitivity, Chinese Medical Journal, 2012, 125(18): 3261-3265</w:t>
      </w:r>
    </w:p>
    <w:p w:rsidR="00FC4C13" w:rsidRPr="003D4DAE" w:rsidRDefault="00FC4C13" w:rsidP="003D4DAE">
      <w:pPr>
        <w:pStyle w:val="a4"/>
        <w:numPr>
          <w:ilvl w:val="0"/>
          <w:numId w:val="5"/>
        </w:numPr>
        <w:autoSpaceDE w:val="0"/>
        <w:autoSpaceDN w:val="0"/>
        <w:adjustRightInd w:val="0"/>
        <w:spacing w:line="440" w:lineRule="atLeast"/>
        <w:ind w:firstLineChars="0"/>
        <w:jc w:val="left"/>
        <w:rPr>
          <w:sz w:val="24"/>
          <w:szCs w:val="24"/>
        </w:rPr>
      </w:pPr>
      <w:r w:rsidRPr="003D4DAE">
        <w:rPr>
          <w:b/>
          <w:sz w:val="24"/>
          <w:szCs w:val="24"/>
        </w:rPr>
        <w:t xml:space="preserve">Yang </w:t>
      </w:r>
      <w:proofErr w:type="spellStart"/>
      <w:r w:rsidRPr="003D4DAE">
        <w:rPr>
          <w:b/>
          <w:sz w:val="24"/>
          <w:szCs w:val="24"/>
        </w:rPr>
        <w:t>Dongjie</w:t>
      </w:r>
      <w:proofErr w:type="spellEnd"/>
      <w:r w:rsidRPr="003D4DAE">
        <w:rPr>
          <w:b/>
          <w:sz w:val="24"/>
          <w:szCs w:val="24"/>
          <w:vertAlign w:val="superscript"/>
        </w:rPr>
        <w:t>#</w:t>
      </w:r>
      <w:r w:rsidRPr="003D4DAE">
        <w:rPr>
          <w:sz w:val="24"/>
          <w:szCs w:val="24"/>
        </w:rPr>
        <w:t xml:space="preserve">, He </w:t>
      </w:r>
      <w:proofErr w:type="spellStart"/>
      <w:r w:rsidRPr="003D4DAE">
        <w:rPr>
          <w:sz w:val="24"/>
          <w:szCs w:val="24"/>
        </w:rPr>
        <w:t>Weiling</w:t>
      </w:r>
      <w:proofErr w:type="spellEnd"/>
      <w:r w:rsidRPr="003D4DAE">
        <w:rPr>
          <w:b/>
          <w:sz w:val="24"/>
          <w:szCs w:val="24"/>
          <w:vertAlign w:val="superscript"/>
        </w:rPr>
        <w:t>#</w:t>
      </w:r>
      <w:r w:rsidRPr="003D4DAE">
        <w:rPr>
          <w:sz w:val="24"/>
          <w:szCs w:val="24"/>
        </w:rPr>
        <w:t xml:space="preserve">, Zhang </w:t>
      </w:r>
      <w:proofErr w:type="spellStart"/>
      <w:r w:rsidRPr="003D4DAE">
        <w:rPr>
          <w:sz w:val="24"/>
          <w:szCs w:val="24"/>
        </w:rPr>
        <w:t>Sheng</w:t>
      </w:r>
      <w:proofErr w:type="spellEnd"/>
      <w:r w:rsidRPr="003D4DAE">
        <w:rPr>
          <w:b/>
          <w:sz w:val="24"/>
          <w:szCs w:val="24"/>
          <w:vertAlign w:val="superscript"/>
        </w:rPr>
        <w:t>#</w:t>
      </w:r>
      <w:r w:rsidRPr="003D4DAE">
        <w:rPr>
          <w:sz w:val="24"/>
          <w:szCs w:val="24"/>
        </w:rPr>
        <w:t xml:space="preserve">, Chen </w:t>
      </w:r>
      <w:proofErr w:type="spellStart"/>
      <w:r w:rsidRPr="003D4DAE">
        <w:rPr>
          <w:sz w:val="24"/>
          <w:szCs w:val="24"/>
        </w:rPr>
        <w:t>Huayun</w:t>
      </w:r>
      <w:proofErr w:type="spellEnd"/>
      <w:r w:rsidRPr="003D4DAE">
        <w:rPr>
          <w:sz w:val="24"/>
          <w:szCs w:val="24"/>
        </w:rPr>
        <w:t xml:space="preserve">, Zhang </w:t>
      </w:r>
      <w:proofErr w:type="spellStart"/>
      <w:r w:rsidRPr="003D4DAE">
        <w:rPr>
          <w:sz w:val="24"/>
          <w:szCs w:val="24"/>
        </w:rPr>
        <w:t>Changhua</w:t>
      </w:r>
      <w:proofErr w:type="spellEnd"/>
      <w:r w:rsidRPr="003D4DAE">
        <w:rPr>
          <w:sz w:val="24"/>
          <w:szCs w:val="24"/>
        </w:rPr>
        <w:t xml:space="preserve">, He </w:t>
      </w:r>
      <w:proofErr w:type="spellStart"/>
      <w:r w:rsidRPr="003D4DAE">
        <w:rPr>
          <w:sz w:val="24"/>
          <w:szCs w:val="24"/>
        </w:rPr>
        <w:t>Yulong</w:t>
      </w:r>
      <w:proofErr w:type="spellEnd"/>
      <w:r w:rsidRPr="003D4DAE">
        <w:rPr>
          <w:rFonts w:hint="eastAsia"/>
          <w:sz w:val="24"/>
          <w:szCs w:val="24"/>
          <w:vertAlign w:val="superscript"/>
        </w:rPr>
        <w:t>*</w:t>
      </w:r>
      <w:r w:rsidRPr="003D4DAE">
        <w:rPr>
          <w:sz w:val="24"/>
          <w:szCs w:val="24"/>
        </w:rPr>
        <w:t>, Fast-Track Surgery Improves Postoperative Clinical Recovery and Immunity </w:t>
      </w:r>
      <w:proofErr w:type="spellStart"/>
      <w:r w:rsidRPr="003D4DAE">
        <w:rPr>
          <w:sz w:val="24"/>
          <w:szCs w:val="24"/>
        </w:rPr>
        <w:t>AfterElective</w:t>
      </w:r>
      <w:proofErr w:type="spellEnd"/>
      <w:r w:rsidRPr="003D4DAE">
        <w:rPr>
          <w:sz w:val="24"/>
          <w:szCs w:val="24"/>
        </w:rPr>
        <w:t> Surgery for Colorectal Carcinoma: Randomized Controlled Clinical Trial, World J Surgery, 2012, 36:1874-1880</w:t>
      </w:r>
    </w:p>
    <w:p w:rsidR="00FC4C13" w:rsidRPr="003D4DAE" w:rsidRDefault="00FC4C13" w:rsidP="003D4DAE">
      <w:pPr>
        <w:pStyle w:val="a4"/>
        <w:numPr>
          <w:ilvl w:val="0"/>
          <w:numId w:val="5"/>
        </w:numPr>
        <w:autoSpaceDE w:val="0"/>
        <w:autoSpaceDN w:val="0"/>
        <w:adjustRightInd w:val="0"/>
        <w:spacing w:line="440" w:lineRule="atLeast"/>
        <w:ind w:firstLineChars="0"/>
        <w:jc w:val="left"/>
        <w:rPr>
          <w:sz w:val="24"/>
          <w:szCs w:val="24"/>
        </w:rPr>
      </w:pPr>
      <w:r w:rsidRPr="003D4DAE">
        <w:rPr>
          <w:rFonts w:hint="eastAsia"/>
          <w:b/>
          <w:sz w:val="24"/>
          <w:szCs w:val="24"/>
        </w:rPr>
        <w:t>杨东杰</w:t>
      </w:r>
      <w:r w:rsidRPr="003D4DAE">
        <w:rPr>
          <w:rFonts w:hint="eastAsia"/>
          <w:sz w:val="24"/>
          <w:szCs w:val="24"/>
        </w:rPr>
        <w:t>，何伟玲，张晟，陈华云，黄文起，蔡世荣，陈创奇，马晋平，张常华，何裕隆</w:t>
      </w:r>
      <w:r w:rsidRPr="003D4DAE">
        <w:rPr>
          <w:rFonts w:hint="eastAsia"/>
          <w:sz w:val="24"/>
          <w:szCs w:val="24"/>
          <w:vertAlign w:val="superscript"/>
        </w:rPr>
        <w:t>*</w:t>
      </w:r>
      <w:r w:rsidRPr="003D4DAE">
        <w:rPr>
          <w:rFonts w:hint="eastAsia"/>
          <w:sz w:val="24"/>
          <w:szCs w:val="24"/>
        </w:rPr>
        <w:t>，詹文华</w:t>
      </w:r>
      <w:r w:rsidRPr="003D4DAE">
        <w:rPr>
          <w:rFonts w:hint="eastAsia"/>
          <w:sz w:val="24"/>
          <w:szCs w:val="24"/>
        </w:rPr>
        <w:t xml:space="preserve">, </w:t>
      </w:r>
      <w:r w:rsidRPr="003D4DAE">
        <w:rPr>
          <w:rFonts w:hint="eastAsia"/>
          <w:sz w:val="24"/>
          <w:szCs w:val="24"/>
        </w:rPr>
        <w:t>快速康复外科促进结直肠癌患者术后康复及胰岛素敏感性恢复的前瞻性随机对照研究</w:t>
      </w:r>
      <w:r w:rsidRPr="003D4DAE">
        <w:rPr>
          <w:rFonts w:hint="eastAsia"/>
          <w:sz w:val="24"/>
          <w:szCs w:val="24"/>
        </w:rPr>
        <w:t xml:space="preserve">, </w:t>
      </w:r>
      <w:r w:rsidRPr="003D4DAE">
        <w:rPr>
          <w:rFonts w:hint="eastAsia"/>
          <w:sz w:val="24"/>
          <w:szCs w:val="24"/>
        </w:rPr>
        <w:t>中华外科杂志</w:t>
      </w:r>
      <w:r w:rsidRPr="003D4DAE">
        <w:rPr>
          <w:rFonts w:hint="eastAsia"/>
          <w:sz w:val="24"/>
          <w:szCs w:val="24"/>
        </w:rPr>
        <w:t xml:space="preserve">, </w:t>
      </w:r>
      <w:r w:rsidRPr="003D4DAE">
        <w:rPr>
          <w:sz w:val="24"/>
          <w:szCs w:val="24"/>
        </w:rPr>
        <w:t>2012, 50(10): 870-874</w:t>
      </w:r>
    </w:p>
    <w:p w:rsidR="00FC4C13" w:rsidRPr="003D4DAE" w:rsidRDefault="00FC4C13" w:rsidP="003D4DAE">
      <w:pPr>
        <w:pStyle w:val="a4"/>
        <w:numPr>
          <w:ilvl w:val="0"/>
          <w:numId w:val="5"/>
        </w:numPr>
        <w:autoSpaceDE w:val="0"/>
        <w:autoSpaceDN w:val="0"/>
        <w:adjustRightInd w:val="0"/>
        <w:spacing w:line="440" w:lineRule="atLeast"/>
        <w:ind w:firstLineChars="0"/>
        <w:jc w:val="left"/>
        <w:rPr>
          <w:sz w:val="24"/>
          <w:szCs w:val="24"/>
        </w:rPr>
      </w:pPr>
      <w:r w:rsidRPr="003D4DAE">
        <w:rPr>
          <w:rFonts w:hint="eastAsia"/>
          <w:b/>
          <w:sz w:val="24"/>
          <w:szCs w:val="24"/>
        </w:rPr>
        <w:t>杨东杰</w:t>
      </w:r>
      <w:r w:rsidRPr="003D4DAE">
        <w:rPr>
          <w:rFonts w:hint="eastAsia"/>
          <w:sz w:val="24"/>
          <w:szCs w:val="24"/>
        </w:rPr>
        <w:t>，张晟，何伟玲，黄文起，蔡世荣，陈创奇，马晋平，宋新明，张常华，何裕隆</w:t>
      </w:r>
      <w:r w:rsidRPr="003D4DAE">
        <w:rPr>
          <w:rFonts w:hint="eastAsia"/>
          <w:sz w:val="24"/>
          <w:szCs w:val="24"/>
          <w:vertAlign w:val="superscript"/>
        </w:rPr>
        <w:t>*</w:t>
      </w:r>
      <w:r w:rsidRPr="003D4DAE">
        <w:rPr>
          <w:rFonts w:hint="eastAsia"/>
          <w:sz w:val="24"/>
          <w:szCs w:val="24"/>
        </w:rPr>
        <w:t>，詹文华</w:t>
      </w:r>
      <w:r w:rsidRPr="003D4DAE">
        <w:rPr>
          <w:rFonts w:hint="eastAsia"/>
          <w:sz w:val="24"/>
          <w:szCs w:val="24"/>
        </w:rPr>
        <w:t xml:space="preserve">, </w:t>
      </w:r>
      <w:r w:rsidRPr="003D4DAE">
        <w:rPr>
          <w:rFonts w:hint="eastAsia"/>
          <w:sz w:val="24"/>
          <w:szCs w:val="24"/>
        </w:rPr>
        <w:t>快速康复外科促进结直肠癌术后体液免疫功能恢复的前瞻性随机对照研究</w:t>
      </w:r>
      <w:r w:rsidRPr="003D4DAE">
        <w:rPr>
          <w:rFonts w:hint="eastAsia"/>
          <w:sz w:val="24"/>
          <w:szCs w:val="24"/>
        </w:rPr>
        <w:t xml:space="preserve">, </w:t>
      </w:r>
      <w:r w:rsidRPr="003D4DAE">
        <w:rPr>
          <w:rFonts w:hint="eastAsia"/>
          <w:sz w:val="24"/>
          <w:szCs w:val="24"/>
        </w:rPr>
        <w:t>中华医学杂志</w:t>
      </w:r>
      <w:r w:rsidRPr="003D4DAE">
        <w:rPr>
          <w:rFonts w:hint="eastAsia"/>
          <w:sz w:val="24"/>
          <w:szCs w:val="24"/>
        </w:rPr>
        <w:t xml:space="preserve">, </w:t>
      </w:r>
      <w:r w:rsidRPr="003D4DAE">
        <w:rPr>
          <w:sz w:val="24"/>
          <w:szCs w:val="24"/>
        </w:rPr>
        <w:t>2012, 92(16): 1112-1115.</w:t>
      </w:r>
    </w:p>
    <w:p w:rsidR="00FC4C13" w:rsidRPr="003D4DAE" w:rsidRDefault="00FC4C13" w:rsidP="003D4DAE">
      <w:pPr>
        <w:pStyle w:val="a4"/>
        <w:numPr>
          <w:ilvl w:val="0"/>
          <w:numId w:val="5"/>
        </w:numPr>
        <w:autoSpaceDE w:val="0"/>
        <w:autoSpaceDN w:val="0"/>
        <w:adjustRightInd w:val="0"/>
        <w:spacing w:line="440" w:lineRule="atLeast"/>
        <w:ind w:firstLineChars="0"/>
        <w:jc w:val="left"/>
        <w:rPr>
          <w:sz w:val="24"/>
          <w:szCs w:val="24"/>
        </w:rPr>
      </w:pPr>
      <w:r w:rsidRPr="003D4DAE">
        <w:rPr>
          <w:rFonts w:hint="eastAsia"/>
          <w:b/>
          <w:sz w:val="24"/>
          <w:szCs w:val="24"/>
        </w:rPr>
        <w:t>杨东杰</w:t>
      </w:r>
      <w:r w:rsidRPr="003D4DAE">
        <w:rPr>
          <w:rFonts w:hint="eastAsia"/>
          <w:b/>
          <w:sz w:val="24"/>
          <w:szCs w:val="24"/>
        </w:rPr>
        <w:t>,</w:t>
      </w:r>
      <w:r w:rsidRPr="003D4DAE">
        <w:rPr>
          <w:b/>
          <w:sz w:val="24"/>
          <w:szCs w:val="24"/>
        </w:rPr>
        <w:t xml:space="preserve"> </w:t>
      </w:r>
      <w:r w:rsidRPr="003D4DAE">
        <w:rPr>
          <w:rFonts w:hint="eastAsia"/>
          <w:sz w:val="24"/>
          <w:szCs w:val="24"/>
        </w:rPr>
        <w:t>蔡世荣</w:t>
      </w:r>
      <w:r w:rsidRPr="003D4DAE">
        <w:rPr>
          <w:rFonts w:hint="eastAsia"/>
          <w:sz w:val="24"/>
          <w:szCs w:val="24"/>
        </w:rPr>
        <w:t>,</w:t>
      </w:r>
      <w:r w:rsidRPr="003D4DAE">
        <w:rPr>
          <w:sz w:val="24"/>
          <w:szCs w:val="24"/>
        </w:rPr>
        <w:t xml:space="preserve"> </w:t>
      </w:r>
      <w:proofErr w:type="gramStart"/>
      <w:r w:rsidRPr="003D4DAE">
        <w:rPr>
          <w:rFonts w:hint="eastAsia"/>
          <w:sz w:val="24"/>
          <w:szCs w:val="24"/>
        </w:rPr>
        <w:t>陈创奇</w:t>
      </w:r>
      <w:proofErr w:type="gramEnd"/>
      <w:r w:rsidRPr="003D4DAE">
        <w:rPr>
          <w:rFonts w:hint="eastAsia"/>
          <w:sz w:val="24"/>
          <w:szCs w:val="24"/>
        </w:rPr>
        <w:t>,</w:t>
      </w:r>
      <w:r w:rsidRPr="003D4DAE">
        <w:rPr>
          <w:sz w:val="24"/>
          <w:szCs w:val="24"/>
        </w:rPr>
        <w:t xml:space="preserve"> </w:t>
      </w:r>
      <w:r w:rsidRPr="003D4DAE">
        <w:rPr>
          <w:rFonts w:hint="eastAsia"/>
          <w:sz w:val="24"/>
          <w:szCs w:val="24"/>
        </w:rPr>
        <w:t>何裕隆</w:t>
      </w:r>
      <w:r w:rsidRPr="003D4DAE">
        <w:rPr>
          <w:rFonts w:hint="eastAsia"/>
          <w:sz w:val="24"/>
          <w:szCs w:val="24"/>
        </w:rPr>
        <w:t>*,</w:t>
      </w:r>
      <w:r w:rsidRPr="003D4DAE">
        <w:rPr>
          <w:sz w:val="24"/>
          <w:szCs w:val="24"/>
        </w:rPr>
        <w:t xml:space="preserve"> </w:t>
      </w:r>
      <w:r w:rsidRPr="003D4DAE">
        <w:rPr>
          <w:rFonts w:hint="eastAsia"/>
          <w:sz w:val="24"/>
          <w:szCs w:val="24"/>
        </w:rPr>
        <w:t>吴晖</w:t>
      </w:r>
      <w:r w:rsidRPr="003D4DAE">
        <w:rPr>
          <w:rFonts w:hint="eastAsia"/>
          <w:sz w:val="24"/>
          <w:szCs w:val="24"/>
        </w:rPr>
        <w:t>,</w:t>
      </w:r>
      <w:r w:rsidRPr="003D4DAE">
        <w:rPr>
          <w:sz w:val="24"/>
          <w:szCs w:val="24"/>
        </w:rPr>
        <w:t xml:space="preserve"> </w:t>
      </w:r>
      <w:proofErr w:type="gramStart"/>
      <w:r w:rsidRPr="003D4DAE">
        <w:rPr>
          <w:rFonts w:hint="eastAsia"/>
          <w:sz w:val="24"/>
          <w:szCs w:val="24"/>
        </w:rPr>
        <w:t>彭</w:t>
      </w:r>
      <w:proofErr w:type="gramEnd"/>
      <w:r w:rsidRPr="003D4DAE">
        <w:rPr>
          <w:rFonts w:hint="eastAsia"/>
          <w:sz w:val="24"/>
          <w:szCs w:val="24"/>
        </w:rPr>
        <w:t>建军</w:t>
      </w:r>
      <w:r w:rsidRPr="003D4DAE">
        <w:rPr>
          <w:rFonts w:hint="eastAsia"/>
          <w:sz w:val="24"/>
          <w:szCs w:val="24"/>
        </w:rPr>
        <w:t>,</w:t>
      </w:r>
      <w:r w:rsidRPr="003D4DAE">
        <w:rPr>
          <w:sz w:val="24"/>
          <w:szCs w:val="24"/>
        </w:rPr>
        <w:t xml:space="preserve"> </w:t>
      </w:r>
      <w:r w:rsidRPr="003D4DAE">
        <w:rPr>
          <w:rFonts w:hint="eastAsia"/>
          <w:sz w:val="24"/>
          <w:szCs w:val="24"/>
        </w:rPr>
        <w:t>宋武</w:t>
      </w:r>
      <w:r w:rsidRPr="003D4DAE">
        <w:rPr>
          <w:rFonts w:hint="eastAsia"/>
          <w:sz w:val="24"/>
          <w:szCs w:val="24"/>
        </w:rPr>
        <w:t>,</w:t>
      </w:r>
      <w:r w:rsidRPr="003D4DAE">
        <w:rPr>
          <w:sz w:val="24"/>
          <w:szCs w:val="24"/>
        </w:rPr>
        <w:t xml:space="preserve"> </w:t>
      </w:r>
      <w:r w:rsidRPr="003D4DAE">
        <w:rPr>
          <w:rFonts w:hint="eastAsia"/>
          <w:sz w:val="24"/>
          <w:szCs w:val="24"/>
        </w:rPr>
        <w:t>詹文华</w:t>
      </w:r>
      <w:r w:rsidRPr="003D4DAE">
        <w:rPr>
          <w:rFonts w:hint="eastAsia"/>
          <w:sz w:val="24"/>
          <w:szCs w:val="24"/>
        </w:rPr>
        <w:t xml:space="preserve">, </w:t>
      </w:r>
      <w:r w:rsidRPr="003D4DAE">
        <w:rPr>
          <w:rFonts w:hint="eastAsia"/>
          <w:sz w:val="24"/>
          <w:szCs w:val="24"/>
        </w:rPr>
        <w:t>术后早期经口进食在结直肠癌快速康复外科的应用</w:t>
      </w:r>
      <w:r w:rsidRPr="003D4DAE">
        <w:rPr>
          <w:rFonts w:hint="eastAsia"/>
          <w:sz w:val="24"/>
          <w:szCs w:val="24"/>
        </w:rPr>
        <w:t xml:space="preserve">, </w:t>
      </w:r>
      <w:r w:rsidRPr="003D4DAE">
        <w:rPr>
          <w:rFonts w:hint="eastAsia"/>
          <w:sz w:val="24"/>
          <w:szCs w:val="24"/>
        </w:rPr>
        <w:t>消化肿瘤杂志（电子版）</w:t>
      </w:r>
      <w:r w:rsidRPr="003D4DAE">
        <w:rPr>
          <w:rFonts w:hint="eastAsia"/>
          <w:sz w:val="24"/>
          <w:szCs w:val="24"/>
        </w:rPr>
        <w:t xml:space="preserve">, </w:t>
      </w:r>
      <w:r w:rsidRPr="003D4DAE">
        <w:rPr>
          <w:sz w:val="24"/>
          <w:szCs w:val="24"/>
        </w:rPr>
        <w:t xml:space="preserve">2010, </w:t>
      </w:r>
      <w:r w:rsidRPr="003D4DAE">
        <w:rPr>
          <w:sz w:val="24"/>
          <w:szCs w:val="24"/>
        </w:rPr>
        <w:lastRenderedPageBreak/>
        <w:t>2(1): 35-38</w:t>
      </w:r>
    </w:p>
    <w:p w:rsidR="00FC4C13" w:rsidRPr="003D4DAE" w:rsidRDefault="00FC4C13" w:rsidP="003D4DAE">
      <w:pPr>
        <w:pStyle w:val="a4"/>
        <w:numPr>
          <w:ilvl w:val="0"/>
          <w:numId w:val="5"/>
        </w:numPr>
        <w:autoSpaceDE w:val="0"/>
        <w:autoSpaceDN w:val="0"/>
        <w:adjustRightInd w:val="0"/>
        <w:spacing w:line="440" w:lineRule="atLeast"/>
        <w:ind w:firstLineChars="0"/>
        <w:jc w:val="left"/>
        <w:rPr>
          <w:sz w:val="24"/>
          <w:szCs w:val="24"/>
        </w:rPr>
      </w:pPr>
      <w:r w:rsidRPr="003D4DAE">
        <w:rPr>
          <w:b/>
          <w:sz w:val="24"/>
          <w:szCs w:val="24"/>
        </w:rPr>
        <w:t xml:space="preserve">Yang </w:t>
      </w:r>
      <w:proofErr w:type="spellStart"/>
      <w:r w:rsidRPr="003D4DAE">
        <w:rPr>
          <w:b/>
          <w:sz w:val="24"/>
          <w:szCs w:val="24"/>
        </w:rPr>
        <w:t>Dongjie</w:t>
      </w:r>
      <w:proofErr w:type="spellEnd"/>
      <w:r w:rsidRPr="003D4DAE">
        <w:rPr>
          <w:sz w:val="24"/>
          <w:szCs w:val="24"/>
        </w:rPr>
        <w:t xml:space="preserve">, He </w:t>
      </w:r>
      <w:proofErr w:type="spellStart"/>
      <w:r w:rsidRPr="003D4DAE">
        <w:rPr>
          <w:sz w:val="24"/>
          <w:szCs w:val="24"/>
        </w:rPr>
        <w:t>Yulong</w:t>
      </w:r>
      <w:proofErr w:type="spellEnd"/>
      <w:r w:rsidRPr="003D4DAE">
        <w:rPr>
          <w:rFonts w:hint="eastAsia"/>
          <w:sz w:val="24"/>
          <w:szCs w:val="24"/>
          <w:vertAlign w:val="superscript"/>
        </w:rPr>
        <w:t>*</w:t>
      </w:r>
      <w:r w:rsidRPr="003D4DAE">
        <w:rPr>
          <w:sz w:val="24"/>
          <w:szCs w:val="24"/>
        </w:rPr>
        <w:t xml:space="preserve">, </w:t>
      </w:r>
      <w:proofErr w:type="spellStart"/>
      <w:r w:rsidRPr="003D4DAE">
        <w:rPr>
          <w:sz w:val="24"/>
          <w:szCs w:val="24"/>
        </w:rPr>
        <w:t>Cai</w:t>
      </w:r>
      <w:proofErr w:type="spellEnd"/>
      <w:r w:rsidRPr="003D4DAE">
        <w:rPr>
          <w:sz w:val="24"/>
          <w:szCs w:val="24"/>
        </w:rPr>
        <w:t xml:space="preserve"> </w:t>
      </w:r>
      <w:proofErr w:type="spellStart"/>
      <w:r w:rsidRPr="003D4DAE">
        <w:rPr>
          <w:sz w:val="24"/>
          <w:szCs w:val="24"/>
        </w:rPr>
        <w:t>Shirong</w:t>
      </w:r>
      <w:proofErr w:type="spellEnd"/>
      <w:r w:rsidRPr="003D4DAE">
        <w:rPr>
          <w:sz w:val="24"/>
          <w:szCs w:val="24"/>
        </w:rPr>
        <w:t xml:space="preserve">, </w:t>
      </w:r>
      <w:proofErr w:type="spellStart"/>
      <w:r w:rsidRPr="003D4DAE">
        <w:rPr>
          <w:sz w:val="24"/>
          <w:szCs w:val="24"/>
        </w:rPr>
        <w:t>Peng</w:t>
      </w:r>
      <w:proofErr w:type="spellEnd"/>
      <w:r w:rsidRPr="003D4DAE">
        <w:rPr>
          <w:sz w:val="24"/>
          <w:szCs w:val="24"/>
        </w:rPr>
        <w:t xml:space="preserve"> </w:t>
      </w:r>
      <w:proofErr w:type="spellStart"/>
      <w:r w:rsidRPr="003D4DAE">
        <w:rPr>
          <w:sz w:val="24"/>
          <w:szCs w:val="24"/>
        </w:rPr>
        <w:t>Jianjun</w:t>
      </w:r>
      <w:proofErr w:type="spellEnd"/>
      <w:r w:rsidRPr="003D4DAE">
        <w:rPr>
          <w:sz w:val="24"/>
          <w:szCs w:val="24"/>
        </w:rPr>
        <w:t xml:space="preserve">, Zhang </w:t>
      </w:r>
      <w:proofErr w:type="spellStart"/>
      <w:r w:rsidRPr="003D4DAE">
        <w:rPr>
          <w:sz w:val="24"/>
          <w:szCs w:val="24"/>
        </w:rPr>
        <w:t>Changhua</w:t>
      </w:r>
      <w:proofErr w:type="spellEnd"/>
      <w:r w:rsidRPr="003D4DAE">
        <w:rPr>
          <w:sz w:val="24"/>
          <w:szCs w:val="24"/>
        </w:rPr>
        <w:t xml:space="preserve">, Zhan </w:t>
      </w:r>
      <w:proofErr w:type="spellStart"/>
      <w:r w:rsidRPr="003D4DAE">
        <w:rPr>
          <w:sz w:val="24"/>
          <w:szCs w:val="24"/>
        </w:rPr>
        <w:t>Wenhua</w:t>
      </w:r>
      <w:proofErr w:type="spellEnd"/>
      <w:r w:rsidRPr="003D4DAE">
        <w:rPr>
          <w:sz w:val="24"/>
          <w:szCs w:val="24"/>
        </w:rPr>
        <w:t xml:space="preserve">, Early operation for </w:t>
      </w:r>
      <w:proofErr w:type="spellStart"/>
      <w:r w:rsidRPr="003D4DAE">
        <w:rPr>
          <w:sz w:val="24"/>
          <w:szCs w:val="24"/>
        </w:rPr>
        <w:t>fulminant</w:t>
      </w:r>
      <w:proofErr w:type="spellEnd"/>
      <w:r w:rsidRPr="003D4DAE">
        <w:rPr>
          <w:sz w:val="24"/>
          <w:szCs w:val="24"/>
        </w:rPr>
        <w:t xml:space="preserve"> acute </w:t>
      </w:r>
      <w:proofErr w:type="spellStart"/>
      <w:r w:rsidRPr="003D4DAE">
        <w:rPr>
          <w:sz w:val="24"/>
          <w:szCs w:val="24"/>
        </w:rPr>
        <w:t>pancreatitis:a</w:t>
      </w:r>
      <w:proofErr w:type="spellEnd"/>
      <w:r w:rsidRPr="003D4DAE">
        <w:rPr>
          <w:sz w:val="24"/>
          <w:szCs w:val="24"/>
        </w:rPr>
        <w:t xml:space="preserve"> possible way to decrease mortality, Chinese Medical Journal, 2009, 122(13): 1492-1494</w:t>
      </w:r>
    </w:p>
    <w:p w:rsidR="00FC4C13" w:rsidRPr="003D4DAE" w:rsidRDefault="00FC4C13" w:rsidP="003D4DAE">
      <w:pPr>
        <w:pStyle w:val="a4"/>
        <w:numPr>
          <w:ilvl w:val="0"/>
          <w:numId w:val="5"/>
        </w:numPr>
        <w:autoSpaceDE w:val="0"/>
        <w:autoSpaceDN w:val="0"/>
        <w:adjustRightInd w:val="0"/>
        <w:spacing w:line="440" w:lineRule="atLeast"/>
        <w:ind w:firstLineChars="0"/>
        <w:jc w:val="left"/>
        <w:rPr>
          <w:sz w:val="24"/>
          <w:szCs w:val="24"/>
        </w:rPr>
      </w:pPr>
      <w:r w:rsidRPr="003D4DAE">
        <w:rPr>
          <w:rFonts w:hint="eastAsia"/>
          <w:b/>
          <w:sz w:val="24"/>
          <w:szCs w:val="24"/>
        </w:rPr>
        <w:t>杨东杰，</w:t>
      </w:r>
      <w:r w:rsidRPr="003D4DAE">
        <w:rPr>
          <w:rFonts w:hint="eastAsia"/>
          <w:sz w:val="24"/>
          <w:szCs w:val="24"/>
        </w:rPr>
        <w:t>何裕隆</w:t>
      </w:r>
      <w:r w:rsidRPr="003D4DAE">
        <w:rPr>
          <w:rFonts w:hint="eastAsia"/>
          <w:sz w:val="24"/>
          <w:szCs w:val="24"/>
          <w:vertAlign w:val="superscript"/>
        </w:rPr>
        <w:t>*</w:t>
      </w:r>
      <w:r w:rsidRPr="003D4DAE">
        <w:rPr>
          <w:rFonts w:hint="eastAsia"/>
          <w:sz w:val="24"/>
          <w:szCs w:val="24"/>
        </w:rPr>
        <w:t>，蔡世荣，黄文起，张常华，吴晖，</w:t>
      </w:r>
      <w:proofErr w:type="gramStart"/>
      <w:r w:rsidRPr="003D4DAE">
        <w:rPr>
          <w:rFonts w:hint="eastAsia"/>
          <w:sz w:val="24"/>
          <w:szCs w:val="24"/>
        </w:rPr>
        <w:t>彭</w:t>
      </w:r>
      <w:proofErr w:type="gramEnd"/>
      <w:r w:rsidRPr="003D4DAE">
        <w:rPr>
          <w:rFonts w:hint="eastAsia"/>
          <w:sz w:val="24"/>
          <w:szCs w:val="24"/>
        </w:rPr>
        <w:t>建军，宋武，詹文华</w:t>
      </w:r>
      <w:r w:rsidRPr="003D4DAE">
        <w:rPr>
          <w:rFonts w:hint="eastAsia"/>
          <w:sz w:val="24"/>
          <w:szCs w:val="24"/>
        </w:rPr>
        <w:t xml:space="preserve">, </w:t>
      </w:r>
      <w:r w:rsidRPr="003D4DAE">
        <w:rPr>
          <w:rFonts w:hint="eastAsia"/>
          <w:sz w:val="24"/>
          <w:szCs w:val="24"/>
        </w:rPr>
        <w:t>麻醉诱导前口服</w:t>
      </w:r>
      <w:proofErr w:type="gramStart"/>
      <w:r w:rsidRPr="003D4DAE">
        <w:rPr>
          <w:rFonts w:hint="eastAsia"/>
          <w:sz w:val="24"/>
          <w:szCs w:val="24"/>
        </w:rPr>
        <w:t>流质对</w:t>
      </w:r>
      <w:proofErr w:type="gramEnd"/>
      <w:r w:rsidRPr="003D4DAE">
        <w:rPr>
          <w:rFonts w:hint="eastAsia"/>
          <w:sz w:val="24"/>
          <w:szCs w:val="24"/>
        </w:rPr>
        <w:t>结直肠癌患者胃液量及</w:t>
      </w:r>
      <w:r w:rsidRPr="003D4DAE">
        <w:rPr>
          <w:rFonts w:hint="eastAsia"/>
          <w:sz w:val="24"/>
          <w:szCs w:val="24"/>
        </w:rPr>
        <w:t>pH</w:t>
      </w:r>
      <w:r w:rsidRPr="003D4DAE">
        <w:rPr>
          <w:rFonts w:hint="eastAsia"/>
          <w:sz w:val="24"/>
          <w:szCs w:val="24"/>
        </w:rPr>
        <w:t>值的影响</w:t>
      </w:r>
      <w:r w:rsidRPr="003D4DAE">
        <w:rPr>
          <w:rFonts w:hint="eastAsia"/>
          <w:sz w:val="24"/>
          <w:szCs w:val="24"/>
        </w:rPr>
        <w:t xml:space="preserve">, </w:t>
      </w:r>
      <w:r w:rsidRPr="003D4DAE">
        <w:rPr>
          <w:rFonts w:hint="eastAsia"/>
          <w:sz w:val="24"/>
          <w:szCs w:val="24"/>
        </w:rPr>
        <w:t>消化肿瘤杂志（电子版）</w:t>
      </w:r>
      <w:r w:rsidRPr="003D4DAE">
        <w:rPr>
          <w:rFonts w:hint="eastAsia"/>
          <w:sz w:val="24"/>
          <w:szCs w:val="24"/>
        </w:rPr>
        <w:t xml:space="preserve">, </w:t>
      </w:r>
      <w:r w:rsidRPr="003D4DAE">
        <w:rPr>
          <w:sz w:val="24"/>
          <w:szCs w:val="24"/>
        </w:rPr>
        <w:t>2009, 1(1): 46-49</w:t>
      </w:r>
    </w:p>
    <w:p w:rsidR="00FC4C13" w:rsidRPr="003D4DAE" w:rsidRDefault="00FC4C13" w:rsidP="003D4DAE">
      <w:pPr>
        <w:pStyle w:val="a4"/>
        <w:numPr>
          <w:ilvl w:val="0"/>
          <w:numId w:val="5"/>
        </w:numPr>
        <w:autoSpaceDE w:val="0"/>
        <w:autoSpaceDN w:val="0"/>
        <w:adjustRightInd w:val="0"/>
        <w:spacing w:line="440" w:lineRule="atLeast"/>
        <w:ind w:firstLineChars="0"/>
        <w:jc w:val="left"/>
        <w:rPr>
          <w:sz w:val="24"/>
          <w:szCs w:val="24"/>
        </w:rPr>
      </w:pPr>
      <w:r w:rsidRPr="003D4DAE">
        <w:rPr>
          <w:rFonts w:hint="eastAsia"/>
          <w:b/>
          <w:sz w:val="24"/>
          <w:szCs w:val="24"/>
        </w:rPr>
        <w:t>杨东杰</w:t>
      </w:r>
      <w:r w:rsidRPr="003D4DAE">
        <w:rPr>
          <w:rFonts w:hint="eastAsia"/>
          <w:sz w:val="24"/>
          <w:szCs w:val="24"/>
        </w:rPr>
        <w:t>,</w:t>
      </w:r>
      <w:r w:rsidRPr="003D4DAE">
        <w:rPr>
          <w:sz w:val="24"/>
          <w:szCs w:val="24"/>
        </w:rPr>
        <w:t xml:space="preserve"> </w:t>
      </w:r>
      <w:r w:rsidRPr="003D4DAE">
        <w:rPr>
          <w:rFonts w:hint="eastAsia"/>
          <w:sz w:val="24"/>
          <w:szCs w:val="24"/>
        </w:rPr>
        <w:t>蔡世荣</w:t>
      </w:r>
      <w:r w:rsidRPr="003D4DAE">
        <w:rPr>
          <w:rFonts w:hint="eastAsia"/>
          <w:sz w:val="24"/>
          <w:szCs w:val="24"/>
        </w:rPr>
        <w:t>,</w:t>
      </w:r>
      <w:r w:rsidRPr="003D4DAE">
        <w:rPr>
          <w:sz w:val="24"/>
          <w:szCs w:val="24"/>
        </w:rPr>
        <w:t xml:space="preserve"> </w:t>
      </w:r>
      <w:r w:rsidRPr="003D4DAE">
        <w:rPr>
          <w:rFonts w:hint="eastAsia"/>
          <w:sz w:val="24"/>
          <w:szCs w:val="24"/>
        </w:rPr>
        <w:t>何裕隆</w:t>
      </w:r>
      <w:r w:rsidRPr="003D4DAE">
        <w:rPr>
          <w:rFonts w:hint="eastAsia"/>
          <w:sz w:val="24"/>
          <w:szCs w:val="24"/>
          <w:vertAlign w:val="superscript"/>
        </w:rPr>
        <w:t>*</w:t>
      </w:r>
      <w:r w:rsidRPr="003D4DAE">
        <w:rPr>
          <w:rFonts w:hint="eastAsia"/>
          <w:sz w:val="24"/>
          <w:szCs w:val="24"/>
        </w:rPr>
        <w:t>,</w:t>
      </w:r>
      <w:r w:rsidRPr="003D4DAE">
        <w:rPr>
          <w:sz w:val="24"/>
          <w:szCs w:val="24"/>
        </w:rPr>
        <w:t xml:space="preserve"> </w:t>
      </w:r>
      <w:r w:rsidRPr="003D4DAE">
        <w:rPr>
          <w:rFonts w:hint="eastAsia"/>
          <w:sz w:val="24"/>
          <w:szCs w:val="24"/>
        </w:rPr>
        <w:t>张常华</w:t>
      </w:r>
      <w:r w:rsidRPr="003D4DAE">
        <w:rPr>
          <w:rFonts w:hint="eastAsia"/>
          <w:sz w:val="24"/>
          <w:szCs w:val="24"/>
        </w:rPr>
        <w:t>,</w:t>
      </w:r>
      <w:r w:rsidRPr="003D4DAE">
        <w:rPr>
          <w:sz w:val="24"/>
          <w:szCs w:val="24"/>
        </w:rPr>
        <w:t xml:space="preserve"> </w:t>
      </w:r>
      <w:proofErr w:type="gramStart"/>
      <w:r w:rsidRPr="003D4DAE">
        <w:rPr>
          <w:rFonts w:hint="eastAsia"/>
          <w:sz w:val="24"/>
          <w:szCs w:val="24"/>
        </w:rPr>
        <w:t>彭</w:t>
      </w:r>
      <w:proofErr w:type="gramEnd"/>
      <w:r w:rsidRPr="003D4DAE">
        <w:rPr>
          <w:rFonts w:hint="eastAsia"/>
          <w:sz w:val="24"/>
          <w:szCs w:val="24"/>
        </w:rPr>
        <w:t>建军</w:t>
      </w:r>
      <w:r w:rsidRPr="003D4DAE">
        <w:rPr>
          <w:rFonts w:hint="eastAsia"/>
          <w:sz w:val="24"/>
          <w:szCs w:val="24"/>
        </w:rPr>
        <w:t>,</w:t>
      </w:r>
      <w:r w:rsidRPr="003D4DAE">
        <w:rPr>
          <w:sz w:val="24"/>
          <w:szCs w:val="24"/>
        </w:rPr>
        <w:t xml:space="preserve"> </w:t>
      </w:r>
      <w:r w:rsidRPr="003D4DAE">
        <w:rPr>
          <w:rFonts w:hint="eastAsia"/>
          <w:sz w:val="24"/>
          <w:szCs w:val="24"/>
        </w:rPr>
        <w:t>吴晖</w:t>
      </w:r>
      <w:r w:rsidRPr="003D4DAE">
        <w:rPr>
          <w:rFonts w:hint="eastAsia"/>
          <w:sz w:val="24"/>
          <w:szCs w:val="24"/>
        </w:rPr>
        <w:t>,</w:t>
      </w:r>
      <w:r w:rsidRPr="003D4DAE">
        <w:rPr>
          <w:sz w:val="24"/>
          <w:szCs w:val="24"/>
        </w:rPr>
        <w:t xml:space="preserve"> </w:t>
      </w:r>
      <w:r w:rsidRPr="003D4DAE">
        <w:rPr>
          <w:rFonts w:hint="eastAsia"/>
          <w:sz w:val="24"/>
          <w:szCs w:val="24"/>
        </w:rPr>
        <w:t>宋武</w:t>
      </w:r>
      <w:r w:rsidRPr="003D4DAE">
        <w:rPr>
          <w:rFonts w:hint="eastAsia"/>
          <w:sz w:val="24"/>
          <w:szCs w:val="24"/>
        </w:rPr>
        <w:t>,</w:t>
      </w:r>
      <w:r w:rsidRPr="003D4DAE">
        <w:rPr>
          <w:sz w:val="24"/>
          <w:szCs w:val="24"/>
        </w:rPr>
        <w:t xml:space="preserve"> </w:t>
      </w:r>
      <w:r w:rsidRPr="003D4DAE">
        <w:rPr>
          <w:rFonts w:hint="eastAsia"/>
          <w:sz w:val="24"/>
          <w:szCs w:val="24"/>
        </w:rPr>
        <w:t>詹文华</w:t>
      </w:r>
      <w:r w:rsidRPr="003D4DAE">
        <w:rPr>
          <w:rFonts w:hint="eastAsia"/>
          <w:sz w:val="24"/>
          <w:szCs w:val="24"/>
        </w:rPr>
        <w:t xml:space="preserve">, </w:t>
      </w:r>
      <w:r w:rsidRPr="003D4DAE">
        <w:rPr>
          <w:rFonts w:hint="eastAsia"/>
          <w:sz w:val="24"/>
          <w:szCs w:val="24"/>
        </w:rPr>
        <w:t>快速康复外科在结直肠癌择期手术中的应用效果</w:t>
      </w:r>
      <w:r w:rsidRPr="003D4DAE">
        <w:rPr>
          <w:rFonts w:hint="eastAsia"/>
          <w:sz w:val="24"/>
          <w:szCs w:val="24"/>
        </w:rPr>
        <w:t xml:space="preserve">, </w:t>
      </w:r>
      <w:r w:rsidRPr="003D4DAE">
        <w:rPr>
          <w:rFonts w:hint="eastAsia"/>
          <w:sz w:val="24"/>
          <w:szCs w:val="24"/>
        </w:rPr>
        <w:t>中华普通外科杂志</w:t>
      </w:r>
      <w:r w:rsidRPr="003D4DAE">
        <w:rPr>
          <w:rFonts w:hint="eastAsia"/>
          <w:sz w:val="24"/>
          <w:szCs w:val="24"/>
        </w:rPr>
        <w:t xml:space="preserve">, </w:t>
      </w:r>
      <w:r w:rsidRPr="003D4DAE">
        <w:rPr>
          <w:sz w:val="24"/>
          <w:szCs w:val="24"/>
        </w:rPr>
        <w:t>2009, 24(6): 477-479</w:t>
      </w:r>
    </w:p>
    <w:p w:rsidR="00FC4C13" w:rsidRPr="003D4DAE" w:rsidRDefault="00FC4C13" w:rsidP="003D4DAE">
      <w:pPr>
        <w:pStyle w:val="a4"/>
        <w:numPr>
          <w:ilvl w:val="0"/>
          <w:numId w:val="5"/>
        </w:numPr>
        <w:autoSpaceDE w:val="0"/>
        <w:autoSpaceDN w:val="0"/>
        <w:adjustRightInd w:val="0"/>
        <w:spacing w:line="440" w:lineRule="atLeast"/>
        <w:ind w:firstLineChars="0"/>
        <w:jc w:val="left"/>
        <w:rPr>
          <w:sz w:val="24"/>
          <w:szCs w:val="24"/>
        </w:rPr>
      </w:pPr>
      <w:r w:rsidRPr="003D4DAE">
        <w:rPr>
          <w:rFonts w:hint="eastAsia"/>
          <w:b/>
          <w:sz w:val="24"/>
          <w:szCs w:val="24"/>
        </w:rPr>
        <w:t>杨东杰</w:t>
      </w:r>
      <w:r w:rsidRPr="003D4DAE">
        <w:rPr>
          <w:rFonts w:hint="eastAsia"/>
          <w:sz w:val="24"/>
          <w:szCs w:val="24"/>
        </w:rPr>
        <w:t>,</w:t>
      </w:r>
      <w:r w:rsidRPr="003D4DAE">
        <w:rPr>
          <w:sz w:val="24"/>
          <w:szCs w:val="24"/>
        </w:rPr>
        <w:t xml:space="preserve"> </w:t>
      </w:r>
      <w:r w:rsidRPr="003D4DAE">
        <w:rPr>
          <w:rFonts w:hint="eastAsia"/>
          <w:sz w:val="24"/>
          <w:szCs w:val="24"/>
        </w:rPr>
        <w:t>何裕隆</w:t>
      </w:r>
      <w:r w:rsidRPr="003D4DAE">
        <w:rPr>
          <w:rFonts w:hint="eastAsia"/>
          <w:sz w:val="24"/>
          <w:szCs w:val="24"/>
          <w:vertAlign w:val="superscript"/>
        </w:rPr>
        <w:t>*</w:t>
      </w:r>
      <w:r w:rsidRPr="003D4DAE">
        <w:rPr>
          <w:rFonts w:hint="eastAsia"/>
          <w:sz w:val="24"/>
          <w:szCs w:val="24"/>
        </w:rPr>
        <w:t>,</w:t>
      </w:r>
      <w:r w:rsidRPr="003D4DAE">
        <w:rPr>
          <w:sz w:val="24"/>
          <w:szCs w:val="24"/>
        </w:rPr>
        <w:t xml:space="preserve"> </w:t>
      </w:r>
      <w:r w:rsidRPr="003D4DAE">
        <w:rPr>
          <w:rFonts w:hint="eastAsia"/>
          <w:sz w:val="24"/>
          <w:szCs w:val="24"/>
        </w:rPr>
        <w:t>蔡世荣</w:t>
      </w:r>
      <w:r w:rsidRPr="003D4DAE">
        <w:rPr>
          <w:rFonts w:hint="eastAsia"/>
          <w:sz w:val="24"/>
          <w:szCs w:val="24"/>
        </w:rPr>
        <w:t>,</w:t>
      </w:r>
      <w:r w:rsidRPr="003D4DAE">
        <w:rPr>
          <w:sz w:val="24"/>
          <w:szCs w:val="24"/>
        </w:rPr>
        <w:t xml:space="preserve"> </w:t>
      </w:r>
      <w:proofErr w:type="gramStart"/>
      <w:r w:rsidRPr="003D4DAE">
        <w:rPr>
          <w:rFonts w:hint="eastAsia"/>
          <w:sz w:val="24"/>
          <w:szCs w:val="24"/>
        </w:rPr>
        <w:t>彭</w:t>
      </w:r>
      <w:proofErr w:type="gramEnd"/>
      <w:r w:rsidRPr="003D4DAE">
        <w:rPr>
          <w:rFonts w:hint="eastAsia"/>
          <w:sz w:val="24"/>
          <w:szCs w:val="24"/>
        </w:rPr>
        <w:t>建军</w:t>
      </w:r>
      <w:r w:rsidRPr="003D4DAE">
        <w:rPr>
          <w:rFonts w:hint="eastAsia"/>
          <w:sz w:val="24"/>
          <w:szCs w:val="24"/>
        </w:rPr>
        <w:t>,</w:t>
      </w:r>
      <w:r w:rsidRPr="003D4DAE">
        <w:rPr>
          <w:sz w:val="24"/>
          <w:szCs w:val="24"/>
        </w:rPr>
        <w:t xml:space="preserve"> </w:t>
      </w:r>
      <w:r w:rsidRPr="003D4DAE">
        <w:rPr>
          <w:rFonts w:hint="eastAsia"/>
          <w:sz w:val="24"/>
          <w:szCs w:val="24"/>
        </w:rPr>
        <w:t>张常华</w:t>
      </w:r>
      <w:r w:rsidRPr="003D4DAE">
        <w:rPr>
          <w:rFonts w:hint="eastAsia"/>
          <w:sz w:val="24"/>
          <w:szCs w:val="24"/>
        </w:rPr>
        <w:t>,</w:t>
      </w:r>
      <w:r w:rsidRPr="003D4DAE">
        <w:rPr>
          <w:sz w:val="24"/>
          <w:szCs w:val="24"/>
        </w:rPr>
        <w:t xml:space="preserve"> </w:t>
      </w:r>
      <w:r w:rsidRPr="003D4DAE">
        <w:rPr>
          <w:rFonts w:hint="eastAsia"/>
          <w:sz w:val="24"/>
          <w:szCs w:val="24"/>
        </w:rPr>
        <w:t>詹文华</w:t>
      </w:r>
      <w:r w:rsidRPr="003D4DAE">
        <w:rPr>
          <w:rFonts w:hint="eastAsia"/>
          <w:sz w:val="24"/>
          <w:szCs w:val="24"/>
        </w:rPr>
        <w:t xml:space="preserve">, </w:t>
      </w:r>
      <w:r w:rsidRPr="003D4DAE">
        <w:rPr>
          <w:rFonts w:hint="eastAsia"/>
          <w:sz w:val="24"/>
          <w:szCs w:val="24"/>
        </w:rPr>
        <w:t>早期手术治疗可降低暴发性急性胰腺炎的死亡率</w:t>
      </w:r>
      <w:r w:rsidRPr="003D4DAE">
        <w:rPr>
          <w:rFonts w:hint="eastAsia"/>
          <w:sz w:val="24"/>
          <w:szCs w:val="24"/>
        </w:rPr>
        <w:t>,</w:t>
      </w:r>
      <w:bookmarkStart w:id="0" w:name="_GoBack"/>
      <w:bookmarkEnd w:id="0"/>
      <w:r w:rsidRPr="003D4DAE">
        <w:rPr>
          <w:rFonts w:hint="eastAsia"/>
          <w:sz w:val="24"/>
          <w:szCs w:val="24"/>
        </w:rPr>
        <w:t xml:space="preserve"> </w:t>
      </w:r>
      <w:r w:rsidRPr="003D4DAE">
        <w:rPr>
          <w:rFonts w:hint="eastAsia"/>
          <w:sz w:val="24"/>
          <w:szCs w:val="24"/>
        </w:rPr>
        <w:t>中华普通外科杂志</w:t>
      </w:r>
      <w:r w:rsidRPr="003D4DAE">
        <w:rPr>
          <w:rFonts w:hint="eastAsia"/>
          <w:sz w:val="24"/>
          <w:szCs w:val="24"/>
        </w:rPr>
        <w:t xml:space="preserve">, </w:t>
      </w:r>
      <w:r w:rsidRPr="003D4DAE">
        <w:rPr>
          <w:sz w:val="24"/>
          <w:szCs w:val="24"/>
        </w:rPr>
        <w:t>2009, 24(1): 74-75</w:t>
      </w:r>
    </w:p>
    <w:p w:rsidR="00FC4C13" w:rsidRPr="001806AB" w:rsidRDefault="00FC4C13" w:rsidP="00FC4C13">
      <w:pPr>
        <w:spacing w:line="440" w:lineRule="atLeast"/>
        <w:ind w:left="840"/>
        <w:rPr>
          <w:sz w:val="24"/>
          <w:szCs w:val="24"/>
        </w:rPr>
      </w:pPr>
    </w:p>
    <w:p w:rsidR="00FC4C13" w:rsidRPr="001806AB" w:rsidRDefault="00FC4C13" w:rsidP="001806AB">
      <w:pPr>
        <w:spacing w:line="360" w:lineRule="auto"/>
        <w:rPr>
          <w:rFonts w:hAnsi="宋体"/>
          <w:b/>
          <w:sz w:val="24"/>
          <w:szCs w:val="24"/>
          <w:lang w:val="en-GB"/>
        </w:rPr>
      </w:pPr>
      <w:r w:rsidRPr="001806AB">
        <w:rPr>
          <w:rFonts w:hAnsi="宋体" w:hint="eastAsia"/>
          <w:b/>
          <w:sz w:val="24"/>
          <w:szCs w:val="24"/>
          <w:lang w:val="en-GB"/>
        </w:rPr>
        <w:t>通讯作者论文</w:t>
      </w:r>
    </w:p>
    <w:p w:rsidR="00FC4C13" w:rsidRPr="001806AB" w:rsidRDefault="00FC4C13" w:rsidP="00FC4C13">
      <w:pPr>
        <w:pStyle w:val="1"/>
        <w:spacing w:line="440" w:lineRule="atLeast"/>
        <w:ind w:firstLineChars="0" w:firstLine="0"/>
        <w:outlineLvl w:val="0"/>
        <w:rPr>
          <w:rFonts w:ascii="Times New Roman" w:hAnsi="Times New Roman" w:cs="Times New Roman"/>
        </w:rPr>
      </w:pPr>
      <w:proofErr w:type="spellStart"/>
      <w:r w:rsidRPr="001806AB">
        <w:rPr>
          <w:rFonts w:ascii="Times New Roman" w:hAnsi="Times New Roman" w:cs="Times New Roman"/>
        </w:rPr>
        <w:t>Jian</w:t>
      </w:r>
      <w:proofErr w:type="spellEnd"/>
      <w:r w:rsidRPr="001806AB">
        <w:rPr>
          <w:rFonts w:ascii="Times New Roman" w:hAnsi="Times New Roman" w:cs="Times New Roman"/>
        </w:rPr>
        <w:t xml:space="preserve"> Li, </w:t>
      </w:r>
      <w:proofErr w:type="spellStart"/>
      <w:r w:rsidRPr="001806AB">
        <w:rPr>
          <w:rFonts w:ascii="Times New Roman" w:hAnsi="Times New Roman" w:cs="Times New Roman"/>
        </w:rPr>
        <w:t>Hui</w:t>
      </w:r>
      <w:proofErr w:type="spellEnd"/>
      <w:r w:rsidRPr="001806AB">
        <w:rPr>
          <w:rFonts w:ascii="Times New Roman" w:hAnsi="Times New Roman" w:cs="Times New Roman"/>
        </w:rPr>
        <w:t xml:space="preserve"> </w:t>
      </w:r>
      <w:proofErr w:type="spellStart"/>
      <w:r w:rsidRPr="001806AB">
        <w:rPr>
          <w:rFonts w:ascii="Times New Roman" w:hAnsi="Times New Roman" w:cs="Times New Roman"/>
        </w:rPr>
        <w:t>Guo</w:t>
      </w:r>
      <w:proofErr w:type="spellEnd"/>
      <w:r w:rsidRPr="001806AB">
        <w:rPr>
          <w:rFonts w:ascii="Times New Roman" w:hAnsi="Times New Roman" w:cs="Times New Roman"/>
        </w:rPr>
        <w:t>, Xiao-Dong Guan, Chao-</w:t>
      </w:r>
      <w:proofErr w:type="spellStart"/>
      <w:r w:rsidRPr="001806AB">
        <w:rPr>
          <w:rFonts w:ascii="Times New Roman" w:hAnsi="Times New Roman" w:cs="Times New Roman"/>
        </w:rPr>
        <w:t>Nong</w:t>
      </w:r>
      <w:proofErr w:type="spellEnd"/>
      <w:r w:rsidRPr="001806AB">
        <w:rPr>
          <w:rFonts w:ascii="Times New Roman" w:hAnsi="Times New Roman" w:cs="Times New Roman"/>
        </w:rPr>
        <w:t xml:space="preserve"> </w:t>
      </w:r>
      <w:proofErr w:type="spellStart"/>
      <w:r w:rsidRPr="001806AB">
        <w:rPr>
          <w:rFonts w:ascii="Times New Roman" w:hAnsi="Times New Roman" w:cs="Times New Roman"/>
        </w:rPr>
        <w:t>Cai</w:t>
      </w:r>
      <w:proofErr w:type="spellEnd"/>
      <w:r w:rsidRPr="001806AB">
        <w:rPr>
          <w:rFonts w:ascii="Times New Roman" w:hAnsi="Times New Roman" w:cs="Times New Roman"/>
        </w:rPr>
        <w:t xml:space="preserve">, Lu-Kun Yang, </w:t>
      </w:r>
      <w:proofErr w:type="spellStart"/>
      <w:r w:rsidRPr="001806AB">
        <w:rPr>
          <w:rFonts w:ascii="Times New Roman" w:hAnsi="Times New Roman" w:cs="Times New Roman"/>
        </w:rPr>
        <w:t>Yue</w:t>
      </w:r>
      <w:proofErr w:type="spellEnd"/>
      <w:r w:rsidRPr="001806AB">
        <w:rPr>
          <w:rFonts w:ascii="Times New Roman" w:hAnsi="Times New Roman" w:cs="Times New Roman"/>
        </w:rPr>
        <w:t>-Chan Li, Yan-</w:t>
      </w:r>
      <w:proofErr w:type="spellStart"/>
      <w:r w:rsidRPr="001806AB">
        <w:rPr>
          <w:rFonts w:ascii="Times New Roman" w:hAnsi="Times New Roman" w:cs="Times New Roman"/>
        </w:rPr>
        <w:t>Hua</w:t>
      </w:r>
      <w:proofErr w:type="spellEnd"/>
      <w:r w:rsidRPr="001806AB">
        <w:rPr>
          <w:rFonts w:ascii="Times New Roman" w:hAnsi="Times New Roman" w:cs="Times New Roman"/>
        </w:rPr>
        <w:t xml:space="preserve"> Zhu, Pei-Ping Li, Xia-Lei Liu, Dong-</w:t>
      </w:r>
      <w:proofErr w:type="spellStart"/>
      <w:r w:rsidRPr="001806AB">
        <w:rPr>
          <w:rFonts w:ascii="Times New Roman" w:hAnsi="Times New Roman" w:cs="Times New Roman"/>
        </w:rPr>
        <w:t>Jie</w:t>
      </w:r>
      <w:proofErr w:type="spellEnd"/>
      <w:r w:rsidRPr="001806AB">
        <w:rPr>
          <w:rFonts w:ascii="Times New Roman" w:hAnsi="Times New Roman" w:cs="Times New Roman"/>
        </w:rPr>
        <w:t xml:space="preserve"> Yang</w:t>
      </w:r>
      <w:r w:rsidRPr="001806AB">
        <w:rPr>
          <w:rFonts w:ascii="Times New Roman" w:hAnsi="Times New Roman" w:cs="Times New Roman" w:hint="eastAsia"/>
        </w:rPr>
        <w:t xml:space="preserve">, </w:t>
      </w:r>
      <w:r w:rsidRPr="001806AB">
        <w:rPr>
          <w:rFonts w:ascii="Times New Roman" w:hAnsi="Times New Roman" w:cs="Times New Roman"/>
        </w:rPr>
        <w:t xml:space="preserve">The impact of laparoscopic converted to open </w:t>
      </w:r>
      <w:proofErr w:type="spellStart"/>
      <w:r w:rsidRPr="001806AB">
        <w:rPr>
          <w:rFonts w:ascii="Times New Roman" w:hAnsi="Times New Roman" w:cs="Times New Roman"/>
        </w:rPr>
        <w:t>colectomy</w:t>
      </w:r>
      <w:proofErr w:type="spellEnd"/>
      <w:r w:rsidRPr="001806AB">
        <w:rPr>
          <w:rFonts w:ascii="Times New Roman" w:hAnsi="Times New Roman" w:cs="Times New Roman"/>
        </w:rPr>
        <w:t xml:space="preserve"> on short-term and oncologic outcomes for colon cancer, Journal of Gastrointestinal Surgery, 2015, 19(2): 335-343</w:t>
      </w:r>
    </w:p>
    <w:p w:rsidR="00CF74D5" w:rsidRPr="001806AB" w:rsidRDefault="00CF74D5" w:rsidP="00CF74D5">
      <w:pPr>
        <w:spacing w:line="360" w:lineRule="auto"/>
        <w:rPr>
          <w:rFonts w:hAnsi="宋体"/>
          <w:sz w:val="24"/>
          <w:szCs w:val="24"/>
        </w:rPr>
      </w:pPr>
    </w:p>
    <w:sectPr w:rsidR="00CF74D5" w:rsidRPr="001806AB" w:rsidSect="00A97B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F1F" w:rsidRDefault="00CF7F1F" w:rsidP="00D2128F">
      <w:r>
        <w:separator/>
      </w:r>
    </w:p>
  </w:endnote>
  <w:endnote w:type="continuationSeparator" w:id="0">
    <w:p w:rsidR="00CF7F1F" w:rsidRDefault="00CF7F1F" w:rsidP="00D21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F1F" w:rsidRDefault="00CF7F1F" w:rsidP="00D2128F">
      <w:r>
        <w:separator/>
      </w:r>
    </w:p>
  </w:footnote>
  <w:footnote w:type="continuationSeparator" w:id="0">
    <w:p w:rsidR="00CF7F1F" w:rsidRDefault="00CF7F1F" w:rsidP="00D212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8788F"/>
    <w:multiLevelType w:val="hybridMultilevel"/>
    <w:tmpl w:val="05BC7BAE"/>
    <w:lvl w:ilvl="0" w:tplc="8D5440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F10037"/>
    <w:multiLevelType w:val="hybridMultilevel"/>
    <w:tmpl w:val="57D27DD6"/>
    <w:lvl w:ilvl="0" w:tplc="01AEB0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885F25"/>
    <w:multiLevelType w:val="hybridMultilevel"/>
    <w:tmpl w:val="C102DEE4"/>
    <w:lvl w:ilvl="0" w:tplc="A656CE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5250606"/>
    <w:multiLevelType w:val="hybridMultilevel"/>
    <w:tmpl w:val="5EAC77C2"/>
    <w:lvl w:ilvl="0" w:tplc="0308A1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B97688"/>
    <w:multiLevelType w:val="hybridMultilevel"/>
    <w:tmpl w:val="D90097B8"/>
    <w:lvl w:ilvl="0" w:tplc="16F86E5A">
      <w:start w:val="1"/>
      <w:numFmt w:val="decimal"/>
      <w:lvlText w:val="%1."/>
      <w:lvlJc w:val="left"/>
      <w:pPr>
        <w:ind w:left="840" w:hanging="360"/>
      </w:pPr>
      <w:rPr>
        <w:rFonts w:ascii="Times New Roman" w:eastAsia="宋体" w:hAnsi="Times New Roman"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1AF5"/>
    <w:rsid w:val="000409D7"/>
    <w:rsid w:val="0004662C"/>
    <w:rsid w:val="00055CF3"/>
    <w:rsid w:val="00131841"/>
    <w:rsid w:val="001460B7"/>
    <w:rsid w:val="001806AB"/>
    <w:rsid w:val="002E2465"/>
    <w:rsid w:val="00387792"/>
    <w:rsid w:val="003D4179"/>
    <w:rsid w:val="003D4DAE"/>
    <w:rsid w:val="0044127B"/>
    <w:rsid w:val="004B1FD6"/>
    <w:rsid w:val="005B000D"/>
    <w:rsid w:val="005C2C39"/>
    <w:rsid w:val="006C2480"/>
    <w:rsid w:val="006C345F"/>
    <w:rsid w:val="00720561"/>
    <w:rsid w:val="0075644C"/>
    <w:rsid w:val="007F40BD"/>
    <w:rsid w:val="00822DC1"/>
    <w:rsid w:val="0084558C"/>
    <w:rsid w:val="009006AD"/>
    <w:rsid w:val="00A163B6"/>
    <w:rsid w:val="00A276B6"/>
    <w:rsid w:val="00A76A15"/>
    <w:rsid w:val="00A97BAC"/>
    <w:rsid w:val="00AC34F1"/>
    <w:rsid w:val="00B02D4B"/>
    <w:rsid w:val="00B05F93"/>
    <w:rsid w:val="00B421BF"/>
    <w:rsid w:val="00B61083"/>
    <w:rsid w:val="00B61AF5"/>
    <w:rsid w:val="00B82949"/>
    <w:rsid w:val="00C05E57"/>
    <w:rsid w:val="00C55F4F"/>
    <w:rsid w:val="00C651CB"/>
    <w:rsid w:val="00C7716A"/>
    <w:rsid w:val="00CE0193"/>
    <w:rsid w:val="00CF74D5"/>
    <w:rsid w:val="00CF7F1F"/>
    <w:rsid w:val="00D05611"/>
    <w:rsid w:val="00D2128F"/>
    <w:rsid w:val="00D527EC"/>
    <w:rsid w:val="00D61CB2"/>
    <w:rsid w:val="00E01301"/>
    <w:rsid w:val="00E81A37"/>
    <w:rsid w:val="00ED13C0"/>
    <w:rsid w:val="00F91EA4"/>
    <w:rsid w:val="00F92025"/>
    <w:rsid w:val="00FC4C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AF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4558C"/>
    <w:rPr>
      <w:sz w:val="18"/>
      <w:szCs w:val="18"/>
    </w:rPr>
  </w:style>
  <w:style w:type="character" w:customStyle="1" w:styleId="Char">
    <w:name w:val="批注框文本 Char"/>
    <w:basedOn w:val="a0"/>
    <w:link w:val="a3"/>
    <w:uiPriority w:val="99"/>
    <w:semiHidden/>
    <w:rsid w:val="0084558C"/>
    <w:rPr>
      <w:rFonts w:ascii="Times New Roman" w:eastAsia="宋体" w:hAnsi="Times New Roman" w:cs="Times New Roman"/>
      <w:sz w:val="18"/>
      <w:szCs w:val="18"/>
    </w:rPr>
  </w:style>
  <w:style w:type="paragraph" w:styleId="a4">
    <w:name w:val="List Paragraph"/>
    <w:basedOn w:val="a"/>
    <w:uiPriority w:val="34"/>
    <w:qFormat/>
    <w:rsid w:val="00C7716A"/>
    <w:pPr>
      <w:ind w:firstLineChars="200" w:firstLine="420"/>
    </w:pPr>
  </w:style>
  <w:style w:type="paragraph" w:styleId="a5">
    <w:name w:val="header"/>
    <w:basedOn w:val="a"/>
    <w:link w:val="Char0"/>
    <w:uiPriority w:val="99"/>
    <w:unhideWhenUsed/>
    <w:rsid w:val="00D212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2128F"/>
    <w:rPr>
      <w:rFonts w:ascii="Times New Roman" w:eastAsia="宋体" w:hAnsi="Times New Roman" w:cs="Times New Roman"/>
      <w:sz w:val="18"/>
      <w:szCs w:val="18"/>
    </w:rPr>
  </w:style>
  <w:style w:type="paragraph" w:styleId="a6">
    <w:name w:val="footer"/>
    <w:basedOn w:val="a"/>
    <w:link w:val="Char1"/>
    <w:uiPriority w:val="99"/>
    <w:unhideWhenUsed/>
    <w:rsid w:val="00D2128F"/>
    <w:pPr>
      <w:tabs>
        <w:tab w:val="center" w:pos="4153"/>
        <w:tab w:val="right" w:pos="8306"/>
      </w:tabs>
      <w:snapToGrid w:val="0"/>
      <w:jc w:val="left"/>
    </w:pPr>
    <w:rPr>
      <w:sz w:val="18"/>
      <w:szCs w:val="18"/>
    </w:rPr>
  </w:style>
  <w:style w:type="character" w:customStyle="1" w:styleId="Char1">
    <w:name w:val="页脚 Char"/>
    <w:basedOn w:val="a0"/>
    <w:link w:val="a6"/>
    <w:uiPriority w:val="99"/>
    <w:rsid w:val="00D2128F"/>
    <w:rPr>
      <w:rFonts w:ascii="Times New Roman" w:eastAsia="宋体" w:hAnsi="Times New Roman" w:cs="Times New Roman"/>
      <w:sz w:val="18"/>
      <w:szCs w:val="18"/>
    </w:rPr>
  </w:style>
  <w:style w:type="paragraph" w:customStyle="1" w:styleId="1">
    <w:name w:val="列出段落1"/>
    <w:basedOn w:val="a"/>
    <w:uiPriority w:val="34"/>
    <w:qFormat/>
    <w:rsid w:val="00FC4C13"/>
    <w:pPr>
      <w:autoSpaceDE w:val="0"/>
      <w:autoSpaceDN w:val="0"/>
      <w:adjustRightInd w:val="0"/>
      <w:ind w:firstLineChars="200" w:firstLine="420"/>
      <w:jc w:val="left"/>
    </w:pPr>
    <w:rPr>
      <w:rFonts w:ascii="Arial" w:hAnsi="Arial" w:cs="Arial"/>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lenovo01</dc:creator>
  <cp:lastModifiedBy>china</cp:lastModifiedBy>
  <cp:revision>2</cp:revision>
  <dcterms:created xsi:type="dcterms:W3CDTF">2017-04-20T06:56:00Z</dcterms:created>
  <dcterms:modified xsi:type="dcterms:W3CDTF">2017-04-20T06:56:00Z</dcterms:modified>
</cp:coreProperties>
</file>