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32" w:rsidRDefault="00C32684">
      <w:pPr>
        <w:pStyle w:val="a3"/>
        <w:spacing w:line="360" w:lineRule="auto"/>
        <w:ind w:firstLine="555"/>
        <w:rPr>
          <w:rStyle w:val="a4"/>
          <w:rFonts w:ascii="仿宋" w:eastAsia="仿宋" w:hAnsi="仿宋"/>
          <w:sz w:val="29"/>
          <w:szCs w:val="29"/>
        </w:rPr>
      </w:pPr>
      <w:r>
        <w:rPr>
          <w:rStyle w:val="a4"/>
          <w:rFonts w:ascii="仿宋" w:eastAsia="仿宋" w:hAnsi="仿宋" w:hint="eastAsia"/>
          <w:sz w:val="29"/>
          <w:szCs w:val="29"/>
        </w:rPr>
        <w:t>临沂大学</w:t>
      </w:r>
      <w:r>
        <w:rPr>
          <w:rStyle w:val="a4"/>
          <w:rFonts w:ascii="仿宋" w:eastAsia="仿宋" w:hAnsi="仿宋"/>
          <w:sz w:val="29"/>
          <w:szCs w:val="29"/>
        </w:rPr>
        <w:t>音乐学院</w:t>
      </w:r>
      <w:r>
        <w:rPr>
          <w:rStyle w:val="a4"/>
          <w:rFonts w:ascii="仿宋" w:eastAsia="仿宋" w:hAnsi="仿宋" w:hint="eastAsia"/>
          <w:sz w:val="29"/>
          <w:szCs w:val="29"/>
        </w:rPr>
        <w:t>2017年公开招聘人事代理工作人员简章</w:t>
      </w:r>
    </w:p>
    <w:p w:rsidR="00C21A32" w:rsidRDefault="00C32684">
      <w:pPr>
        <w:pStyle w:val="a3"/>
        <w:spacing w:line="360" w:lineRule="auto"/>
        <w:ind w:firstLine="555"/>
        <w:rPr>
          <w:rStyle w:val="a4"/>
          <w:rFonts w:ascii="仿宋" w:eastAsia="仿宋" w:hAnsi="仿宋"/>
          <w:sz w:val="29"/>
          <w:szCs w:val="29"/>
        </w:rPr>
      </w:pPr>
      <w:r>
        <w:rPr>
          <w:rStyle w:val="a4"/>
          <w:rFonts w:ascii="仿宋" w:eastAsia="仿宋" w:hAnsi="仿宋" w:hint="eastAsia"/>
          <w:sz w:val="29"/>
          <w:szCs w:val="29"/>
        </w:rPr>
        <w:t>一、招聘计划</w:t>
      </w:r>
    </w:p>
    <w:p w:rsidR="00C21A32" w:rsidRDefault="00C21A32">
      <w:pPr>
        <w:pStyle w:val="a3"/>
        <w:spacing w:before="0" w:beforeAutospacing="0" w:after="0" w:afterAutospacing="0" w:line="384" w:lineRule="auto"/>
        <w:ind w:firstLineChars="200" w:firstLine="48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1418"/>
        <w:gridCol w:w="992"/>
        <w:gridCol w:w="709"/>
        <w:gridCol w:w="3969"/>
      </w:tblGrid>
      <w:tr w:rsidR="00C21A32">
        <w:trPr>
          <w:trHeight w:val="736"/>
          <w:jc w:val="center"/>
        </w:trPr>
        <w:tc>
          <w:tcPr>
            <w:tcW w:w="992" w:type="dxa"/>
            <w:vAlign w:val="center"/>
          </w:tcPr>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招聘</w:t>
            </w:r>
          </w:p>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b/>
                <w:color w:val="333333"/>
              </w:rPr>
              <w:t>岗位</w:t>
            </w:r>
          </w:p>
        </w:tc>
        <w:tc>
          <w:tcPr>
            <w:tcW w:w="992" w:type="dxa"/>
            <w:vAlign w:val="center"/>
          </w:tcPr>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招聘</w:t>
            </w:r>
          </w:p>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专业</w:t>
            </w:r>
          </w:p>
        </w:tc>
        <w:tc>
          <w:tcPr>
            <w:tcW w:w="1418" w:type="dxa"/>
            <w:vAlign w:val="center"/>
          </w:tcPr>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方向</w:t>
            </w:r>
          </w:p>
        </w:tc>
        <w:tc>
          <w:tcPr>
            <w:tcW w:w="992" w:type="dxa"/>
            <w:vAlign w:val="center"/>
          </w:tcPr>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学位</w:t>
            </w:r>
          </w:p>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学历</w:t>
            </w:r>
          </w:p>
        </w:tc>
        <w:tc>
          <w:tcPr>
            <w:tcW w:w="709" w:type="dxa"/>
            <w:vAlign w:val="center"/>
          </w:tcPr>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招聘人数</w:t>
            </w:r>
          </w:p>
        </w:tc>
        <w:tc>
          <w:tcPr>
            <w:tcW w:w="3969" w:type="dxa"/>
            <w:vAlign w:val="center"/>
          </w:tcPr>
          <w:p w:rsidR="00C21A32" w:rsidRDefault="00C32684">
            <w:pPr>
              <w:pStyle w:val="a3"/>
              <w:spacing w:before="0" w:beforeAutospacing="0" w:after="0" w:afterAutospacing="0" w:line="384" w:lineRule="auto"/>
              <w:jc w:val="center"/>
              <w:rPr>
                <w:rFonts w:ascii="仿宋" w:eastAsia="仿宋" w:hAnsi="仿宋" w:cs="黑体"/>
                <w:b/>
                <w:color w:val="333333"/>
              </w:rPr>
            </w:pPr>
            <w:r>
              <w:rPr>
                <w:rFonts w:ascii="仿宋" w:eastAsia="仿宋" w:hAnsi="仿宋" w:cs="黑体" w:hint="eastAsia"/>
                <w:b/>
                <w:color w:val="333333"/>
              </w:rPr>
              <w:t>条件说明</w:t>
            </w:r>
          </w:p>
        </w:tc>
      </w:tr>
      <w:tr w:rsidR="00C21A32">
        <w:trPr>
          <w:jc w:val="center"/>
        </w:trPr>
        <w:tc>
          <w:tcPr>
            <w:tcW w:w="992" w:type="dxa"/>
            <w:vAlign w:val="center"/>
          </w:tcPr>
          <w:p w:rsidR="00C21A32" w:rsidRDefault="00C32684">
            <w:pPr>
              <w:widowControl/>
              <w:snapToGrid w:val="0"/>
              <w:jc w:val="center"/>
              <w:rPr>
                <w:sz w:val="22"/>
              </w:rPr>
            </w:pPr>
            <w:r>
              <w:rPr>
                <w:rFonts w:hint="eastAsia"/>
                <w:sz w:val="22"/>
              </w:rPr>
              <w:t>教师</w:t>
            </w:r>
            <w:r>
              <w:rPr>
                <w:rFonts w:hint="eastAsia"/>
                <w:sz w:val="22"/>
              </w:rPr>
              <w:t>10</w:t>
            </w:r>
          </w:p>
        </w:tc>
        <w:tc>
          <w:tcPr>
            <w:tcW w:w="992" w:type="dxa"/>
            <w:vAlign w:val="center"/>
          </w:tcPr>
          <w:p w:rsidR="00C21A32" w:rsidRDefault="00C32684">
            <w:pPr>
              <w:widowControl/>
              <w:snapToGrid w:val="0"/>
              <w:jc w:val="center"/>
              <w:rPr>
                <w:sz w:val="22"/>
              </w:rPr>
            </w:pPr>
            <w:r>
              <w:rPr>
                <w:rFonts w:hint="eastAsia"/>
                <w:sz w:val="22"/>
              </w:rPr>
              <w:t>艺术</w:t>
            </w:r>
          </w:p>
        </w:tc>
        <w:tc>
          <w:tcPr>
            <w:tcW w:w="1418"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舞蹈</w:t>
            </w:r>
          </w:p>
        </w:tc>
        <w:tc>
          <w:tcPr>
            <w:tcW w:w="992"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硕士</w:t>
            </w:r>
          </w:p>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研究生</w:t>
            </w:r>
          </w:p>
        </w:tc>
        <w:tc>
          <w:tcPr>
            <w:tcW w:w="709"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3969" w:type="dxa"/>
            <w:vAlign w:val="center"/>
          </w:tcPr>
          <w:p w:rsidR="00C21A32" w:rsidRDefault="00C32684">
            <w:pPr>
              <w:pStyle w:val="a3"/>
              <w:snapToGrid w:val="0"/>
              <w:spacing w:before="0" w:beforeAutospacing="0" w:after="0" w:afterAutospacing="0"/>
              <w:rPr>
                <w:rFonts w:ascii="仿宋" w:eastAsia="仿宋" w:hAnsi="仿宋"/>
                <w:color w:val="333333"/>
              </w:rPr>
            </w:pPr>
            <w:r>
              <w:rPr>
                <w:rFonts w:ascii="仿宋" w:eastAsia="仿宋" w:hAnsi="仿宋" w:hint="eastAsia"/>
                <w:color w:val="333333"/>
              </w:rPr>
              <w:t>1</w:t>
            </w:r>
            <w:r>
              <w:rPr>
                <w:rFonts w:ascii="仿宋" w:eastAsia="仿宋" w:hAnsi="仿宋"/>
                <w:color w:val="333333"/>
              </w:rPr>
              <w:t>.</w:t>
            </w:r>
            <w:r>
              <w:rPr>
                <w:rFonts w:ascii="仿宋" w:eastAsia="仿宋" w:hAnsi="仿宋" w:hint="eastAsia"/>
                <w:color w:val="333333"/>
              </w:rPr>
              <w:t>男性</w:t>
            </w:r>
          </w:p>
          <w:p w:rsidR="00C21A32" w:rsidRDefault="00C32684">
            <w:pPr>
              <w:pStyle w:val="a3"/>
              <w:snapToGrid w:val="0"/>
              <w:spacing w:before="0" w:beforeAutospacing="0" w:after="0" w:afterAutospacing="0"/>
              <w:rPr>
                <w:rFonts w:ascii="仿宋" w:eastAsia="仿宋" w:hAnsi="仿宋"/>
                <w:color w:val="333333"/>
              </w:rPr>
            </w:pPr>
            <w:r>
              <w:rPr>
                <w:rFonts w:ascii="仿宋" w:eastAsia="仿宋" w:hAnsi="仿宋" w:hint="eastAsia"/>
                <w:color w:val="333333"/>
              </w:rPr>
              <w:t>2</w:t>
            </w:r>
            <w:r>
              <w:rPr>
                <w:rFonts w:ascii="仿宋" w:eastAsia="仿宋" w:hAnsi="仿宋"/>
                <w:color w:val="333333"/>
              </w:rPr>
              <w:t>.</w:t>
            </w:r>
            <w:r>
              <w:rPr>
                <w:rFonts w:ascii="仿宋" w:eastAsia="仿宋" w:hAnsi="仿宋" w:hint="eastAsia"/>
                <w:color w:val="333333"/>
              </w:rPr>
              <w:t>北京舞蹈学院或中央民族大学毕业可放宽至本科（学士）</w:t>
            </w:r>
          </w:p>
          <w:p w:rsidR="00C21A32" w:rsidRDefault="00C21A32">
            <w:pPr>
              <w:pStyle w:val="a3"/>
              <w:snapToGrid w:val="0"/>
              <w:spacing w:before="0" w:beforeAutospacing="0" w:after="0" w:afterAutospacing="0"/>
              <w:rPr>
                <w:rFonts w:ascii="仿宋" w:eastAsia="仿宋" w:hAnsi="仿宋"/>
                <w:color w:val="333333"/>
              </w:rPr>
            </w:pPr>
          </w:p>
        </w:tc>
      </w:tr>
      <w:tr w:rsidR="00C21A32">
        <w:trPr>
          <w:trHeight w:val="841"/>
          <w:jc w:val="center"/>
        </w:trPr>
        <w:tc>
          <w:tcPr>
            <w:tcW w:w="992" w:type="dxa"/>
            <w:vAlign w:val="center"/>
          </w:tcPr>
          <w:p w:rsidR="00C21A32" w:rsidRDefault="00C32684">
            <w:pPr>
              <w:snapToGrid w:val="0"/>
              <w:jc w:val="center"/>
              <w:rPr>
                <w:color w:val="000000"/>
                <w:sz w:val="22"/>
              </w:rPr>
            </w:pPr>
            <w:r>
              <w:rPr>
                <w:rFonts w:hint="eastAsia"/>
                <w:sz w:val="22"/>
              </w:rPr>
              <w:t>教师</w:t>
            </w:r>
            <w:r>
              <w:rPr>
                <w:rFonts w:hint="eastAsia"/>
                <w:sz w:val="22"/>
              </w:rPr>
              <w:t>1</w:t>
            </w:r>
            <w:r>
              <w:rPr>
                <w:sz w:val="22"/>
              </w:rPr>
              <w:t>1</w:t>
            </w:r>
          </w:p>
        </w:tc>
        <w:tc>
          <w:tcPr>
            <w:tcW w:w="992" w:type="dxa"/>
            <w:vAlign w:val="center"/>
          </w:tcPr>
          <w:p w:rsidR="00C21A32" w:rsidRDefault="00C32684">
            <w:pPr>
              <w:snapToGrid w:val="0"/>
              <w:jc w:val="center"/>
              <w:rPr>
                <w:color w:val="000000"/>
                <w:sz w:val="22"/>
              </w:rPr>
            </w:pPr>
            <w:r>
              <w:rPr>
                <w:rFonts w:hint="eastAsia"/>
                <w:color w:val="000000"/>
                <w:sz w:val="22"/>
              </w:rPr>
              <w:t>艺术</w:t>
            </w:r>
          </w:p>
        </w:tc>
        <w:tc>
          <w:tcPr>
            <w:tcW w:w="1418"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作曲/电脑音乐制作</w:t>
            </w:r>
          </w:p>
        </w:tc>
        <w:tc>
          <w:tcPr>
            <w:tcW w:w="992"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硕士</w:t>
            </w:r>
          </w:p>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研究生</w:t>
            </w:r>
          </w:p>
        </w:tc>
        <w:tc>
          <w:tcPr>
            <w:tcW w:w="709"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3969" w:type="dxa"/>
            <w:vAlign w:val="center"/>
          </w:tcPr>
          <w:p w:rsidR="00C21A32" w:rsidRDefault="00C21A32">
            <w:pPr>
              <w:pStyle w:val="a3"/>
              <w:snapToGrid w:val="0"/>
              <w:spacing w:before="0" w:beforeAutospacing="0" w:after="0" w:afterAutospacing="0"/>
              <w:jc w:val="center"/>
              <w:rPr>
                <w:rFonts w:ascii="仿宋" w:eastAsia="仿宋" w:hAnsi="仿宋"/>
              </w:rPr>
            </w:pPr>
          </w:p>
        </w:tc>
      </w:tr>
      <w:tr w:rsidR="00C21A32">
        <w:trPr>
          <w:jc w:val="center"/>
        </w:trPr>
        <w:tc>
          <w:tcPr>
            <w:tcW w:w="992" w:type="dxa"/>
            <w:vAlign w:val="center"/>
          </w:tcPr>
          <w:p w:rsidR="00C21A32" w:rsidRDefault="00C32684">
            <w:pPr>
              <w:snapToGrid w:val="0"/>
              <w:jc w:val="center"/>
              <w:rPr>
                <w:color w:val="000000"/>
                <w:sz w:val="22"/>
              </w:rPr>
            </w:pPr>
            <w:r>
              <w:rPr>
                <w:rFonts w:hint="eastAsia"/>
                <w:sz w:val="22"/>
              </w:rPr>
              <w:t>教师</w:t>
            </w:r>
            <w:r>
              <w:rPr>
                <w:rFonts w:hint="eastAsia"/>
                <w:sz w:val="22"/>
              </w:rPr>
              <w:t>1</w:t>
            </w:r>
            <w:r>
              <w:rPr>
                <w:sz w:val="22"/>
              </w:rPr>
              <w:t>2</w:t>
            </w:r>
          </w:p>
        </w:tc>
        <w:tc>
          <w:tcPr>
            <w:tcW w:w="992" w:type="dxa"/>
            <w:vAlign w:val="center"/>
          </w:tcPr>
          <w:p w:rsidR="00C21A32" w:rsidRDefault="00C32684">
            <w:pPr>
              <w:snapToGrid w:val="0"/>
              <w:jc w:val="center"/>
              <w:rPr>
                <w:color w:val="000000"/>
                <w:sz w:val="22"/>
              </w:rPr>
            </w:pPr>
            <w:r>
              <w:rPr>
                <w:rFonts w:hint="eastAsia"/>
                <w:color w:val="000000"/>
                <w:sz w:val="22"/>
              </w:rPr>
              <w:t>音乐学、艺术</w:t>
            </w:r>
          </w:p>
        </w:tc>
        <w:tc>
          <w:tcPr>
            <w:tcW w:w="1418"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合唱指挥/艺术管理</w:t>
            </w:r>
          </w:p>
        </w:tc>
        <w:tc>
          <w:tcPr>
            <w:tcW w:w="992"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硕士</w:t>
            </w:r>
          </w:p>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研究生</w:t>
            </w:r>
          </w:p>
        </w:tc>
        <w:tc>
          <w:tcPr>
            <w:tcW w:w="709"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3969" w:type="dxa"/>
            <w:vAlign w:val="center"/>
          </w:tcPr>
          <w:p w:rsidR="00C21A32" w:rsidRDefault="00C21A32">
            <w:pPr>
              <w:pStyle w:val="a3"/>
              <w:snapToGrid w:val="0"/>
              <w:spacing w:before="0" w:beforeAutospacing="0" w:after="0" w:afterAutospacing="0"/>
              <w:jc w:val="center"/>
              <w:rPr>
                <w:rFonts w:ascii="仿宋" w:eastAsia="仿宋" w:hAnsi="仿宋"/>
              </w:rPr>
            </w:pPr>
          </w:p>
        </w:tc>
      </w:tr>
      <w:tr w:rsidR="00C21A32">
        <w:trPr>
          <w:trHeight w:val="657"/>
          <w:jc w:val="center"/>
        </w:trPr>
        <w:tc>
          <w:tcPr>
            <w:tcW w:w="992" w:type="dxa"/>
            <w:vAlign w:val="center"/>
          </w:tcPr>
          <w:p w:rsidR="00C21A32" w:rsidRDefault="00C32684">
            <w:pPr>
              <w:snapToGrid w:val="0"/>
              <w:jc w:val="center"/>
              <w:rPr>
                <w:color w:val="000000"/>
                <w:sz w:val="22"/>
              </w:rPr>
            </w:pPr>
            <w:r>
              <w:rPr>
                <w:rFonts w:hint="eastAsia"/>
                <w:sz w:val="22"/>
              </w:rPr>
              <w:t>教师</w:t>
            </w:r>
            <w:r>
              <w:rPr>
                <w:rFonts w:hint="eastAsia"/>
                <w:sz w:val="22"/>
              </w:rPr>
              <w:t>1</w:t>
            </w:r>
            <w:r>
              <w:rPr>
                <w:sz w:val="22"/>
              </w:rPr>
              <w:t>3</w:t>
            </w:r>
          </w:p>
        </w:tc>
        <w:tc>
          <w:tcPr>
            <w:tcW w:w="992" w:type="dxa"/>
            <w:vAlign w:val="center"/>
          </w:tcPr>
          <w:p w:rsidR="00C21A32" w:rsidRDefault="00C32684">
            <w:pPr>
              <w:snapToGrid w:val="0"/>
              <w:jc w:val="center"/>
              <w:rPr>
                <w:color w:val="000000"/>
                <w:sz w:val="22"/>
              </w:rPr>
            </w:pPr>
            <w:r>
              <w:rPr>
                <w:rFonts w:hint="eastAsia"/>
                <w:color w:val="000000"/>
                <w:sz w:val="22"/>
              </w:rPr>
              <w:t>音乐学、教育学</w:t>
            </w:r>
          </w:p>
        </w:tc>
        <w:tc>
          <w:tcPr>
            <w:tcW w:w="1418"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音乐教学法</w:t>
            </w:r>
          </w:p>
        </w:tc>
        <w:tc>
          <w:tcPr>
            <w:tcW w:w="992"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硕士</w:t>
            </w:r>
          </w:p>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研究生</w:t>
            </w:r>
          </w:p>
        </w:tc>
        <w:tc>
          <w:tcPr>
            <w:tcW w:w="709"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3969" w:type="dxa"/>
            <w:vAlign w:val="center"/>
          </w:tcPr>
          <w:p w:rsidR="00C21A32" w:rsidRDefault="00C21A32">
            <w:pPr>
              <w:pStyle w:val="a3"/>
              <w:snapToGrid w:val="0"/>
              <w:spacing w:before="0" w:beforeAutospacing="0" w:after="0" w:afterAutospacing="0"/>
              <w:jc w:val="center"/>
              <w:rPr>
                <w:rFonts w:ascii="仿宋" w:eastAsia="仿宋" w:hAnsi="仿宋"/>
              </w:rPr>
            </w:pPr>
          </w:p>
        </w:tc>
      </w:tr>
      <w:tr w:rsidR="00C21A32">
        <w:trPr>
          <w:jc w:val="center"/>
        </w:trPr>
        <w:tc>
          <w:tcPr>
            <w:tcW w:w="992" w:type="dxa"/>
            <w:vAlign w:val="center"/>
          </w:tcPr>
          <w:p w:rsidR="00C21A32" w:rsidRDefault="00C32684">
            <w:pPr>
              <w:snapToGrid w:val="0"/>
              <w:jc w:val="center"/>
              <w:rPr>
                <w:color w:val="000000"/>
                <w:sz w:val="22"/>
              </w:rPr>
            </w:pPr>
            <w:r>
              <w:rPr>
                <w:rFonts w:hint="eastAsia"/>
                <w:sz w:val="22"/>
              </w:rPr>
              <w:t>教师</w:t>
            </w:r>
            <w:r>
              <w:rPr>
                <w:rFonts w:hint="eastAsia"/>
                <w:sz w:val="22"/>
              </w:rPr>
              <w:t>1</w:t>
            </w:r>
            <w:r>
              <w:rPr>
                <w:sz w:val="22"/>
              </w:rPr>
              <w:t>4</w:t>
            </w:r>
          </w:p>
        </w:tc>
        <w:tc>
          <w:tcPr>
            <w:tcW w:w="992" w:type="dxa"/>
            <w:vAlign w:val="center"/>
          </w:tcPr>
          <w:p w:rsidR="00C21A32" w:rsidRDefault="00C32684">
            <w:pPr>
              <w:snapToGrid w:val="0"/>
              <w:jc w:val="center"/>
              <w:rPr>
                <w:color w:val="000000"/>
                <w:sz w:val="22"/>
              </w:rPr>
            </w:pPr>
            <w:r>
              <w:rPr>
                <w:rFonts w:hint="eastAsia"/>
                <w:color w:val="000000"/>
                <w:sz w:val="22"/>
              </w:rPr>
              <w:t>艺术</w:t>
            </w:r>
          </w:p>
        </w:tc>
        <w:tc>
          <w:tcPr>
            <w:tcW w:w="1418"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打击乐器演奏/流行音乐</w:t>
            </w:r>
          </w:p>
        </w:tc>
        <w:tc>
          <w:tcPr>
            <w:tcW w:w="992"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硕士</w:t>
            </w:r>
          </w:p>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研究生</w:t>
            </w:r>
          </w:p>
        </w:tc>
        <w:tc>
          <w:tcPr>
            <w:tcW w:w="709"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3969" w:type="dxa"/>
            <w:vAlign w:val="center"/>
          </w:tcPr>
          <w:p w:rsidR="00C21A32" w:rsidRDefault="00C21A32">
            <w:pPr>
              <w:pStyle w:val="a3"/>
              <w:snapToGrid w:val="0"/>
              <w:spacing w:before="0" w:beforeAutospacing="0" w:after="0" w:afterAutospacing="0"/>
              <w:jc w:val="center"/>
              <w:rPr>
                <w:rFonts w:ascii="仿宋" w:eastAsia="仿宋" w:hAnsi="仿宋"/>
              </w:rPr>
            </w:pPr>
          </w:p>
        </w:tc>
      </w:tr>
      <w:tr w:rsidR="00C21A32">
        <w:trPr>
          <w:jc w:val="center"/>
        </w:trPr>
        <w:tc>
          <w:tcPr>
            <w:tcW w:w="992" w:type="dxa"/>
            <w:vAlign w:val="center"/>
          </w:tcPr>
          <w:p w:rsidR="00C21A32" w:rsidRDefault="00C32684">
            <w:pPr>
              <w:snapToGrid w:val="0"/>
              <w:jc w:val="center"/>
              <w:rPr>
                <w:color w:val="000000"/>
                <w:sz w:val="22"/>
              </w:rPr>
            </w:pPr>
            <w:r>
              <w:rPr>
                <w:rFonts w:hint="eastAsia"/>
                <w:sz w:val="22"/>
              </w:rPr>
              <w:t>教师</w:t>
            </w:r>
            <w:r>
              <w:rPr>
                <w:rFonts w:hint="eastAsia"/>
                <w:sz w:val="22"/>
              </w:rPr>
              <w:t>1</w:t>
            </w:r>
            <w:r>
              <w:rPr>
                <w:sz w:val="22"/>
              </w:rPr>
              <w:t>5</w:t>
            </w:r>
          </w:p>
        </w:tc>
        <w:tc>
          <w:tcPr>
            <w:tcW w:w="992" w:type="dxa"/>
            <w:vAlign w:val="center"/>
          </w:tcPr>
          <w:p w:rsidR="00C21A32" w:rsidRDefault="00C32684">
            <w:pPr>
              <w:snapToGrid w:val="0"/>
              <w:jc w:val="center"/>
              <w:rPr>
                <w:color w:val="000000"/>
                <w:sz w:val="22"/>
              </w:rPr>
            </w:pPr>
            <w:r>
              <w:rPr>
                <w:rFonts w:hint="eastAsia"/>
                <w:color w:val="000000"/>
                <w:sz w:val="22"/>
              </w:rPr>
              <w:t>艺术</w:t>
            </w:r>
          </w:p>
        </w:tc>
        <w:tc>
          <w:tcPr>
            <w:tcW w:w="1418"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声乐/钢琴</w:t>
            </w:r>
          </w:p>
        </w:tc>
        <w:tc>
          <w:tcPr>
            <w:tcW w:w="992"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硕士</w:t>
            </w:r>
          </w:p>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研究生</w:t>
            </w:r>
          </w:p>
        </w:tc>
        <w:tc>
          <w:tcPr>
            <w:tcW w:w="709" w:type="dxa"/>
            <w:vAlign w:val="center"/>
          </w:tcPr>
          <w:p w:rsidR="00C21A32" w:rsidRDefault="00C32684">
            <w:pPr>
              <w:pStyle w:val="a3"/>
              <w:snapToGrid w:val="0"/>
              <w:spacing w:before="0" w:beforeAutospacing="0" w:after="0" w:afterAutospacing="0"/>
              <w:jc w:val="center"/>
              <w:rPr>
                <w:rFonts w:ascii="仿宋" w:eastAsia="仿宋" w:hAnsi="仿宋"/>
                <w:color w:val="333333"/>
              </w:rPr>
            </w:pPr>
            <w:r>
              <w:rPr>
                <w:rFonts w:ascii="仿宋" w:eastAsia="仿宋" w:hAnsi="仿宋" w:hint="eastAsia"/>
                <w:color w:val="333333"/>
              </w:rPr>
              <w:t>1</w:t>
            </w:r>
          </w:p>
        </w:tc>
        <w:tc>
          <w:tcPr>
            <w:tcW w:w="3969" w:type="dxa"/>
            <w:vAlign w:val="center"/>
          </w:tcPr>
          <w:p w:rsidR="00C21A32" w:rsidRDefault="00C21A32">
            <w:pPr>
              <w:pStyle w:val="a3"/>
              <w:snapToGrid w:val="0"/>
              <w:spacing w:before="0" w:beforeAutospacing="0" w:after="0" w:afterAutospacing="0"/>
              <w:jc w:val="center"/>
              <w:rPr>
                <w:rFonts w:ascii="仿宋" w:eastAsia="仿宋" w:hAnsi="仿宋"/>
                <w:color w:val="FF0000"/>
              </w:rPr>
            </w:pPr>
          </w:p>
          <w:p w:rsidR="00C21A32" w:rsidRDefault="00C32684">
            <w:pPr>
              <w:widowControl/>
              <w:jc w:val="center"/>
              <w:rPr>
                <w:color w:val="000000"/>
                <w:szCs w:val="21"/>
              </w:rPr>
            </w:pPr>
            <w:r>
              <w:rPr>
                <w:rFonts w:hint="eastAsia"/>
                <w:color w:val="000000"/>
                <w:szCs w:val="21"/>
              </w:rPr>
              <w:t>有</w:t>
            </w:r>
            <w:r>
              <w:rPr>
                <w:rFonts w:ascii="Calibri" w:hAnsi="Calibri"/>
                <w:color w:val="000000"/>
                <w:szCs w:val="21"/>
              </w:rPr>
              <w:t>3</w:t>
            </w:r>
            <w:r>
              <w:rPr>
                <w:rFonts w:hint="eastAsia"/>
                <w:color w:val="000000"/>
                <w:szCs w:val="21"/>
              </w:rPr>
              <w:t>次参加国际比赛或</w:t>
            </w:r>
            <w:r>
              <w:rPr>
                <w:rFonts w:ascii="Calibri" w:hAnsi="Calibri"/>
                <w:color w:val="000000"/>
                <w:szCs w:val="21"/>
              </w:rPr>
              <w:t>3</w:t>
            </w:r>
            <w:r>
              <w:rPr>
                <w:rFonts w:hint="eastAsia"/>
                <w:color w:val="000000"/>
                <w:szCs w:val="21"/>
              </w:rPr>
              <w:t>次全国比赛决赛经历；且获得前三名成绩</w:t>
            </w:r>
            <w:r>
              <w:rPr>
                <w:rFonts w:ascii="Calibri" w:hAnsi="Calibri"/>
                <w:color w:val="000000"/>
                <w:szCs w:val="21"/>
              </w:rPr>
              <w:t>1</w:t>
            </w:r>
            <w:r>
              <w:rPr>
                <w:rFonts w:hint="eastAsia"/>
                <w:color w:val="000000"/>
                <w:szCs w:val="21"/>
              </w:rPr>
              <w:t>次及以上。</w:t>
            </w:r>
          </w:p>
          <w:p w:rsidR="00C21A32" w:rsidRDefault="00C21A32">
            <w:pPr>
              <w:pStyle w:val="a3"/>
              <w:snapToGrid w:val="0"/>
              <w:spacing w:before="0" w:beforeAutospacing="0" w:after="0" w:afterAutospacing="0"/>
              <w:jc w:val="center"/>
              <w:rPr>
                <w:rFonts w:ascii="仿宋" w:eastAsia="仿宋" w:hAnsi="仿宋"/>
                <w:color w:val="333333"/>
              </w:rPr>
            </w:pPr>
          </w:p>
        </w:tc>
      </w:tr>
    </w:tbl>
    <w:p w:rsidR="00C21A32" w:rsidRDefault="00C32684">
      <w:pPr>
        <w:pStyle w:val="a3"/>
        <w:spacing w:line="360" w:lineRule="auto"/>
        <w:ind w:firstLine="555"/>
        <w:rPr>
          <w:rStyle w:val="a4"/>
          <w:rFonts w:ascii="仿宋" w:eastAsia="仿宋" w:hAnsi="仿宋"/>
          <w:b w:val="0"/>
        </w:rPr>
      </w:pPr>
      <w:r>
        <w:rPr>
          <w:rStyle w:val="a4"/>
          <w:rFonts w:ascii="仿宋" w:eastAsia="仿宋" w:hAnsi="仿宋" w:hint="eastAsia"/>
          <w:b w:val="0"/>
        </w:rPr>
        <w:t>除“教师10”岗位外</w:t>
      </w:r>
      <w:r>
        <w:rPr>
          <w:rStyle w:val="a4"/>
          <w:rFonts w:ascii="仿宋" w:eastAsia="仿宋" w:hAnsi="仿宋"/>
          <w:b w:val="0"/>
        </w:rPr>
        <w:t>，</w:t>
      </w:r>
      <w:r>
        <w:rPr>
          <w:rStyle w:val="a4"/>
          <w:rFonts w:ascii="仿宋" w:eastAsia="仿宋" w:hAnsi="仿宋" w:hint="eastAsia"/>
          <w:b w:val="0"/>
        </w:rPr>
        <w:t>国外音乐相关专业硕士</w:t>
      </w:r>
      <w:r>
        <w:rPr>
          <w:rStyle w:val="a4"/>
          <w:rFonts w:ascii="仿宋" w:eastAsia="仿宋" w:hAnsi="仿宋"/>
          <w:b w:val="0"/>
        </w:rPr>
        <w:t>可报名</w:t>
      </w:r>
      <w:r>
        <w:rPr>
          <w:rStyle w:val="a4"/>
          <w:rFonts w:ascii="仿宋" w:eastAsia="仿宋" w:hAnsi="仿宋" w:hint="eastAsia"/>
          <w:b w:val="0"/>
        </w:rPr>
        <w:t>。</w:t>
      </w:r>
    </w:p>
    <w:p w:rsidR="00C21A32" w:rsidRDefault="00C32684">
      <w:pPr>
        <w:pStyle w:val="a3"/>
        <w:spacing w:line="360" w:lineRule="auto"/>
        <w:ind w:firstLine="555"/>
      </w:pPr>
      <w:r>
        <w:rPr>
          <w:rStyle w:val="a4"/>
          <w:rFonts w:ascii="仿宋" w:eastAsia="仿宋" w:hAnsi="仿宋" w:hint="eastAsia"/>
          <w:sz w:val="29"/>
          <w:szCs w:val="29"/>
        </w:rPr>
        <w:t>二、基本条件</w:t>
      </w:r>
    </w:p>
    <w:p w:rsidR="00C21A32" w:rsidRDefault="00C32684">
      <w:pPr>
        <w:pStyle w:val="a3"/>
        <w:spacing w:line="360" w:lineRule="auto"/>
        <w:ind w:firstLine="555"/>
      </w:pPr>
      <w:r>
        <w:rPr>
          <w:rFonts w:ascii="仿宋" w:eastAsia="仿宋" w:hAnsi="仿宋" w:hint="eastAsia"/>
          <w:sz w:val="29"/>
          <w:szCs w:val="29"/>
        </w:rPr>
        <w:t>1.具有中华人民共和国国籍。</w:t>
      </w:r>
    </w:p>
    <w:p w:rsidR="00C21A32" w:rsidRDefault="00C32684">
      <w:pPr>
        <w:pStyle w:val="a3"/>
        <w:spacing w:line="360" w:lineRule="auto"/>
        <w:ind w:firstLine="555"/>
      </w:pPr>
      <w:r>
        <w:rPr>
          <w:rFonts w:ascii="仿宋" w:eastAsia="仿宋" w:hAnsi="仿宋" w:hint="eastAsia"/>
          <w:sz w:val="29"/>
          <w:szCs w:val="29"/>
        </w:rPr>
        <w:t>2.具有全日制研究生学历，硕士学位；第一学历为全日制普通本科毕业并取得学士学位。个别特殊岗位可放宽至全日制普通本科毕业并取得学士学位。</w:t>
      </w:r>
    </w:p>
    <w:p w:rsidR="00C21A32" w:rsidRDefault="00C32684">
      <w:pPr>
        <w:pStyle w:val="a3"/>
        <w:spacing w:line="360" w:lineRule="auto"/>
        <w:ind w:firstLine="555"/>
      </w:pPr>
      <w:r>
        <w:rPr>
          <w:rFonts w:ascii="仿宋" w:eastAsia="仿宋" w:hAnsi="仿宋" w:hint="eastAsia"/>
          <w:sz w:val="29"/>
          <w:szCs w:val="29"/>
        </w:rPr>
        <w:lastRenderedPageBreak/>
        <w:t>3.年龄在33周岁以下（1984年1月1日以后出生），个别特殊岗位年龄要求详见招聘</w:t>
      </w:r>
      <w:r>
        <w:rPr>
          <w:rFonts w:ascii="仿宋" w:eastAsia="仿宋" w:hAnsi="仿宋"/>
          <w:sz w:val="29"/>
          <w:szCs w:val="29"/>
        </w:rPr>
        <w:t>计划</w:t>
      </w:r>
      <w:r>
        <w:rPr>
          <w:rFonts w:ascii="仿宋" w:eastAsia="仿宋" w:hAnsi="仿宋" w:hint="eastAsia"/>
          <w:sz w:val="29"/>
          <w:szCs w:val="29"/>
        </w:rPr>
        <w:t>。</w:t>
      </w:r>
    </w:p>
    <w:p w:rsidR="00C21A32" w:rsidRDefault="00C32684">
      <w:pPr>
        <w:pStyle w:val="a3"/>
        <w:spacing w:line="360" w:lineRule="auto"/>
        <w:ind w:firstLine="555"/>
      </w:pPr>
      <w:r>
        <w:rPr>
          <w:rFonts w:ascii="仿宋" w:eastAsia="仿宋" w:hAnsi="仿宋" w:hint="eastAsia"/>
          <w:sz w:val="29"/>
          <w:szCs w:val="29"/>
        </w:rPr>
        <w:t>4.身体健康，遵纪守法，热爱本职工作，具有良好的职业道德。</w:t>
      </w:r>
    </w:p>
    <w:p w:rsidR="00C21A32" w:rsidRDefault="00C32684">
      <w:pPr>
        <w:pStyle w:val="a3"/>
        <w:spacing w:line="360" w:lineRule="auto"/>
        <w:ind w:firstLine="555"/>
      </w:pPr>
      <w:r>
        <w:rPr>
          <w:rFonts w:ascii="仿宋" w:eastAsia="仿宋" w:hAnsi="仿宋" w:hint="eastAsia"/>
          <w:sz w:val="29"/>
          <w:szCs w:val="29"/>
        </w:rPr>
        <w:t>5.曾受过刑事处罚和曾被开除公职的人员，在公务员招考和事业单位公开招聘中被认定有严重违纪违规行为且不得报考的人员，以及法律规定不得聘用的其他情形的人员不得应聘。</w:t>
      </w:r>
    </w:p>
    <w:p w:rsidR="00C21A32" w:rsidRDefault="00C32684">
      <w:pPr>
        <w:pStyle w:val="a3"/>
        <w:spacing w:line="360" w:lineRule="auto"/>
        <w:ind w:firstLine="555"/>
      </w:pPr>
      <w:r>
        <w:rPr>
          <w:rStyle w:val="a4"/>
          <w:rFonts w:ascii="仿宋" w:eastAsia="仿宋" w:hAnsi="仿宋" w:hint="eastAsia"/>
          <w:sz w:val="29"/>
          <w:szCs w:val="29"/>
        </w:rPr>
        <w:t>三、招聘程序</w:t>
      </w:r>
    </w:p>
    <w:p w:rsidR="00C21A32" w:rsidRDefault="00C32684">
      <w:pPr>
        <w:pStyle w:val="a3"/>
        <w:spacing w:line="360" w:lineRule="auto"/>
        <w:ind w:firstLine="555"/>
      </w:pPr>
      <w:r>
        <w:rPr>
          <w:rFonts w:ascii="仿宋" w:eastAsia="仿宋" w:hAnsi="仿宋" w:hint="eastAsia"/>
          <w:sz w:val="29"/>
          <w:szCs w:val="29"/>
        </w:rPr>
        <w:t>（一）个人报名</w:t>
      </w:r>
    </w:p>
    <w:p w:rsidR="00C21A32" w:rsidRDefault="00C32684">
      <w:pPr>
        <w:pStyle w:val="a3"/>
        <w:spacing w:line="360" w:lineRule="auto"/>
        <w:ind w:firstLine="555"/>
      </w:pPr>
      <w:r>
        <w:rPr>
          <w:rFonts w:ascii="仿宋" w:eastAsia="仿宋" w:hAnsi="仿宋" w:hint="eastAsia"/>
          <w:sz w:val="29"/>
          <w:szCs w:val="29"/>
        </w:rPr>
        <w:t>符合岗位条件的应聘人员可通过电子邮件将报名材料以附件形式发送至音乐学院邮箱（邮件主题以“岗位名称：姓名”的格式命名，如：“教师1：张三”）。</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报名时间：2017年</w:t>
      </w:r>
      <w:r>
        <w:rPr>
          <w:rFonts w:ascii="仿宋" w:eastAsia="仿宋" w:hAnsi="仿宋"/>
          <w:sz w:val="29"/>
          <w:szCs w:val="29"/>
        </w:rPr>
        <w:t>4</w:t>
      </w:r>
      <w:r>
        <w:rPr>
          <w:rFonts w:ascii="仿宋" w:eastAsia="仿宋" w:hAnsi="仿宋" w:hint="eastAsia"/>
          <w:sz w:val="29"/>
          <w:szCs w:val="29"/>
        </w:rPr>
        <w:t>月</w:t>
      </w:r>
      <w:r>
        <w:rPr>
          <w:rFonts w:ascii="仿宋" w:eastAsia="仿宋" w:hAnsi="仿宋"/>
          <w:sz w:val="29"/>
          <w:szCs w:val="29"/>
        </w:rPr>
        <w:t>2</w:t>
      </w:r>
      <w:r>
        <w:rPr>
          <w:rFonts w:ascii="仿宋" w:eastAsia="仿宋" w:hAnsi="仿宋" w:hint="eastAsia"/>
          <w:sz w:val="29"/>
          <w:szCs w:val="29"/>
        </w:rPr>
        <w:t>5日-5月7日。</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联 系 人:吴老师</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办公地点：临沂大学音乐学院A楼321办公室</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联系电话：0539-8766370</w:t>
      </w:r>
    </w:p>
    <w:p w:rsidR="00C21A32" w:rsidRDefault="00C32684">
      <w:pPr>
        <w:pStyle w:val="a3"/>
        <w:spacing w:line="360" w:lineRule="auto"/>
        <w:ind w:firstLine="555"/>
      </w:pPr>
      <w:r>
        <w:rPr>
          <w:rFonts w:ascii="仿宋" w:eastAsia="仿宋" w:hAnsi="仿宋" w:hint="eastAsia"/>
          <w:sz w:val="29"/>
          <w:szCs w:val="29"/>
        </w:rPr>
        <w:t>报名邮箱：yyxy@lyu.edu.cn</w:t>
      </w:r>
    </w:p>
    <w:p w:rsidR="00C21A32" w:rsidRDefault="00C32684">
      <w:pPr>
        <w:pStyle w:val="a3"/>
        <w:spacing w:line="360" w:lineRule="auto"/>
        <w:ind w:firstLine="555"/>
      </w:pPr>
      <w:r>
        <w:rPr>
          <w:rFonts w:ascii="仿宋" w:eastAsia="仿宋" w:hAnsi="仿宋" w:hint="eastAsia"/>
          <w:sz w:val="29"/>
          <w:szCs w:val="29"/>
        </w:rPr>
        <w:t>报名材料：</w:t>
      </w:r>
    </w:p>
    <w:p w:rsidR="00C21A32" w:rsidRDefault="00C32684">
      <w:pPr>
        <w:pStyle w:val="a3"/>
        <w:spacing w:line="360" w:lineRule="auto"/>
        <w:ind w:firstLine="555"/>
      </w:pPr>
      <w:r>
        <w:rPr>
          <w:rFonts w:ascii="仿宋" w:eastAsia="仿宋" w:hAnsi="仿宋" w:hint="eastAsia"/>
          <w:sz w:val="29"/>
          <w:szCs w:val="29"/>
        </w:rPr>
        <w:lastRenderedPageBreak/>
        <w:t>1.《临沂大学2017年公开招聘人员报名表》（附件2）。</w:t>
      </w:r>
    </w:p>
    <w:p w:rsidR="00C21A32" w:rsidRDefault="00C32684">
      <w:pPr>
        <w:pStyle w:val="a3"/>
        <w:spacing w:line="360" w:lineRule="auto"/>
        <w:ind w:firstLine="555"/>
      </w:pPr>
      <w:r>
        <w:rPr>
          <w:rFonts w:ascii="仿宋" w:eastAsia="仿宋" w:hAnsi="仿宋" w:hint="eastAsia"/>
          <w:sz w:val="29"/>
          <w:szCs w:val="29"/>
        </w:rPr>
        <w:t>2.《临沂大学应聘人员情况汇总表》（附件3）。</w:t>
      </w:r>
    </w:p>
    <w:p w:rsidR="00C21A32" w:rsidRDefault="00C32684">
      <w:pPr>
        <w:pStyle w:val="a3"/>
        <w:spacing w:line="360" w:lineRule="auto"/>
        <w:ind w:firstLine="555"/>
      </w:pPr>
      <w:r>
        <w:rPr>
          <w:rFonts w:ascii="仿宋" w:eastAsia="仿宋" w:hAnsi="仿宋" w:hint="eastAsia"/>
          <w:sz w:val="29"/>
          <w:szCs w:val="29"/>
        </w:rPr>
        <w:t>3.国家承认的学历和学位证书、身份证（扫描件）。海外留学人员应聘的，必须提供教育部留学服务中心出具的《国外学历学位认证书》（扫描件）。应届</w:t>
      </w:r>
      <w:r>
        <w:rPr>
          <w:rFonts w:ascii="仿宋" w:eastAsia="仿宋" w:hAnsi="仿宋"/>
          <w:sz w:val="29"/>
          <w:szCs w:val="29"/>
        </w:rPr>
        <w:t>毕业生</w:t>
      </w:r>
      <w:r>
        <w:rPr>
          <w:rFonts w:ascii="仿宋" w:eastAsia="仿宋" w:hAnsi="仿宋" w:hint="eastAsia"/>
          <w:sz w:val="29"/>
          <w:szCs w:val="29"/>
        </w:rPr>
        <w:t>需</w:t>
      </w:r>
      <w:r>
        <w:rPr>
          <w:rFonts w:ascii="仿宋" w:eastAsia="仿宋" w:hAnsi="仿宋"/>
          <w:sz w:val="29"/>
          <w:szCs w:val="29"/>
        </w:rPr>
        <w:t>提供就读学校开具的相关证明，</w:t>
      </w:r>
      <w:r w:rsidR="008304FF">
        <w:rPr>
          <w:rFonts w:ascii="仿宋" w:eastAsia="仿宋" w:hAnsi="仿宋" w:hint="eastAsia"/>
          <w:sz w:val="29"/>
          <w:szCs w:val="29"/>
        </w:rPr>
        <w:t>应聘成功者需</w:t>
      </w:r>
      <w:r>
        <w:rPr>
          <w:rFonts w:ascii="仿宋" w:eastAsia="仿宋" w:hAnsi="仿宋"/>
          <w:sz w:val="29"/>
          <w:szCs w:val="29"/>
        </w:rPr>
        <w:t>于</w:t>
      </w:r>
      <w:r>
        <w:rPr>
          <w:rFonts w:ascii="仿宋" w:eastAsia="仿宋" w:hAnsi="仿宋" w:hint="eastAsia"/>
          <w:sz w:val="29"/>
          <w:szCs w:val="29"/>
        </w:rPr>
        <w:t>2017年7月31日前</w:t>
      </w:r>
      <w:r>
        <w:rPr>
          <w:rFonts w:ascii="仿宋" w:eastAsia="仿宋" w:hAnsi="仿宋"/>
          <w:sz w:val="29"/>
          <w:szCs w:val="29"/>
        </w:rPr>
        <w:t>提供</w:t>
      </w:r>
      <w:r>
        <w:rPr>
          <w:rFonts w:ascii="仿宋" w:eastAsia="仿宋" w:hAnsi="仿宋" w:hint="eastAsia"/>
          <w:sz w:val="29"/>
          <w:szCs w:val="29"/>
        </w:rPr>
        <w:t>学历学位</w:t>
      </w:r>
      <w:r>
        <w:rPr>
          <w:rFonts w:ascii="仿宋" w:eastAsia="仿宋" w:hAnsi="仿宋"/>
          <w:sz w:val="29"/>
          <w:szCs w:val="29"/>
        </w:rPr>
        <w:t>证书</w:t>
      </w:r>
      <w:r>
        <w:rPr>
          <w:rFonts w:ascii="仿宋" w:eastAsia="仿宋" w:hAnsi="仿宋" w:hint="eastAsia"/>
          <w:sz w:val="29"/>
          <w:szCs w:val="29"/>
        </w:rPr>
        <w:t>（</w:t>
      </w:r>
      <w:r w:rsidR="008304FF">
        <w:rPr>
          <w:rFonts w:ascii="仿宋" w:eastAsia="仿宋" w:hAnsi="仿宋" w:hint="eastAsia"/>
          <w:sz w:val="29"/>
          <w:szCs w:val="29"/>
        </w:rPr>
        <w:t>国外学历留学归国人员认证可放宽至10月31日前提供</w:t>
      </w:r>
      <w:bookmarkStart w:id="0" w:name="_GoBack"/>
      <w:bookmarkEnd w:id="0"/>
      <w:r>
        <w:rPr>
          <w:rFonts w:ascii="仿宋" w:eastAsia="仿宋" w:hAnsi="仿宋" w:hint="eastAsia"/>
          <w:sz w:val="29"/>
          <w:szCs w:val="29"/>
        </w:rPr>
        <w:t>）。</w:t>
      </w:r>
    </w:p>
    <w:p w:rsidR="00C21A32" w:rsidRDefault="00C32684">
      <w:pPr>
        <w:pStyle w:val="a3"/>
        <w:spacing w:line="360" w:lineRule="auto"/>
        <w:ind w:firstLine="555"/>
      </w:pPr>
      <w:r>
        <w:rPr>
          <w:rFonts w:ascii="仿宋" w:eastAsia="仿宋" w:hAnsi="仿宋" w:hint="eastAsia"/>
          <w:sz w:val="29"/>
          <w:szCs w:val="29"/>
        </w:rPr>
        <w:t>4.符合报考条件的其它证明材料。</w:t>
      </w:r>
    </w:p>
    <w:p w:rsidR="00C21A32" w:rsidRDefault="00C32684">
      <w:pPr>
        <w:pStyle w:val="a3"/>
        <w:spacing w:line="360" w:lineRule="auto"/>
        <w:ind w:firstLine="555"/>
      </w:pPr>
      <w:r>
        <w:rPr>
          <w:rFonts w:ascii="仿宋" w:eastAsia="仿宋" w:hAnsi="仿宋" w:hint="eastAsia"/>
          <w:sz w:val="29"/>
          <w:szCs w:val="29"/>
        </w:rPr>
        <w:t>5.个人简历。</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报名结束后，对应聘人数达不到规定比例1:3的招聘岗位，取消招聘。</w:t>
      </w:r>
    </w:p>
    <w:p w:rsidR="00C21A32" w:rsidRDefault="00C32684">
      <w:pPr>
        <w:pStyle w:val="a3"/>
        <w:spacing w:line="360" w:lineRule="auto"/>
        <w:ind w:firstLine="555"/>
      </w:pPr>
      <w:r>
        <w:rPr>
          <w:rFonts w:hint="eastAsia"/>
        </w:rPr>
        <w:t>5月8日网上公布通过初审、需现场确认的应聘者名单。为防止因网络邮箱问题造成遗漏，对名单有疑问者可电话联系询问。</w:t>
      </w:r>
    </w:p>
    <w:p w:rsidR="00C21A32" w:rsidRDefault="00C32684">
      <w:pPr>
        <w:pStyle w:val="a3"/>
        <w:spacing w:line="360" w:lineRule="auto"/>
        <w:ind w:firstLine="555"/>
      </w:pPr>
      <w:r>
        <w:rPr>
          <w:rFonts w:ascii="仿宋" w:eastAsia="仿宋" w:hAnsi="仿宋" w:hint="eastAsia"/>
          <w:sz w:val="29"/>
          <w:szCs w:val="29"/>
        </w:rPr>
        <w:t>（二）现场确认</w:t>
      </w:r>
    </w:p>
    <w:p w:rsidR="00C21A32" w:rsidRDefault="00C32684">
      <w:pPr>
        <w:pStyle w:val="a3"/>
        <w:spacing w:line="360" w:lineRule="auto"/>
        <w:ind w:firstLine="555"/>
      </w:pPr>
      <w:r>
        <w:rPr>
          <w:rFonts w:ascii="仿宋" w:eastAsia="仿宋" w:hAnsi="仿宋" w:hint="eastAsia"/>
          <w:sz w:val="29"/>
          <w:szCs w:val="29"/>
        </w:rPr>
        <w:t>应聘人员须于2017年5月15日9：00-11:30将以下报名资料送至音乐学院办公室进行现场确认:</w:t>
      </w:r>
    </w:p>
    <w:p w:rsidR="00C21A32" w:rsidRDefault="00C32684">
      <w:pPr>
        <w:pStyle w:val="a3"/>
        <w:spacing w:line="360" w:lineRule="auto"/>
        <w:ind w:firstLine="555"/>
      </w:pPr>
      <w:r>
        <w:rPr>
          <w:rFonts w:ascii="仿宋" w:eastAsia="仿宋" w:hAnsi="仿宋" w:hint="eastAsia"/>
          <w:sz w:val="29"/>
          <w:szCs w:val="29"/>
        </w:rPr>
        <w:t>1.《临沂大学2017年公开招聘人员报名表》（本人签字）。</w:t>
      </w:r>
    </w:p>
    <w:p w:rsidR="00C21A32" w:rsidRDefault="00C32684">
      <w:pPr>
        <w:pStyle w:val="a3"/>
        <w:spacing w:line="360" w:lineRule="auto"/>
        <w:ind w:firstLine="555"/>
      </w:pPr>
      <w:r>
        <w:rPr>
          <w:rFonts w:ascii="仿宋" w:eastAsia="仿宋" w:hAnsi="仿宋" w:hint="eastAsia"/>
          <w:sz w:val="29"/>
          <w:szCs w:val="29"/>
        </w:rPr>
        <w:lastRenderedPageBreak/>
        <w:t>2.身份证、学历和学位证书、符合报考条件的其它证明材料的原件和复印件。</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3.二寸彩色免冠照片4张（背面注明报考岗位、姓名）。</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尚未取得毕业证与学位证的2017届毕业生可携带就读院校的毕业生证明进行现场确认（需于2017年7月31日之前取得相应学历学位证书）。</w:t>
      </w:r>
    </w:p>
    <w:p w:rsidR="00C21A32" w:rsidRDefault="00C21A32">
      <w:pPr>
        <w:pStyle w:val="a3"/>
        <w:spacing w:line="360" w:lineRule="auto"/>
        <w:ind w:firstLine="555"/>
      </w:pPr>
    </w:p>
    <w:p w:rsidR="00C21A32" w:rsidRDefault="00C32684">
      <w:pPr>
        <w:pStyle w:val="a3"/>
        <w:spacing w:line="360" w:lineRule="auto"/>
        <w:ind w:firstLine="555"/>
      </w:pPr>
      <w:r>
        <w:rPr>
          <w:rFonts w:ascii="仿宋" w:eastAsia="仿宋" w:hAnsi="仿宋" w:hint="eastAsia"/>
          <w:sz w:val="29"/>
          <w:szCs w:val="29"/>
        </w:rPr>
        <w:t>（三）资格审查</w:t>
      </w:r>
    </w:p>
    <w:p w:rsidR="00C21A32" w:rsidRDefault="00C32684">
      <w:pPr>
        <w:pStyle w:val="a3"/>
        <w:spacing w:line="360" w:lineRule="auto"/>
        <w:ind w:firstLine="555"/>
      </w:pPr>
      <w:r>
        <w:rPr>
          <w:rFonts w:ascii="仿宋" w:eastAsia="仿宋" w:hAnsi="仿宋" w:hint="eastAsia"/>
          <w:sz w:val="29"/>
          <w:szCs w:val="29"/>
        </w:rPr>
        <w:t>学院组织有关专家对应聘人员进行资格审核，审核通过后名单在音乐学院网站公示。</w:t>
      </w:r>
    </w:p>
    <w:p w:rsidR="00C21A32" w:rsidRDefault="00C32684">
      <w:pPr>
        <w:pStyle w:val="a3"/>
        <w:spacing w:line="360" w:lineRule="auto"/>
        <w:ind w:firstLine="555"/>
      </w:pPr>
      <w:r>
        <w:rPr>
          <w:rFonts w:ascii="仿宋" w:eastAsia="仿宋" w:hAnsi="仿宋" w:hint="eastAsia"/>
          <w:sz w:val="29"/>
          <w:szCs w:val="29"/>
        </w:rPr>
        <w:t>对应聘人员的资格审查工作，贯穿招聘工作的全过程。应聘人员需如实填写、提交相关个人信息资料。应聘人员提供的相关材料信息如有不实，一经发现取消资格。</w:t>
      </w:r>
    </w:p>
    <w:p w:rsidR="00C21A32" w:rsidRDefault="00C32684">
      <w:pPr>
        <w:pStyle w:val="a3"/>
        <w:spacing w:line="360" w:lineRule="auto"/>
        <w:ind w:firstLine="555"/>
      </w:pPr>
      <w:r>
        <w:rPr>
          <w:rFonts w:ascii="仿宋" w:eastAsia="仿宋" w:hAnsi="仿宋" w:hint="eastAsia"/>
          <w:sz w:val="29"/>
          <w:szCs w:val="29"/>
        </w:rPr>
        <w:t>（四）笔试面试</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1.笔试（技能展示）</w:t>
      </w:r>
    </w:p>
    <w:p w:rsidR="00C21A32" w:rsidRDefault="00C32684">
      <w:pPr>
        <w:pStyle w:val="a3"/>
        <w:spacing w:line="360" w:lineRule="auto"/>
        <w:ind w:firstLine="555"/>
      </w:pPr>
      <w:r>
        <w:rPr>
          <w:rFonts w:ascii="仿宋" w:eastAsia="仿宋" w:hAnsi="仿宋" w:hint="eastAsia"/>
          <w:sz w:val="29"/>
          <w:szCs w:val="29"/>
        </w:rPr>
        <w:t>笔试（技能展示）主要测试应聘人员的专业能力。总分为100分，设定合格分数线60分。结束后在音乐学院网站主页公布成绩及面试人选名单。</w:t>
      </w:r>
    </w:p>
    <w:p w:rsidR="00C21A32" w:rsidRDefault="00C32684">
      <w:pPr>
        <w:pStyle w:val="a3"/>
        <w:spacing w:line="360" w:lineRule="auto"/>
        <w:ind w:firstLine="555"/>
      </w:pPr>
      <w:r>
        <w:rPr>
          <w:rFonts w:ascii="仿宋" w:eastAsia="仿宋" w:hAnsi="仿宋" w:hint="eastAsia"/>
          <w:sz w:val="29"/>
          <w:szCs w:val="29"/>
        </w:rPr>
        <w:lastRenderedPageBreak/>
        <w:t>面试人选从达到笔试（技能展示）合格分数线的应聘人员中，根据招聘岗位和招聘人数由高分到低分按1︰3比例依次确定，最后一名笔试（技能展示）成绩相同者同时进入面试；笔试（技能展示）合格人数出现空缺的岗位，取消招聘；达不到招聘比例的，按实有合格人数确定。</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时间：2017年5月16-17日</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地点：现场确认时通知。</w:t>
      </w:r>
    </w:p>
    <w:p w:rsidR="00C21A32" w:rsidRDefault="00C32684">
      <w:pPr>
        <w:pStyle w:val="a3"/>
        <w:spacing w:line="360" w:lineRule="auto"/>
        <w:ind w:firstLine="555"/>
      </w:pPr>
      <w:r>
        <w:rPr>
          <w:rFonts w:ascii="仿宋" w:eastAsia="仿宋" w:hAnsi="仿宋" w:hint="eastAsia"/>
          <w:sz w:val="29"/>
          <w:szCs w:val="29"/>
        </w:rPr>
        <w:t>2.面试</w:t>
      </w:r>
    </w:p>
    <w:p w:rsidR="00C21A32" w:rsidRDefault="00C32684">
      <w:pPr>
        <w:pStyle w:val="a3"/>
        <w:spacing w:line="360" w:lineRule="auto"/>
        <w:ind w:firstLine="555"/>
      </w:pPr>
      <w:r>
        <w:rPr>
          <w:rFonts w:ascii="仿宋" w:eastAsia="仿宋" w:hAnsi="仿宋" w:hint="eastAsia"/>
          <w:sz w:val="29"/>
          <w:szCs w:val="29"/>
        </w:rPr>
        <w:t>面试总分100分，设定面试合格分数线为70分。</w:t>
      </w:r>
    </w:p>
    <w:p w:rsidR="00C21A32" w:rsidRDefault="00C32684">
      <w:pPr>
        <w:pStyle w:val="a3"/>
        <w:spacing w:line="360" w:lineRule="auto"/>
        <w:ind w:firstLine="555"/>
      </w:pPr>
      <w:r>
        <w:rPr>
          <w:rFonts w:ascii="仿宋" w:eastAsia="仿宋" w:hAnsi="仿宋" w:hint="eastAsia"/>
          <w:sz w:val="29"/>
          <w:szCs w:val="29"/>
        </w:rPr>
        <w:t>面试结束后，按笔试成绩和面试成绩各占50％的比例以百分制合成考试总成绩。应聘人员出现总成绩并列的，则按面试成绩由高分到低分确定考察人选。面试成绩在面试结束后在音乐学院网站主页及考点张贴公示。</w:t>
      </w:r>
    </w:p>
    <w:p w:rsidR="00C21A32" w:rsidRDefault="00C21A32">
      <w:pPr>
        <w:pStyle w:val="a3"/>
        <w:spacing w:line="360" w:lineRule="auto"/>
        <w:ind w:firstLine="555"/>
      </w:pP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时间：2017年5月18-19日</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地点：另行通知。</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时间如有变动，另行通知。</w:t>
      </w:r>
      <w:r>
        <w:rPr>
          <w:rFonts w:ascii="仿宋" w:eastAsia="仿宋" w:hAnsi="仿宋"/>
          <w:sz w:val="29"/>
          <w:szCs w:val="29"/>
        </w:rPr>
        <w:t>不同专业</w:t>
      </w:r>
      <w:r>
        <w:rPr>
          <w:rFonts w:ascii="仿宋" w:eastAsia="仿宋" w:hAnsi="仿宋" w:hint="eastAsia"/>
          <w:sz w:val="29"/>
          <w:szCs w:val="29"/>
        </w:rPr>
        <w:t>笔试</w:t>
      </w:r>
      <w:r>
        <w:rPr>
          <w:rFonts w:ascii="仿宋" w:eastAsia="仿宋" w:hAnsi="仿宋"/>
          <w:sz w:val="29"/>
          <w:szCs w:val="29"/>
        </w:rPr>
        <w:t>与面试要求</w:t>
      </w:r>
      <w:r>
        <w:rPr>
          <w:rFonts w:ascii="仿宋" w:eastAsia="仿宋" w:hAnsi="仿宋" w:hint="eastAsia"/>
          <w:sz w:val="29"/>
          <w:szCs w:val="29"/>
        </w:rPr>
        <w:t>后</w:t>
      </w:r>
      <w:proofErr w:type="gramStart"/>
      <w:r>
        <w:rPr>
          <w:rFonts w:ascii="仿宋" w:eastAsia="仿宋" w:hAnsi="仿宋" w:hint="eastAsia"/>
          <w:sz w:val="29"/>
          <w:szCs w:val="29"/>
        </w:rPr>
        <w:t>附</w:t>
      </w:r>
      <w:proofErr w:type="gramEnd"/>
      <w:r>
        <w:rPr>
          <w:rFonts w:ascii="仿宋" w:eastAsia="仿宋" w:hAnsi="仿宋"/>
          <w:sz w:val="29"/>
          <w:szCs w:val="29"/>
        </w:rPr>
        <w:t>。</w:t>
      </w:r>
    </w:p>
    <w:p w:rsidR="00C21A32" w:rsidRDefault="00C21A32">
      <w:pPr>
        <w:pStyle w:val="a3"/>
        <w:spacing w:line="360" w:lineRule="auto"/>
        <w:rPr>
          <w:rFonts w:ascii="仿宋" w:eastAsia="仿宋" w:hAnsi="仿宋"/>
          <w:sz w:val="29"/>
          <w:szCs w:val="29"/>
        </w:rPr>
      </w:pPr>
    </w:p>
    <w:p w:rsidR="00C21A32" w:rsidRDefault="00C32684">
      <w:pPr>
        <w:pStyle w:val="a3"/>
        <w:spacing w:line="360" w:lineRule="auto"/>
        <w:ind w:firstLine="555"/>
      </w:pPr>
      <w:r>
        <w:rPr>
          <w:rFonts w:ascii="仿宋" w:eastAsia="仿宋" w:hAnsi="仿宋" w:hint="eastAsia"/>
          <w:sz w:val="29"/>
          <w:szCs w:val="29"/>
        </w:rPr>
        <w:lastRenderedPageBreak/>
        <w:t>（五）考察</w:t>
      </w:r>
    </w:p>
    <w:p w:rsidR="00C21A32" w:rsidRDefault="00C32684">
      <w:pPr>
        <w:pStyle w:val="a3"/>
        <w:spacing w:line="360" w:lineRule="auto"/>
        <w:ind w:firstLine="555"/>
      </w:pPr>
      <w:r>
        <w:rPr>
          <w:rFonts w:ascii="仿宋" w:eastAsia="仿宋" w:hAnsi="仿宋" w:hint="eastAsia"/>
          <w:sz w:val="29"/>
          <w:szCs w:val="29"/>
        </w:rPr>
        <w:t>根据应聘人员的综合成绩，由高分到低分以招聘人数1：1的比例，确定人选，按规定进行考察，其中包括档案及组织关系审核。</w:t>
      </w:r>
    </w:p>
    <w:p w:rsidR="00C21A32" w:rsidRDefault="00C32684">
      <w:pPr>
        <w:pStyle w:val="a3"/>
        <w:spacing w:line="360" w:lineRule="auto"/>
        <w:ind w:firstLine="555"/>
      </w:pPr>
      <w:r>
        <w:rPr>
          <w:rFonts w:ascii="仿宋" w:eastAsia="仿宋" w:hAnsi="仿宋" w:hint="eastAsia"/>
          <w:sz w:val="29"/>
          <w:szCs w:val="29"/>
        </w:rPr>
        <w:t>对考察不合格人员造成的空缺，可从进入同一岗位符合条件的人员按照综合成绩由高到低依次等额递补。</w:t>
      </w:r>
    </w:p>
    <w:p w:rsidR="00C21A32" w:rsidRDefault="00C32684">
      <w:pPr>
        <w:pStyle w:val="a3"/>
        <w:spacing w:line="360" w:lineRule="auto"/>
        <w:ind w:firstLine="555"/>
      </w:pPr>
      <w:r>
        <w:rPr>
          <w:rFonts w:ascii="仿宋" w:eastAsia="仿宋" w:hAnsi="仿宋" w:hint="eastAsia"/>
          <w:sz w:val="29"/>
          <w:szCs w:val="29"/>
        </w:rPr>
        <w:t>（六）体检</w:t>
      </w:r>
    </w:p>
    <w:p w:rsidR="00C21A32" w:rsidRDefault="00C32684">
      <w:pPr>
        <w:pStyle w:val="a3"/>
        <w:spacing w:line="360" w:lineRule="auto"/>
        <w:ind w:firstLine="555"/>
      </w:pPr>
      <w:r>
        <w:rPr>
          <w:rFonts w:ascii="仿宋" w:eastAsia="仿宋" w:hAnsi="仿宋" w:hint="eastAsia"/>
          <w:sz w:val="29"/>
          <w:szCs w:val="29"/>
        </w:rPr>
        <w:t>考察通过人员进入考察体检环节，体检参照公务员录用体检通用标准执行。</w:t>
      </w:r>
    </w:p>
    <w:p w:rsidR="00C21A32" w:rsidRDefault="00C32684">
      <w:pPr>
        <w:pStyle w:val="a3"/>
        <w:spacing w:line="360" w:lineRule="auto"/>
        <w:ind w:firstLine="555"/>
      </w:pPr>
      <w:r>
        <w:rPr>
          <w:rFonts w:ascii="仿宋" w:eastAsia="仿宋" w:hAnsi="仿宋" w:hint="eastAsia"/>
          <w:sz w:val="29"/>
          <w:szCs w:val="29"/>
        </w:rPr>
        <w:t>对体检不合格人员造成的空缺，可从进入同一岗位符合条件的人员按照综合成绩由高到低依次等额递补。</w:t>
      </w:r>
    </w:p>
    <w:p w:rsidR="00C21A32" w:rsidRDefault="00C32684">
      <w:pPr>
        <w:pStyle w:val="a3"/>
        <w:spacing w:line="360" w:lineRule="auto"/>
        <w:ind w:firstLine="555"/>
      </w:pPr>
      <w:r>
        <w:rPr>
          <w:rFonts w:ascii="仿宋" w:eastAsia="仿宋" w:hAnsi="仿宋" w:hint="eastAsia"/>
          <w:sz w:val="29"/>
          <w:szCs w:val="29"/>
        </w:rPr>
        <w:t>（七）公示</w:t>
      </w:r>
    </w:p>
    <w:p w:rsidR="00C21A32" w:rsidRDefault="00C32684">
      <w:pPr>
        <w:pStyle w:val="a3"/>
        <w:spacing w:line="360" w:lineRule="auto"/>
        <w:ind w:firstLine="555"/>
      </w:pPr>
      <w:r>
        <w:rPr>
          <w:rFonts w:ascii="仿宋" w:eastAsia="仿宋" w:hAnsi="仿宋" w:hint="eastAsia"/>
          <w:sz w:val="29"/>
          <w:szCs w:val="29"/>
        </w:rPr>
        <w:t>对考试、考察、体检合格的人员，在学院网站统一公示，公示期为七个工作日。</w:t>
      </w:r>
    </w:p>
    <w:p w:rsidR="00C21A32" w:rsidRDefault="00C32684">
      <w:pPr>
        <w:pStyle w:val="a3"/>
        <w:spacing w:line="360" w:lineRule="auto"/>
        <w:ind w:firstLine="555"/>
      </w:pPr>
      <w:r>
        <w:rPr>
          <w:rStyle w:val="a4"/>
          <w:rFonts w:ascii="仿宋" w:eastAsia="仿宋" w:hAnsi="仿宋" w:hint="eastAsia"/>
          <w:sz w:val="29"/>
          <w:szCs w:val="29"/>
        </w:rPr>
        <w:t>四、组织领导与纪律监督</w:t>
      </w:r>
    </w:p>
    <w:p w:rsidR="00C21A32" w:rsidRDefault="00C32684">
      <w:pPr>
        <w:pStyle w:val="a3"/>
        <w:spacing w:line="360" w:lineRule="auto"/>
        <w:ind w:firstLine="555"/>
      </w:pPr>
      <w:r>
        <w:rPr>
          <w:rFonts w:ascii="仿宋" w:eastAsia="仿宋" w:hAnsi="仿宋" w:hint="eastAsia"/>
          <w:sz w:val="29"/>
          <w:szCs w:val="29"/>
        </w:rPr>
        <w:t>招聘工作坚持公开、公正、公平原则，学校纪委、监察处对学校的公开招聘工作进行全程监督。</w:t>
      </w:r>
    </w:p>
    <w:p w:rsidR="00C21A32" w:rsidRDefault="00C32684">
      <w:pPr>
        <w:pStyle w:val="a3"/>
        <w:spacing w:line="360" w:lineRule="auto"/>
        <w:ind w:firstLine="555"/>
      </w:pPr>
      <w:r>
        <w:rPr>
          <w:rFonts w:ascii="仿宋" w:eastAsia="仿宋" w:hAnsi="仿宋" w:hint="eastAsia"/>
          <w:sz w:val="29"/>
          <w:szCs w:val="29"/>
        </w:rPr>
        <w:t>监督电话：0539-8766511。</w:t>
      </w:r>
    </w:p>
    <w:p w:rsidR="00C21A32" w:rsidRDefault="00C32684">
      <w:pPr>
        <w:pStyle w:val="a3"/>
        <w:spacing w:line="360" w:lineRule="auto"/>
        <w:ind w:firstLine="555"/>
      </w:pPr>
      <w:r>
        <w:rPr>
          <w:rStyle w:val="a4"/>
          <w:rFonts w:ascii="仿宋" w:eastAsia="仿宋" w:hAnsi="仿宋" w:hint="eastAsia"/>
          <w:sz w:val="29"/>
          <w:szCs w:val="29"/>
        </w:rPr>
        <w:lastRenderedPageBreak/>
        <w:t>五、聘用方式与待遇</w:t>
      </w:r>
    </w:p>
    <w:p w:rsidR="00C21A32" w:rsidRDefault="00C32684">
      <w:pPr>
        <w:pStyle w:val="a3"/>
        <w:spacing w:line="360" w:lineRule="auto"/>
        <w:ind w:firstLine="555"/>
        <w:rPr>
          <w:rFonts w:ascii="仿宋" w:eastAsia="仿宋" w:hAnsi="仿宋"/>
          <w:sz w:val="29"/>
          <w:szCs w:val="29"/>
        </w:rPr>
      </w:pPr>
      <w:r>
        <w:rPr>
          <w:rFonts w:ascii="仿宋" w:eastAsia="仿宋" w:hAnsi="仿宋" w:hint="eastAsia"/>
          <w:sz w:val="29"/>
          <w:szCs w:val="29"/>
        </w:rPr>
        <w:t>1.</w:t>
      </w:r>
      <w:r>
        <w:rPr>
          <w:rFonts w:ascii="仿宋" w:eastAsia="仿宋" w:hAnsi="仿宋" w:cs="Arial Unicode MS" w:hint="eastAsia"/>
          <w:bCs/>
          <w:sz w:val="28"/>
          <w:szCs w:val="28"/>
        </w:rPr>
        <w:t xml:space="preserve"> 2017年7月31日前未能取得全日制研究生学历和硕士学位的应届毕业生，不予聘用。</w:t>
      </w:r>
    </w:p>
    <w:p w:rsidR="00C21A32" w:rsidRDefault="00C32684">
      <w:pPr>
        <w:pStyle w:val="a3"/>
        <w:spacing w:line="360" w:lineRule="auto"/>
        <w:ind w:firstLine="555"/>
      </w:pPr>
      <w:r>
        <w:rPr>
          <w:rFonts w:ascii="仿宋" w:eastAsia="仿宋" w:hAnsi="仿宋" w:hint="eastAsia"/>
          <w:sz w:val="29"/>
          <w:szCs w:val="29"/>
        </w:rPr>
        <w:t>2.聘用方式：人事代理。</w:t>
      </w:r>
    </w:p>
    <w:p w:rsidR="00C21A32" w:rsidRDefault="00C32684">
      <w:pPr>
        <w:pStyle w:val="a3"/>
        <w:spacing w:line="360" w:lineRule="auto"/>
        <w:ind w:firstLine="555"/>
      </w:pPr>
      <w:r>
        <w:rPr>
          <w:rFonts w:ascii="仿宋" w:eastAsia="仿宋" w:hAnsi="仿宋"/>
          <w:sz w:val="29"/>
          <w:szCs w:val="29"/>
        </w:rPr>
        <w:t>3</w:t>
      </w:r>
      <w:r>
        <w:rPr>
          <w:rFonts w:ascii="仿宋" w:eastAsia="仿宋" w:hAnsi="仿宋" w:hint="eastAsia"/>
          <w:sz w:val="29"/>
          <w:szCs w:val="29"/>
        </w:rPr>
        <w:t>.聘期：学校与人事代理人员实行聘期管理，聘期为三年。聘期结束，自动解聘。</w:t>
      </w:r>
    </w:p>
    <w:p w:rsidR="00C21A32" w:rsidRDefault="00C32684">
      <w:pPr>
        <w:pStyle w:val="a3"/>
        <w:spacing w:line="360" w:lineRule="auto"/>
        <w:ind w:firstLine="555"/>
      </w:pPr>
      <w:r>
        <w:rPr>
          <w:rFonts w:ascii="仿宋" w:eastAsia="仿宋" w:hAnsi="仿宋"/>
          <w:sz w:val="29"/>
          <w:szCs w:val="29"/>
        </w:rPr>
        <w:t>4</w:t>
      </w:r>
      <w:r>
        <w:rPr>
          <w:rFonts w:ascii="仿宋" w:eastAsia="仿宋" w:hAnsi="仿宋" w:hint="eastAsia"/>
          <w:sz w:val="29"/>
          <w:szCs w:val="29"/>
        </w:rPr>
        <w:t>.工资标准：按照《临沂大学人事代理人员聘用管理实施办法》执行。</w:t>
      </w:r>
    </w:p>
    <w:p w:rsidR="00C21A32" w:rsidRDefault="00C32684">
      <w:pPr>
        <w:pStyle w:val="a3"/>
        <w:spacing w:line="360" w:lineRule="auto"/>
        <w:ind w:firstLine="555"/>
      </w:pPr>
      <w:r>
        <w:rPr>
          <w:rFonts w:ascii="仿宋" w:eastAsia="仿宋" w:hAnsi="仿宋"/>
          <w:sz w:val="29"/>
          <w:szCs w:val="29"/>
        </w:rPr>
        <w:t>5</w:t>
      </w:r>
      <w:r>
        <w:rPr>
          <w:rFonts w:ascii="仿宋" w:eastAsia="仿宋" w:hAnsi="仿宋" w:hint="eastAsia"/>
          <w:sz w:val="29"/>
          <w:szCs w:val="29"/>
        </w:rPr>
        <w:t>.社会保险：学校根据有关规定为人事代理人员办理缴纳五险</w:t>
      </w:r>
      <w:proofErr w:type="gramStart"/>
      <w:r>
        <w:rPr>
          <w:rFonts w:ascii="仿宋" w:eastAsia="仿宋" w:hAnsi="仿宋" w:hint="eastAsia"/>
          <w:sz w:val="29"/>
          <w:szCs w:val="29"/>
        </w:rPr>
        <w:t>一</w:t>
      </w:r>
      <w:proofErr w:type="gramEnd"/>
      <w:r>
        <w:rPr>
          <w:rFonts w:ascii="仿宋" w:eastAsia="仿宋" w:hAnsi="仿宋" w:hint="eastAsia"/>
          <w:sz w:val="29"/>
          <w:szCs w:val="29"/>
        </w:rPr>
        <w:t>金。</w:t>
      </w:r>
    </w:p>
    <w:p w:rsidR="00C21A32" w:rsidRDefault="00C21A32">
      <w:pPr>
        <w:pStyle w:val="a3"/>
        <w:spacing w:before="0" w:beforeAutospacing="0" w:after="0" w:afterAutospacing="0" w:line="360" w:lineRule="auto"/>
        <w:ind w:left="5805" w:right="675"/>
        <w:jc w:val="both"/>
      </w:pPr>
    </w:p>
    <w:p w:rsidR="00C21A32" w:rsidRDefault="00C21A32">
      <w:pPr>
        <w:pStyle w:val="a3"/>
        <w:spacing w:before="0" w:beforeAutospacing="0" w:after="0" w:afterAutospacing="0" w:line="360" w:lineRule="auto"/>
        <w:ind w:left="5805" w:right="675"/>
        <w:jc w:val="both"/>
      </w:pPr>
    </w:p>
    <w:p w:rsidR="00C21A32" w:rsidRDefault="00C32684">
      <w:pPr>
        <w:pStyle w:val="a3"/>
        <w:spacing w:before="0" w:beforeAutospacing="0" w:after="0" w:afterAutospacing="0" w:line="360" w:lineRule="auto"/>
        <w:ind w:left="5805" w:right="675"/>
        <w:jc w:val="both"/>
      </w:pPr>
      <w:r>
        <w:rPr>
          <w:rFonts w:ascii="仿宋" w:eastAsia="仿宋" w:hAnsi="仿宋" w:hint="eastAsia"/>
          <w:sz w:val="29"/>
          <w:szCs w:val="29"/>
        </w:rPr>
        <w:t xml:space="preserve">临 </w:t>
      </w:r>
      <w:proofErr w:type="gramStart"/>
      <w:r>
        <w:rPr>
          <w:rFonts w:ascii="仿宋" w:eastAsia="仿宋" w:hAnsi="仿宋" w:hint="eastAsia"/>
          <w:sz w:val="29"/>
          <w:szCs w:val="29"/>
        </w:rPr>
        <w:t>沂</w:t>
      </w:r>
      <w:proofErr w:type="gramEnd"/>
      <w:r>
        <w:rPr>
          <w:rFonts w:ascii="仿宋" w:eastAsia="仿宋" w:hAnsi="仿宋" w:hint="eastAsia"/>
          <w:sz w:val="29"/>
          <w:szCs w:val="29"/>
        </w:rPr>
        <w:t xml:space="preserve"> 大 学</w:t>
      </w:r>
    </w:p>
    <w:p w:rsidR="00C21A32" w:rsidRDefault="00C32684" w:rsidP="00C32684">
      <w:pPr>
        <w:pStyle w:val="a3"/>
        <w:spacing w:before="0" w:beforeAutospacing="0" w:after="0" w:afterAutospacing="0" w:line="360" w:lineRule="auto"/>
        <w:ind w:right="675"/>
        <w:jc w:val="right"/>
      </w:pPr>
      <w:r>
        <w:rPr>
          <w:rFonts w:ascii="仿宋" w:eastAsia="仿宋" w:hAnsi="仿宋" w:hint="eastAsia"/>
          <w:sz w:val="29"/>
          <w:szCs w:val="29"/>
        </w:rPr>
        <w:t>2017年3月8日</w:t>
      </w:r>
    </w:p>
    <w:p w:rsidR="00C21A32" w:rsidRDefault="00C21A32"/>
    <w:p w:rsidR="00C21A32" w:rsidRDefault="00C21A32"/>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32684" w:rsidRDefault="00C32684"/>
    <w:p w:rsidR="00C21A32" w:rsidRDefault="00C32684">
      <w:pPr>
        <w:rPr>
          <w:sz w:val="28"/>
          <w:szCs w:val="28"/>
        </w:rPr>
      </w:pPr>
      <w:r>
        <w:rPr>
          <w:rFonts w:hint="eastAsia"/>
          <w:sz w:val="28"/>
          <w:szCs w:val="28"/>
        </w:rPr>
        <w:t>附：</w:t>
      </w:r>
    </w:p>
    <w:p w:rsidR="00C21A32" w:rsidRDefault="00C21A32">
      <w:pPr>
        <w:rPr>
          <w:sz w:val="28"/>
          <w:szCs w:val="28"/>
        </w:rPr>
      </w:pPr>
    </w:p>
    <w:p w:rsidR="00C21A32" w:rsidRDefault="00C32684">
      <w:pPr>
        <w:jc w:val="center"/>
        <w:rPr>
          <w:b/>
          <w:sz w:val="32"/>
          <w:szCs w:val="32"/>
        </w:rPr>
      </w:pPr>
      <w:r>
        <w:rPr>
          <w:rFonts w:hint="eastAsia"/>
          <w:b/>
          <w:sz w:val="32"/>
          <w:szCs w:val="32"/>
        </w:rPr>
        <w:t>笔试（技能展示）与面试要求</w:t>
      </w:r>
    </w:p>
    <w:p w:rsidR="00C21A32" w:rsidRDefault="00C21A32">
      <w:pPr>
        <w:rPr>
          <w:sz w:val="28"/>
          <w:szCs w:val="28"/>
        </w:rPr>
      </w:pPr>
    </w:p>
    <w:p w:rsidR="00C21A32" w:rsidRDefault="00C32684">
      <w:pPr>
        <w:rPr>
          <w:sz w:val="28"/>
          <w:szCs w:val="28"/>
        </w:rPr>
      </w:pPr>
      <w:r>
        <w:rPr>
          <w:rFonts w:hint="eastAsia"/>
          <w:sz w:val="28"/>
          <w:szCs w:val="28"/>
        </w:rPr>
        <w:t>一、舞蹈</w:t>
      </w:r>
      <w:r>
        <w:rPr>
          <w:sz w:val="28"/>
          <w:szCs w:val="28"/>
        </w:rPr>
        <w:t xml:space="preserve">          </w:t>
      </w:r>
    </w:p>
    <w:p w:rsidR="00C21A32" w:rsidRDefault="00C32684">
      <w:pPr>
        <w:rPr>
          <w:sz w:val="28"/>
          <w:szCs w:val="28"/>
        </w:rPr>
      </w:pPr>
      <w:r>
        <w:rPr>
          <w:rFonts w:hint="eastAsia"/>
          <w:sz w:val="28"/>
          <w:szCs w:val="28"/>
        </w:rPr>
        <w:t>（一）技能展示</w:t>
      </w:r>
    </w:p>
    <w:p w:rsidR="00C21A32" w:rsidRDefault="00C32684">
      <w:pPr>
        <w:rPr>
          <w:sz w:val="28"/>
          <w:szCs w:val="28"/>
        </w:rPr>
      </w:pPr>
      <w:r>
        <w:rPr>
          <w:sz w:val="28"/>
          <w:szCs w:val="28"/>
        </w:rPr>
        <w:t>1.</w:t>
      </w:r>
      <w:r>
        <w:rPr>
          <w:rFonts w:hint="eastAsia"/>
          <w:sz w:val="28"/>
          <w:szCs w:val="28"/>
        </w:rPr>
        <w:t>技术技巧，时间</w:t>
      </w:r>
      <w:r>
        <w:rPr>
          <w:sz w:val="28"/>
          <w:szCs w:val="28"/>
        </w:rPr>
        <w:t>1</w:t>
      </w:r>
      <w:r>
        <w:rPr>
          <w:rFonts w:hint="eastAsia"/>
          <w:sz w:val="28"/>
          <w:szCs w:val="28"/>
        </w:rPr>
        <w:t>分半左右，</w:t>
      </w:r>
      <w:proofErr w:type="gramStart"/>
      <w:r>
        <w:rPr>
          <w:rFonts w:hint="eastAsia"/>
          <w:sz w:val="28"/>
          <w:szCs w:val="28"/>
        </w:rPr>
        <w:t>展现软开度</w:t>
      </w:r>
      <w:proofErr w:type="gramEnd"/>
      <w:r>
        <w:rPr>
          <w:rFonts w:hint="eastAsia"/>
          <w:sz w:val="28"/>
          <w:szCs w:val="28"/>
        </w:rPr>
        <w:t>、控制及跳转翻等综合能力，音乐自备（自备手机或</w:t>
      </w:r>
      <w:r>
        <w:rPr>
          <w:sz w:val="28"/>
          <w:szCs w:val="28"/>
        </w:rPr>
        <w:t>pad</w:t>
      </w:r>
      <w:r>
        <w:rPr>
          <w:rFonts w:hint="eastAsia"/>
          <w:sz w:val="28"/>
          <w:szCs w:val="28"/>
        </w:rPr>
        <w:t>等播放，音响连接线由考试组织方提供，下同）。</w:t>
      </w:r>
    </w:p>
    <w:p w:rsidR="00C21A32" w:rsidRDefault="00C32684">
      <w:pPr>
        <w:rPr>
          <w:sz w:val="28"/>
          <w:szCs w:val="28"/>
        </w:rPr>
      </w:pPr>
      <w:r>
        <w:rPr>
          <w:sz w:val="28"/>
          <w:szCs w:val="28"/>
        </w:rPr>
        <w:t>2.</w:t>
      </w:r>
      <w:r>
        <w:rPr>
          <w:rFonts w:hint="eastAsia"/>
          <w:sz w:val="28"/>
          <w:szCs w:val="28"/>
        </w:rPr>
        <w:t>完整剧目表演。音乐自备，作品自选。</w:t>
      </w:r>
    </w:p>
    <w:p w:rsidR="00C21A32" w:rsidRDefault="00C32684">
      <w:pPr>
        <w:rPr>
          <w:sz w:val="28"/>
          <w:szCs w:val="28"/>
        </w:rPr>
      </w:pPr>
      <w:r>
        <w:rPr>
          <w:sz w:val="28"/>
          <w:szCs w:val="28"/>
        </w:rPr>
        <w:t>3.</w:t>
      </w:r>
      <w:r>
        <w:rPr>
          <w:rFonts w:hint="eastAsia"/>
          <w:sz w:val="28"/>
          <w:szCs w:val="28"/>
        </w:rPr>
        <w:t>命题创作，时间一分半左右。</w:t>
      </w:r>
    </w:p>
    <w:p w:rsidR="00C21A32" w:rsidRDefault="00C32684">
      <w:pPr>
        <w:rPr>
          <w:sz w:val="28"/>
          <w:szCs w:val="28"/>
        </w:rPr>
      </w:pPr>
      <w:r>
        <w:rPr>
          <w:rFonts w:hint="eastAsia"/>
          <w:sz w:val="28"/>
          <w:szCs w:val="28"/>
        </w:rPr>
        <w:t>（二）面试</w:t>
      </w:r>
    </w:p>
    <w:p w:rsidR="00C21A32" w:rsidRDefault="00C32684">
      <w:pPr>
        <w:rPr>
          <w:sz w:val="28"/>
          <w:szCs w:val="28"/>
        </w:rPr>
      </w:pPr>
      <w:r>
        <w:rPr>
          <w:sz w:val="28"/>
          <w:szCs w:val="28"/>
        </w:rPr>
        <w:t xml:space="preserve">1. </w:t>
      </w:r>
      <w:r>
        <w:rPr>
          <w:rFonts w:hint="eastAsia"/>
          <w:sz w:val="28"/>
          <w:szCs w:val="28"/>
        </w:rPr>
        <w:t>个</w:t>
      </w:r>
      <w:r>
        <w:rPr>
          <w:sz w:val="28"/>
          <w:szCs w:val="28"/>
        </w:rPr>
        <w:t>人陈述</w:t>
      </w:r>
    </w:p>
    <w:p w:rsidR="00C21A32" w:rsidRDefault="00C32684">
      <w:pPr>
        <w:rPr>
          <w:sz w:val="28"/>
          <w:szCs w:val="28"/>
        </w:rPr>
      </w:pPr>
      <w:r>
        <w:rPr>
          <w:rFonts w:hint="eastAsia"/>
          <w:sz w:val="28"/>
          <w:szCs w:val="28"/>
        </w:rPr>
        <w:t>个人艺术活动口述等。</w:t>
      </w:r>
    </w:p>
    <w:p w:rsidR="00C21A32" w:rsidRDefault="00C32684">
      <w:pPr>
        <w:rPr>
          <w:sz w:val="28"/>
          <w:szCs w:val="28"/>
        </w:rPr>
      </w:pPr>
      <w:r>
        <w:rPr>
          <w:sz w:val="28"/>
          <w:szCs w:val="28"/>
        </w:rPr>
        <w:t xml:space="preserve">2. </w:t>
      </w:r>
      <w:r>
        <w:rPr>
          <w:rFonts w:hint="eastAsia"/>
          <w:sz w:val="28"/>
          <w:szCs w:val="28"/>
        </w:rPr>
        <w:t>试讲</w:t>
      </w:r>
    </w:p>
    <w:p w:rsidR="00C21A32" w:rsidRDefault="00C32684">
      <w:pPr>
        <w:rPr>
          <w:sz w:val="28"/>
          <w:szCs w:val="28"/>
        </w:rPr>
      </w:pPr>
      <w:r>
        <w:rPr>
          <w:sz w:val="28"/>
          <w:szCs w:val="28"/>
        </w:rPr>
        <w:t>20</w:t>
      </w:r>
      <w:r>
        <w:rPr>
          <w:rFonts w:hint="eastAsia"/>
          <w:sz w:val="28"/>
          <w:szCs w:val="28"/>
        </w:rPr>
        <w:t>分钟课堂教学，学生</w:t>
      </w:r>
      <w:r>
        <w:rPr>
          <w:sz w:val="28"/>
          <w:szCs w:val="28"/>
        </w:rPr>
        <w:t>10</w:t>
      </w:r>
      <w:r>
        <w:rPr>
          <w:rFonts w:hint="eastAsia"/>
          <w:sz w:val="28"/>
          <w:szCs w:val="28"/>
        </w:rPr>
        <w:t>人由考试组织方提供，主题与内容自选（建议讲课范围：民间舞方向）。</w:t>
      </w:r>
    </w:p>
    <w:p w:rsidR="00C21A32" w:rsidRDefault="00C32684">
      <w:pPr>
        <w:rPr>
          <w:sz w:val="28"/>
          <w:szCs w:val="28"/>
        </w:rPr>
      </w:pPr>
      <w:r>
        <w:rPr>
          <w:sz w:val="28"/>
          <w:szCs w:val="28"/>
        </w:rPr>
        <w:t>3.</w:t>
      </w:r>
      <w:r>
        <w:rPr>
          <w:rFonts w:hint="eastAsia"/>
          <w:sz w:val="28"/>
          <w:szCs w:val="28"/>
        </w:rPr>
        <w:t>答辩</w:t>
      </w:r>
    </w:p>
    <w:p w:rsidR="00C21A32" w:rsidRDefault="00C21A32">
      <w:pPr>
        <w:rPr>
          <w:sz w:val="28"/>
          <w:szCs w:val="28"/>
        </w:rPr>
      </w:pPr>
    </w:p>
    <w:p w:rsidR="00C21A32" w:rsidRDefault="00C32684">
      <w:pPr>
        <w:rPr>
          <w:sz w:val="28"/>
          <w:szCs w:val="28"/>
        </w:rPr>
      </w:pPr>
      <w:r>
        <w:rPr>
          <w:rFonts w:hint="eastAsia"/>
          <w:sz w:val="28"/>
          <w:szCs w:val="28"/>
        </w:rPr>
        <w:t>二、作曲</w:t>
      </w:r>
      <w:r>
        <w:rPr>
          <w:sz w:val="28"/>
          <w:szCs w:val="28"/>
        </w:rPr>
        <w:t>/</w:t>
      </w:r>
      <w:r>
        <w:rPr>
          <w:rFonts w:hint="eastAsia"/>
          <w:sz w:val="28"/>
          <w:szCs w:val="28"/>
        </w:rPr>
        <w:t>电脑音乐制作</w:t>
      </w:r>
    </w:p>
    <w:p w:rsidR="00C21A32" w:rsidRDefault="00C32684">
      <w:pPr>
        <w:rPr>
          <w:sz w:val="28"/>
          <w:szCs w:val="28"/>
        </w:rPr>
      </w:pPr>
      <w:r>
        <w:rPr>
          <w:rFonts w:hint="eastAsia"/>
          <w:sz w:val="28"/>
          <w:szCs w:val="28"/>
        </w:rPr>
        <w:t>（一）笔试</w:t>
      </w:r>
    </w:p>
    <w:p w:rsidR="00C21A32" w:rsidRDefault="00C32684">
      <w:pPr>
        <w:rPr>
          <w:sz w:val="28"/>
          <w:szCs w:val="28"/>
        </w:rPr>
      </w:pPr>
      <w:r>
        <w:rPr>
          <w:sz w:val="28"/>
          <w:szCs w:val="28"/>
        </w:rPr>
        <w:lastRenderedPageBreak/>
        <w:t>1.</w:t>
      </w:r>
      <w:r>
        <w:rPr>
          <w:rFonts w:hint="eastAsia"/>
          <w:sz w:val="28"/>
          <w:szCs w:val="28"/>
        </w:rPr>
        <w:t>考试内容</w:t>
      </w:r>
    </w:p>
    <w:p w:rsidR="00C21A32" w:rsidRDefault="00C32684">
      <w:pPr>
        <w:rPr>
          <w:sz w:val="28"/>
          <w:szCs w:val="28"/>
        </w:rPr>
      </w:pPr>
      <w:r>
        <w:rPr>
          <w:rFonts w:hint="eastAsia"/>
          <w:sz w:val="28"/>
          <w:szCs w:val="28"/>
        </w:rPr>
        <w:t>使用所给音乐主题按规定创作完整音乐作品。</w:t>
      </w:r>
    </w:p>
    <w:p w:rsidR="00C21A32" w:rsidRDefault="00C32684">
      <w:pPr>
        <w:rPr>
          <w:sz w:val="28"/>
          <w:szCs w:val="28"/>
        </w:rPr>
      </w:pPr>
      <w:r>
        <w:rPr>
          <w:sz w:val="28"/>
          <w:szCs w:val="28"/>
        </w:rPr>
        <w:t>2.</w:t>
      </w:r>
      <w:r>
        <w:rPr>
          <w:rFonts w:hint="eastAsia"/>
          <w:sz w:val="28"/>
          <w:szCs w:val="28"/>
        </w:rPr>
        <w:t>考试方式</w:t>
      </w:r>
    </w:p>
    <w:p w:rsidR="00C21A32" w:rsidRDefault="00C32684">
      <w:pPr>
        <w:rPr>
          <w:sz w:val="28"/>
          <w:szCs w:val="28"/>
        </w:rPr>
      </w:pPr>
      <w:r>
        <w:rPr>
          <w:rFonts w:hint="eastAsia"/>
          <w:sz w:val="28"/>
          <w:szCs w:val="28"/>
        </w:rPr>
        <w:t>使用</w:t>
      </w:r>
      <w:r>
        <w:rPr>
          <w:sz w:val="28"/>
          <w:szCs w:val="28"/>
        </w:rPr>
        <w:t>Sibelius</w:t>
      </w:r>
      <w:r>
        <w:rPr>
          <w:rFonts w:hint="eastAsia"/>
          <w:sz w:val="28"/>
          <w:szCs w:val="28"/>
        </w:rPr>
        <w:t>、</w:t>
      </w:r>
      <w:r>
        <w:rPr>
          <w:sz w:val="28"/>
          <w:szCs w:val="28"/>
        </w:rPr>
        <w:t>Finale</w:t>
      </w:r>
      <w:r>
        <w:rPr>
          <w:rFonts w:hint="eastAsia"/>
          <w:sz w:val="28"/>
          <w:szCs w:val="28"/>
        </w:rPr>
        <w:t>等乐谱制作软件进行创作，考试结束提交软件输出的电子版音频</w:t>
      </w:r>
      <w:r>
        <w:rPr>
          <w:sz w:val="28"/>
          <w:szCs w:val="28"/>
        </w:rPr>
        <w:t>(WAV</w:t>
      </w:r>
      <w:r>
        <w:rPr>
          <w:rFonts w:hint="eastAsia"/>
          <w:sz w:val="28"/>
          <w:szCs w:val="28"/>
        </w:rPr>
        <w:t>、</w:t>
      </w:r>
      <w:r>
        <w:rPr>
          <w:sz w:val="28"/>
          <w:szCs w:val="28"/>
        </w:rPr>
        <w:t>MP3</w:t>
      </w:r>
      <w:r>
        <w:rPr>
          <w:rFonts w:hint="eastAsia"/>
          <w:sz w:val="28"/>
          <w:szCs w:val="28"/>
        </w:rPr>
        <w:t>等常用格式</w:t>
      </w:r>
      <w:r>
        <w:rPr>
          <w:sz w:val="28"/>
          <w:szCs w:val="28"/>
        </w:rPr>
        <w:t>)</w:t>
      </w:r>
      <w:r>
        <w:rPr>
          <w:rFonts w:hint="eastAsia"/>
          <w:sz w:val="28"/>
          <w:szCs w:val="28"/>
        </w:rPr>
        <w:t>与乐谱（</w:t>
      </w:r>
      <w:r>
        <w:rPr>
          <w:sz w:val="28"/>
          <w:szCs w:val="28"/>
        </w:rPr>
        <w:t>PDF</w:t>
      </w:r>
      <w:r>
        <w:rPr>
          <w:rFonts w:hint="eastAsia"/>
          <w:sz w:val="28"/>
          <w:szCs w:val="28"/>
        </w:rPr>
        <w:t>、</w:t>
      </w:r>
      <w:r>
        <w:rPr>
          <w:sz w:val="28"/>
          <w:szCs w:val="28"/>
        </w:rPr>
        <w:t>JPG</w:t>
      </w:r>
      <w:r>
        <w:rPr>
          <w:rFonts w:hint="eastAsia"/>
          <w:sz w:val="28"/>
          <w:szCs w:val="28"/>
        </w:rPr>
        <w:t>等常用格式）文件，笔记本电脑及相关硬件、软件自备。</w:t>
      </w:r>
    </w:p>
    <w:p w:rsidR="00C21A32" w:rsidRDefault="00C32684">
      <w:pPr>
        <w:rPr>
          <w:sz w:val="28"/>
          <w:szCs w:val="28"/>
        </w:rPr>
      </w:pPr>
      <w:r>
        <w:rPr>
          <w:sz w:val="28"/>
          <w:szCs w:val="28"/>
        </w:rPr>
        <w:t>3.</w:t>
      </w:r>
      <w:r>
        <w:rPr>
          <w:rFonts w:hint="eastAsia"/>
          <w:sz w:val="28"/>
          <w:szCs w:val="28"/>
        </w:rPr>
        <w:t>考试时间：</w:t>
      </w:r>
      <w:r>
        <w:rPr>
          <w:sz w:val="28"/>
          <w:szCs w:val="28"/>
        </w:rPr>
        <w:t>3</w:t>
      </w:r>
      <w:r>
        <w:rPr>
          <w:rFonts w:hint="eastAsia"/>
          <w:sz w:val="28"/>
          <w:szCs w:val="28"/>
        </w:rPr>
        <w:t>小时</w:t>
      </w:r>
    </w:p>
    <w:p w:rsidR="00C21A32" w:rsidRDefault="00C32684">
      <w:pPr>
        <w:rPr>
          <w:sz w:val="28"/>
          <w:szCs w:val="28"/>
        </w:rPr>
      </w:pPr>
      <w:r>
        <w:rPr>
          <w:rFonts w:hint="eastAsia"/>
          <w:sz w:val="28"/>
          <w:szCs w:val="28"/>
        </w:rPr>
        <w:t>（二）面试</w:t>
      </w:r>
    </w:p>
    <w:p w:rsidR="00C21A32" w:rsidRDefault="00C32684">
      <w:pPr>
        <w:rPr>
          <w:sz w:val="28"/>
          <w:szCs w:val="28"/>
        </w:rPr>
      </w:pPr>
      <w:r>
        <w:rPr>
          <w:sz w:val="28"/>
          <w:szCs w:val="28"/>
        </w:rPr>
        <w:t>1.</w:t>
      </w:r>
      <w:r>
        <w:rPr>
          <w:rFonts w:hint="eastAsia"/>
          <w:sz w:val="28"/>
          <w:szCs w:val="28"/>
        </w:rPr>
        <w:t xml:space="preserve"> </w:t>
      </w:r>
      <w:r>
        <w:rPr>
          <w:rFonts w:hint="eastAsia"/>
          <w:sz w:val="28"/>
          <w:szCs w:val="28"/>
        </w:rPr>
        <w:t>个</w:t>
      </w:r>
      <w:r>
        <w:rPr>
          <w:sz w:val="28"/>
          <w:szCs w:val="28"/>
        </w:rPr>
        <w:t>人陈述</w:t>
      </w:r>
    </w:p>
    <w:p w:rsidR="00C21A32" w:rsidRDefault="00C32684">
      <w:pPr>
        <w:rPr>
          <w:sz w:val="28"/>
          <w:szCs w:val="28"/>
        </w:rPr>
      </w:pPr>
      <w:r>
        <w:rPr>
          <w:rFonts w:hint="eastAsia"/>
          <w:sz w:val="28"/>
          <w:szCs w:val="28"/>
        </w:rPr>
        <w:t>个人音乐创作作品情况口述与展示等。</w:t>
      </w:r>
    </w:p>
    <w:p w:rsidR="00C21A32" w:rsidRDefault="00C32684">
      <w:pPr>
        <w:rPr>
          <w:sz w:val="28"/>
          <w:szCs w:val="28"/>
        </w:rPr>
      </w:pPr>
      <w:r>
        <w:rPr>
          <w:sz w:val="28"/>
          <w:szCs w:val="28"/>
        </w:rPr>
        <w:t>2.</w:t>
      </w:r>
      <w:r>
        <w:rPr>
          <w:rFonts w:hint="eastAsia"/>
          <w:sz w:val="28"/>
          <w:szCs w:val="28"/>
        </w:rPr>
        <w:t>试讲</w:t>
      </w:r>
    </w:p>
    <w:p w:rsidR="00C21A32" w:rsidRDefault="00C32684">
      <w:pPr>
        <w:rPr>
          <w:sz w:val="28"/>
          <w:szCs w:val="28"/>
        </w:rPr>
      </w:pPr>
      <w:r>
        <w:rPr>
          <w:sz w:val="28"/>
          <w:szCs w:val="28"/>
        </w:rPr>
        <w:t>20</w:t>
      </w:r>
      <w:r>
        <w:rPr>
          <w:rFonts w:hint="eastAsia"/>
          <w:sz w:val="28"/>
          <w:szCs w:val="28"/>
        </w:rPr>
        <w:t>分钟课程讲授，主题与内容自选。</w:t>
      </w:r>
    </w:p>
    <w:p w:rsidR="00C21A32" w:rsidRDefault="00C32684">
      <w:pPr>
        <w:rPr>
          <w:sz w:val="28"/>
          <w:szCs w:val="28"/>
        </w:rPr>
      </w:pPr>
      <w:r>
        <w:rPr>
          <w:rFonts w:hint="eastAsia"/>
          <w:sz w:val="28"/>
          <w:szCs w:val="28"/>
        </w:rPr>
        <w:t>建议课程范围：《电脑音乐制作与配器》《和声学》《歌曲分析与写作》等。</w:t>
      </w:r>
    </w:p>
    <w:p w:rsidR="00C21A32" w:rsidRDefault="00C32684">
      <w:pPr>
        <w:rPr>
          <w:sz w:val="28"/>
          <w:szCs w:val="28"/>
        </w:rPr>
      </w:pPr>
      <w:r>
        <w:rPr>
          <w:sz w:val="28"/>
          <w:szCs w:val="28"/>
        </w:rPr>
        <w:t xml:space="preserve">3. </w:t>
      </w:r>
      <w:r>
        <w:rPr>
          <w:rFonts w:hint="eastAsia"/>
          <w:sz w:val="28"/>
          <w:szCs w:val="28"/>
        </w:rPr>
        <w:t>答辩</w:t>
      </w:r>
    </w:p>
    <w:p w:rsidR="00C21A32" w:rsidRDefault="00C21A32">
      <w:pPr>
        <w:rPr>
          <w:sz w:val="28"/>
          <w:szCs w:val="28"/>
        </w:rPr>
      </w:pPr>
    </w:p>
    <w:p w:rsidR="00C21A32" w:rsidRDefault="00C32684">
      <w:pPr>
        <w:rPr>
          <w:sz w:val="28"/>
          <w:szCs w:val="28"/>
        </w:rPr>
      </w:pPr>
      <w:r>
        <w:rPr>
          <w:rFonts w:hint="eastAsia"/>
          <w:sz w:val="28"/>
          <w:szCs w:val="28"/>
        </w:rPr>
        <w:t>三、合唱指挥</w:t>
      </w:r>
      <w:r>
        <w:rPr>
          <w:sz w:val="28"/>
          <w:szCs w:val="28"/>
        </w:rPr>
        <w:t>/</w:t>
      </w:r>
      <w:r>
        <w:rPr>
          <w:rFonts w:hint="eastAsia"/>
          <w:sz w:val="28"/>
          <w:szCs w:val="28"/>
        </w:rPr>
        <w:t>艺术管理</w:t>
      </w:r>
    </w:p>
    <w:p w:rsidR="00C21A32" w:rsidRDefault="00C32684">
      <w:pPr>
        <w:rPr>
          <w:sz w:val="28"/>
          <w:szCs w:val="28"/>
        </w:rPr>
      </w:pPr>
      <w:r>
        <w:rPr>
          <w:rFonts w:hint="eastAsia"/>
          <w:sz w:val="28"/>
          <w:szCs w:val="28"/>
        </w:rPr>
        <w:t>（一）技能展示</w:t>
      </w:r>
    </w:p>
    <w:p w:rsidR="00C21A32" w:rsidRDefault="00C32684">
      <w:pPr>
        <w:rPr>
          <w:sz w:val="28"/>
          <w:szCs w:val="28"/>
        </w:rPr>
      </w:pPr>
      <w:r>
        <w:rPr>
          <w:sz w:val="28"/>
          <w:szCs w:val="28"/>
        </w:rPr>
        <w:t>1.</w:t>
      </w:r>
      <w:r>
        <w:rPr>
          <w:rFonts w:hint="eastAsia"/>
          <w:sz w:val="28"/>
          <w:szCs w:val="28"/>
        </w:rPr>
        <w:t>合唱指挥方向：</w:t>
      </w:r>
    </w:p>
    <w:p w:rsidR="00C21A32" w:rsidRDefault="00C32684">
      <w:pPr>
        <w:rPr>
          <w:sz w:val="28"/>
          <w:szCs w:val="28"/>
        </w:rPr>
      </w:pPr>
      <w:r>
        <w:rPr>
          <w:sz w:val="28"/>
          <w:szCs w:val="28"/>
        </w:rPr>
        <w:t xml:space="preserve">    1</w:t>
      </w:r>
      <w:r>
        <w:rPr>
          <w:rFonts w:hint="eastAsia"/>
          <w:sz w:val="28"/>
          <w:szCs w:val="28"/>
        </w:rPr>
        <w:t>）自选曲目指挥混声合唱曲</w:t>
      </w:r>
      <w:r>
        <w:rPr>
          <w:sz w:val="28"/>
          <w:szCs w:val="28"/>
        </w:rPr>
        <w:t xml:space="preserve"> 2 </w:t>
      </w:r>
      <w:r>
        <w:rPr>
          <w:rFonts w:hint="eastAsia"/>
          <w:sz w:val="28"/>
          <w:szCs w:val="28"/>
        </w:rPr>
        <w:t>首。中外作品各</w:t>
      </w:r>
      <w:r>
        <w:rPr>
          <w:sz w:val="28"/>
          <w:szCs w:val="28"/>
        </w:rPr>
        <w:t xml:space="preserve"> 1 </w:t>
      </w:r>
      <w:r>
        <w:rPr>
          <w:rFonts w:hint="eastAsia"/>
          <w:sz w:val="28"/>
          <w:szCs w:val="28"/>
        </w:rPr>
        <w:t>首，不得从指定曲目中选择，可指挥双钢琴演奏或音响（均自备）。</w:t>
      </w:r>
    </w:p>
    <w:p w:rsidR="00C21A32" w:rsidRDefault="00C32684">
      <w:pPr>
        <w:rPr>
          <w:sz w:val="28"/>
          <w:szCs w:val="28"/>
        </w:rPr>
      </w:pPr>
      <w:r>
        <w:rPr>
          <w:sz w:val="28"/>
          <w:szCs w:val="28"/>
        </w:rPr>
        <w:t xml:space="preserve">    2</w:t>
      </w:r>
      <w:r>
        <w:rPr>
          <w:rFonts w:hint="eastAsia"/>
          <w:sz w:val="28"/>
          <w:szCs w:val="28"/>
        </w:rPr>
        <w:t>）从指定曲目中指定指挥曲目自选</w:t>
      </w:r>
      <w:r>
        <w:rPr>
          <w:sz w:val="28"/>
          <w:szCs w:val="28"/>
        </w:rPr>
        <w:t>2</w:t>
      </w:r>
      <w:r>
        <w:rPr>
          <w:rFonts w:hint="eastAsia"/>
          <w:sz w:val="28"/>
          <w:szCs w:val="28"/>
        </w:rPr>
        <w:t>首，应聘者现场指挥合唱</w:t>
      </w:r>
      <w:r>
        <w:rPr>
          <w:rFonts w:hint="eastAsia"/>
          <w:sz w:val="28"/>
          <w:szCs w:val="28"/>
        </w:rPr>
        <w:lastRenderedPageBreak/>
        <w:t>团演唱作品。</w:t>
      </w:r>
    </w:p>
    <w:p w:rsidR="00C21A32" w:rsidRDefault="00C32684">
      <w:pPr>
        <w:rPr>
          <w:sz w:val="28"/>
          <w:szCs w:val="28"/>
        </w:rPr>
      </w:pPr>
      <w:r>
        <w:rPr>
          <w:sz w:val="28"/>
          <w:szCs w:val="28"/>
        </w:rPr>
        <w:t>3</w:t>
      </w:r>
      <w:r>
        <w:rPr>
          <w:rFonts w:hint="eastAsia"/>
          <w:sz w:val="28"/>
          <w:szCs w:val="28"/>
        </w:rPr>
        <w:t>）合唱总谱读法：在钢琴上视</w:t>
      </w:r>
      <w:proofErr w:type="gramStart"/>
      <w:r>
        <w:rPr>
          <w:rFonts w:hint="eastAsia"/>
          <w:sz w:val="28"/>
          <w:szCs w:val="28"/>
        </w:rPr>
        <w:t>奏现场</w:t>
      </w:r>
      <w:proofErr w:type="gramEnd"/>
      <w:r>
        <w:rPr>
          <w:rFonts w:hint="eastAsia"/>
          <w:sz w:val="28"/>
          <w:szCs w:val="28"/>
        </w:rPr>
        <w:t>指定的合唱新谱。</w:t>
      </w:r>
      <w:r>
        <w:rPr>
          <w:sz w:val="28"/>
          <w:szCs w:val="28"/>
        </w:rPr>
        <w:t xml:space="preserve">                                                        </w:t>
      </w:r>
    </w:p>
    <w:p w:rsidR="00C21A32" w:rsidRDefault="00C32684">
      <w:pPr>
        <w:rPr>
          <w:sz w:val="28"/>
          <w:szCs w:val="28"/>
        </w:rPr>
      </w:pPr>
      <w:r>
        <w:rPr>
          <w:sz w:val="28"/>
          <w:szCs w:val="28"/>
        </w:rPr>
        <w:t>4</w:t>
      </w:r>
      <w:r>
        <w:rPr>
          <w:rFonts w:hint="eastAsia"/>
          <w:sz w:val="28"/>
          <w:szCs w:val="28"/>
        </w:rPr>
        <w:t>）合唱声音训练：指挥学生合唱团训练作品（曲目从指定曲目选择），时间控制在半个小时。</w:t>
      </w:r>
    </w:p>
    <w:p w:rsidR="00C21A32" w:rsidRDefault="00C32684">
      <w:pPr>
        <w:rPr>
          <w:sz w:val="28"/>
          <w:szCs w:val="28"/>
        </w:rPr>
      </w:pPr>
      <w:r>
        <w:rPr>
          <w:sz w:val="28"/>
          <w:szCs w:val="28"/>
        </w:rPr>
        <w:t xml:space="preserve">    </w:t>
      </w:r>
      <w:r>
        <w:rPr>
          <w:rFonts w:hint="eastAsia"/>
          <w:sz w:val="28"/>
          <w:szCs w:val="28"/>
        </w:rPr>
        <w:t>指定曲目：尚德义《去一个美丽的地方》；舒曼《茨冈》；马斯卡尼《村民合唱》；瞿希贤《孤独的小羊羔》；郑律成《娄山关》；陈万《羊角花开》；黄自《山在虚无飘渺间》</w:t>
      </w:r>
    </w:p>
    <w:p w:rsidR="00C21A32" w:rsidRDefault="00C32684">
      <w:pPr>
        <w:rPr>
          <w:sz w:val="28"/>
          <w:szCs w:val="28"/>
        </w:rPr>
      </w:pPr>
      <w:r>
        <w:rPr>
          <w:sz w:val="28"/>
          <w:szCs w:val="28"/>
        </w:rPr>
        <w:t>2.</w:t>
      </w:r>
      <w:r>
        <w:rPr>
          <w:rFonts w:hint="eastAsia"/>
          <w:sz w:val="28"/>
          <w:szCs w:val="28"/>
        </w:rPr>
        <w:t>艺术管理方向（笔试）：</w:t>
      </w:r>
    </w:p>
    <w:p w:rsidR="00C21A32" w:rsidRDefault="00C32684">
      <w:pPr>
        <w:rPr>
          <w:sz w:val="28"/>
          <w:szCs w:val="28"/>
        </w:rPr>
      </w:pPr>
      <w:r>
        <w:rPr>
          <w:sz w:val="28"/>
          <w:szCs w:val="28"/>
        </w:rPr>
        <w:t xml:space="preserve"> 1</w:t>
      </w:r>
      <w:r>
        <w:rPr>
          <w:rFonts w:hint="eastAsia"/>
          <w:sz w:val="28"/>
          <w:szCs w:val="28"/>
        </w:rPr>
        <w:t>）根据要求进行案例分析、主题策划</w:t>
      </w:r>
    </w:p>
    <w:p w:rsidR="00C21A32" w:rsidRDefault="00C32684">
      <w:pPr>
        <w:rPr>
          <w:sz w:val="28"/>
          <w:szCs w:val="28"/>
        </w:rPr>
      </w:pPr>
      <w:r>
        <w:rPr>
          <w:sz w:val="28"/>
          <w:szCs w:val="28"/>
        </w:rPr>
        <w:t xml:space="preserve"> 2</w:t>
      </w:r>
      <w:r>
        <w:rPr>
          <w:rFonts w:hint="eastAsia"/>
          <w:sz w:val="28"/>
          <w:szCs w:val="28"/>
        </w:rPr>
        <w:t>）时间：</w:t>
      </w:r>
      <w:r>
        <w:rPr>
          <w:sz w:val="28"/>
          <w:szCs w:val="28"/>
        </w:rPr>
        <w:t>3</w:t>
      </w:r>
      <w:r>
        <w:rPr>
          <w:rFonts w:hint="eastAsia"/>
          <w:sz w:val="28"/>
          <w:szCs w:val="28"/>
        </w:rPr>
        <w:t>小时</w:t>
      </w:r>
    </w:p>
    <w:p w:rsidR="00C21A32" w:rsidRDefault="00C32684">
      <w:pPr>
        <w:rPr>
          <w:sz w:val="28"/>
          <w:szCs w:val="28"/>
        </w:rPr>
      </w:pPr>
      <w:r>
        <w:rPr>
          <w:rFonts w:hint="eastAsia"/>
          <w:sz w:val="28"/>
          <w:szCs w:val="28"/>
        </w:rPr>
        <w:t>（二）</w:t>
      </w:r>
      <w:r>
        <w:rPr>
          <w:sz w:val="28"/>
          <w:szCs w:val="28"/>
        </w:rPr>
        <w:tab/>
      </w:r>
      <w:r>
        <w:rPr>
          <w:rFonts w:hint="eastAsia"/>
          <w:sz w:val="28"/>
          <w:szCs w:val="28"/>
        </w:rPr>
        <w:t>面试</w:t>
      </w:r>
    </w:p>
    <w:p w:rsidR="00C21A32" w:rsidRDefault="00C32684">
      <w:pPr>
        <w:rPr>
          <w:sz w:val="28"/>
          <w:szCs w:val="28"/>
        </w:rPr>
      </w:pPr>
      <w:r>
        <w:rPr>
          <w:sz w:val="28"/>
          <w:szCs w:val="28"/>
        </w:rPr>
        <w:t xml:space="preserve">1. </w:t>
      </w:r>
      <w:r>
        <w:rPr>
          <w:rFonts w:hint="eastAsia"/>
          <w:sz w:val="28"/>
          <w:szCs w:val="28"/>
        </w:rPr>
        <w:t>个</w:t>
      </w:r>
      <w:r>
        <w:rPr>
          <w:sz w:val="28"/>
          <w:szCs w:val="28"/>
        </w:rPr>
        <w:t>人陈述</w:t>
      </w:r>
    </w:p>
    <w:p w:rsidR="00C21A32" w:rsidRDefault="00C32684">
      <w:pPr>
        <w:rPr>
          <w:sz w:val="28"/>
          <w:szCs w:val="28"/>
        </w:rPr>
      </w:pPr>
      <w:r>
        <w:rPr>
          <w:rFonts w:hint="eastAsia"/>
          <w:sz w:val="28"/>
          <w:szCs w:val="28"/>
        </w:rPr>
        <w:t>个人艺术或艺术管理活动口述等。</w:t>
      </w:r>
    </w:p>
    <w:p w:rsidR="00C21A32" w:rsidRDefault="00C32684">
      <w:pPr>
        <w:rPr>
          <w:sz w:val="28"/>
          <w:szCs w:val="28"/>
        </w:rPr>
      </w:pPr>
      <w:r>
        <w:rPr>
          <w:sz w:val="28"/>
          <w:szCs w:val="28"/>
        </w:rPr>
        <w:t xml:space="preserve">2. </w:t>
      </w:r>
      <w:r>
        <w:rPr>
          <w:rFonts w:hint="eastAsia"/>
          <w:sz w:val="28"/>
          <w:szCs w:val="28"/>
        </w:rPr>
        <w:t>试讲</w:t>
      </w:r>
    </w:p>
    <w:p w:rsidR="00C21A32" w:rsidRDefault="00C32684">
      <w:pPr>
        <w:rPr>
          <w:sz w:val="28"/>
          <w:szCs w:val="28"/>
        </w:rPr>
      </w:pPr>
      <w:r>
        <w:rPr>
          <w:sz w:val="28"/>
          <w:szCs w:val="28"/>
        </w:rPr>
        <w:t>20</w:t>
      </w:r>
      <w:r>
        <w:rPr>
          <w:rFonts w:hint="eastAsia"/>
          <w:sz w:val="28"/>
          <w:szCs w:val="28"/>
        </w:rPr>
        <w:t>分钟课程讲述，主题与内容自选。</w:t>
      </w:r>
    </w:p>
    <w:p w:rsidR="00C21A32" w:rsidRDefault="00C32684">
      <w:pPr>
        <w:rPr>
          <w:sz w:val="28"/>
          <w:szCs w:val="28"/>
        </w:rPr>
      </w:pPr>
      <w:r>
        <w:rPr>
          <w:sz w:val="28"/>
          <w:szCs w:val="28"/>
        </w:rPr>
        <w:t>3.</w:t>
      </w:r>
      <w:r>
        <w:rPr>
          <w:rFonts w:hint="eastAsia"/>
          <w:sz w:val="28"/>
          <w:szCs w:val="28"/>
        </w:rPr>
        <w:t>答辩</w:t>
      </w:r>
    </w:p>
    <w:p w:rsidR="00C21A32" w:rsidRDefault="00C21A32">
      <w:pPr>
        <w:rPr>
          <w:sz w:val="28"/>
          <w:szCs w:val="28"/>
        </w:rPr>
      </w:pPr>
    </w:p>
    <w:p w:rsidR="00C21A32" w:rsidRDefault="00C32684">
      <w:pPr>
        <w:rPr>
          <w:sz w:val="28"/>
          <w:szCs w:val="28"/>
        </w:rPr>
      </w:pPr>
      <w:r>
        <w:rPr>
          <w:rFonts w:hint="eastAsia"/>
          <w:sz w:val="28"/>
          <w:szCs w:val="28"/>
        </w:rPr>
        <w:t>四、音乐教学法</w:t>
      </w:r>
    </w:p>
    <w:p w:rsidR="00C21A32" w:rsidRDefault="00C32684">
      <w:pPr>
        <w:rPr>
          <w:sz w:val="28"/>
          <w:szCs w:val="28"/>
        </w:rPr>
      </w:pPr>
      <w:r>
        <w:rPr>
          <w:rFonts w:hint="eastAsia"/>
          <w:sz w:val="28"/>
          <w:szCs w:val="28"/>
        </w:rPr>
        <w:t>（一）笔试</w:t>
      </w:r>
    </w:p>
    <w:p w:rsidR="00C21A32" w:rsidRDefault="00C32684">
      <w:pPr>
        <w:rPr>
          <w:sz w:val="28"/>
          <w:szCs w:val="28"/>
        </w:rPr>
      </w:pPr>
      <w:r>
        <w:rPr>
          <w:sz w:val="28"/>
          <w:szCs w:val="28"/>
        </w:rPr>
        <w:t>1.</w:t>
      </w:r>
      <w:r>
        <w:rPr>
          <w:rFonts w:hint="eastAsia"/>
          <w:sz w:val="28"/>
          <w:szCs w:val="28"/>
        </w:rPr>
        <w:t>考试内容：</w:t>
      </w:r>
    </w:p>
    <w:p w:rsidR="00C21A32" w:rsidRDefault="00C32684">
      <w:pPr>
        <w:rPr>
          <w:sz w:val="28"/>
          <w:szCs w:val="28"/>
        </w:rPr>
      </w:pPr>
      <w:r>
        <w:rPr>
          <w:rFonts w:hint="eastAsia"/>
          <w:sz w:val="28"/>
          <w:szCs w:val="28"/>
        </w:rPr>
        <w:t>按要求设计两节完整的课堂教学内容。</w:t>
      </w:r>
    </w:p>
    <w:p w:rsidR="00C21A32" w:rsidRDefault="00C32684">
      <w:pPr>
        <w:rPr>
          <w:sz w:val="28"/>
          <w:szCs w:val="28"/>
        </w:rPr>
      </w:pPr>
      <w:r>
        <w:rPr>
          <w:sz w:val="28"/>
          <w:szCs w:val="28"/>
        </w:rPr>
        <w:t>2.</w:t>
      </w:r>
      <w:r>
        <w:rPr>
          <w:rFonts w:hint="eastAsia"/>
          <w:sz w:val="28"/>
          <w:szCs w:val="28"/>
        </w:rPr>
        <w:t>考试方式：</w:t>
      </w:r>
    </w:p>
    <w:p w:rsidR="00C21A32" w:rsidRDefault="00C32684">
      <w:pPr>
        <w:rPr>
          <w:sz w:val="28"/>
          <w:szCs w:val="28"/>
        </w:rPr>
      </w:pPr>
      <w:r>
        <w:rPr>
          <w:rFonts w:hint="eastAsia"/>
          <w:sz w:val="28"/>
          <w:szCs w:val="28"/>
        </w:rPr>
        <w:lastRenderedPageBreak/>
        <w:t>使用专用答题纸答题。</w:t>
      </w:r>
    </w:p>
    <w:p w:rsidR="00C21A32" w:rsidRDefault="00C32684">
      <w:pPr>
        <w:rPr>
          <w:sz w:val="28"/>
          <w:szCs w:val="28"/>
        </w:rPr>
      </w:pPr>
      <w:r>
        <w:rPr>
          <w:sz w:val="28"/>
          <w:szCs w:val="28"/>
        </w:rPr>
        <w:t>3.</w:t>
      </w:r>
      <w:r>
        <w:rPr>
          <w:rFonts w:hint="eastAsia"/>
          <w:sz w:val="28"/>
          <w:szCs w:val="28"/>
        </w:rPr>
        <w:t>考试时间：</w:t>
      </w:r>
    </w:p>
    <w:p w:rsidR="00C21A32" w:rsidRDefault="00C32684">
      <w:pPr>
        <w:rPr>
          <w:sz w:val="28"/>
          <w:szCs w:val="28"/>
        </w:rPr>
      </w:pPr>
      <w:r>
        <w:rPr>
          <w:sz w:val="28"/>
          <w:szCs w:val="28"/>
        </w:rPr>
        <w:t>3</w:t>
      </w:r>
      <w:r>
        <w:rPr>
          <w:rFonts w:hint="eastAsia"/>
          <w:sz w:val="28"/>
          <w:szCs w:val="28"/>
        </w:rPr>
        <w:t>小时</w:t>
      </w:r>
    </w:p>
    <w:p w:rsidR="00C21A32" w:rsidRDefault="00C32684">
      <w:pPr>
        <w:rPr>
          <w:sz w:val="28"/>
          <w:szCs w:val="28"/>
        </w:rPr>
      </w:pPr>
      <w:r>
        <w:rPr>
          <w:rFonts w:hint="eastAsia"/>
          <w:sz w:val="28"/>
          <w:szCs w:val="28"/>
        </w:rPr>
        <w:t>（二）面试</w:t>
      </w:r>
    </w:p>
    <w:p w:rsidR="00C21A32" w:rsidRDefault="00C32684">
      <w:pPr>
        <w:rPr>
          <w:sz w:val="28"/>
          <w:szCs w:val="28"/>
        </w:rPr>
      </w:pPr>
      <w:r>
        <w:rPr>
          <w:sz w:val="28"/>
          <w:szCs w:val="28"/>
        </w:rPr>
        <w:t xml:space="preserve">1. </w:t>
      </w:r>
      <w:r>
        <w:rPr>
          <w:rFonts w:hint="eastAsia"/>
          <w:sz w:val="28"/>
          <w:szCs w:val="28"/>
        </w:rPr>
        <w:t>个</w:t>
      </w:r>
      <w:r>
        <w:rPr>
          <w:sz w:val="28"/>
          <w:szCs w:val="28"/>
        </w:rPr>
        <w:t>人陈述</w:t>
      </w:r>
    </w:p>
    <w:p w:rsidR="00C21A32" w:rsidRDefault="00C32684">
      <w:pPr>
        <w:rPr>
          <w:sz w:val="28"/>
          <w:szCs w:val="28"/>
        </w:rPr>
      </w:pPr>
      <w:r>
        <w:rPr>
          <w:rFonts w:hint="eastAsia"/>
          <w:sz w:val="28"/>
          <w:szCs w:val="28"/>
        </w:rPr>
        <w:t>个人艺术与教学活动口述等。</w:t>
      </w:r>
    </w:p>
    <w:p w:rsidR="00C21A32" w:rsidRDefault="00C32684">
      <w:pPr>
        <w:rPr>
          <w:sz w:val="28"/>
          <w:szCs w:val="28"/>
        </w:rPr>
      </w:pPr>
      <w:r>
        <w:rPr>
          <w:sz w:val="28"/>
          <w:szCs w:val="28"/>
        </w:rPr>
        <w:t xml:space="preserve">2. </w:t>
      </w:r>
      <w:r>
        <w:rPr>
          <w:rFonts w:hint="eastAsia"/>
          <w:sz w:val="28"/>
          <w:szCs w:val="28"/>
        </w:rPr>
        <w:t>试讲</w:t>
      </w:r>
    </w:p>
    <w:p w:rsidR="00C21A32" w:rsidRDefault="00C32684">
      <w:pPr>
        <w:rPr>
          <w:sz w:val="28"/>
          <w:szCs w:val="28"/>
        </w:rPr>
      </w:pPr>
      <w:r>
        <w:rPr>
          <w:sz w:val="28"/>
          <w:szCs w:val="28"/>
        </w:rPr>
        <w:t>20</w:t>
      </w:r>
      <w:r>
        <w:rPr>
          <w:rFonts w:hint="eastAsia"/>
          <w:sz w:val="28"/>
          <w:szCs w:val="28"/>
        </w:rPr>
        <w:t>分钟课程讲授，在高校音乐教学法类课程范围内自选主题与内容。</w:t>
      </w:r>
    </w:p>
    <w:p w:rsidR="00C21A32" w:rsidRDefault="00C32684">
      <w:pPr>
        <w:rPr>
          <w:sz w:val="28"/>
          <w:szCs w:val="28"/>
        </w:rPr>
      </w:pPr>
      <w:r>
        <w:rPr>
          <w:sz w:val="28"/>
          <w:szCs w:val="28"/>
        </w:rPr>
        <w:t>3.</w:t>
      </w:r>
      <w:r>
        <w:rPr>
          <w:rFonts w:hint="eastAsia"/>
          <w:sz w:val="28"/>
          <w:szCs w:val="28"/>
        </w:rPr>
        <w:t>答辩</w:t>
      </w:r>
      <w:r>
        <w:rPr>
          <w:sz w:val="28"/>
          <w:szCs w:val="28"/>
        </w:rPr>
        <w:t xml:space="preserve">  </w:t>
      </w:r>
    </w:p>
    <w:p w:rsidR="00C21A32" w:rsidRDefault="00C21A32">
      <w:pPr>
        <w:rPr>
          <w:sz w:val="28"/>
          <w:szCs w:val="28"/>
        </w:rPr>
      </w:pPr>
    </w:p>
    <w:p w:rsidR="00C21A32" w:rsidRDefault="00C32684">
      <w:pPr>
        <w:rPr>
          <w:sz w:val="28"/>
          <w:szCs w:val="28"/>
        </w:rPr>
      </w:pPr>
      <w:r>
        <w:rPr>
          <w:rFonts w:hint="eastAsia"/>
          <w:sz w:val="28"/>
          <w:szCs w:val="28"/>
        </w:rPr>
        <w:t>五、打击乐器演奏</w:t>
      </w:r>
      <w:r>
        <w:rPr>
          <w:sz w:val="28"/>
          <w:szCs w:val="28"/>
        </w:rPr>
        <w:t>/</w:t>
      </w:r>
      <w:r>
        <w:rPr>
          <w:rFonts w:hint="eastAsia"/>
          <w:sz w:val="28"/>
          <w:szCs w:val="28"/>
        </w:rPr>
        <w:t>流行音乐</w:t>
      </w:r>
    </w:p>
    <w:p w:rsidR="00C21A32" w:rsidRDefault="00C32684">
      <w:pPr>
        <w:rPr>
          <w:sz w:val="28"/>
          <w:szCs w:val="28"/>
        </w:rPr>
      </w:pPr>
      <w:r>
        <w:rPr>
          <w:rFonts w:hint="eastAsia"/>
          <w:sz w:val="28"/>
          <w:szCs w:val="28"/>
        </w:rPr>
        <w:t>（一）技能展示</w:t>
      </w:r>
    </w:p>
    <w:p w:rsidR="00C21A32" w:rsidRDefault="00C32684">
      <w:pPr>
        <w:rPr>
          <w:sz w:val="28"/>
          <w:szCs w:val="28"/>
        </w:rPr>
      </w:pPr>
      <w:r>
        <w:rPr>
          <w:sz w:val="28"/>
          <w:szCs w:val="28"/>
        </w:rPr>
        <w:t>1.</w:t>
      </w:r>
      <w:r>
        <w:rPr>
          <w:rFonts w:hint="eastAsia"/>
          <w:sz w:val="28"/>
          <w:szCs w:val="28"/>
        </w:rPr>
        <w:t>打击乐器演奏</w:t>
      </w:r>
    </w:p>
    <w:p w:rsidR="00C21A32" w:rsidRDefault="00C32684">
      <w:pPr>
        <w:rPr>
          <w:sz w:val="28"/>
          <w:szCs w:val="28"/>
        </w:rPr>
      </w:pPr>
      <w:r>
        <w:rPr>
          <w:rFonts w:hint="eastAsia"/>
          <w:sz w:val="28"/>
          <w:szCs w:val="28"/>
        </w:rPr>
        <w:t>（</w:t>
      </w:r>
      <w:r>
        <w:rPr>
          <w:sz w:val="28"/>
          <w:szCs w:val="28"/>
        </w:rPr>
        <w:t>1</w:t>
      </w:r>
      <w:r>
        <w:rPr>
          <w:rFonts w:hint="eastAsia"/>
          <w:sz w:val="28"/>
          <w:szCs w:val="28"/>
        </w:rPr>
        <w:t>）演奏马林巴、定音鼓或爵士鼓：乐曲或练习曲一首</w:t>
      </w:r>
    </w:p>
    <w:p w:rsidR="00C21A32" w:rsidRDefault="00C32684">
      <w:pPr>
        <w:rPr>
          <w:sz w:val="28"/>
          <w:szCs w:val="28"/>
        </w:rPr>
      </w:pPr>
      <w:r>
        <w:rPr>
          <w:rFonts w:hint="eastAsia"/>
          <w:sz w:val="28"/>
          <w:szCs w:val="28"/>
        </w:rPr>
        <w:t>（</w:t>
      </w:r>
      <w:r>
        <w:rPr>
          <w:sz w:val="28"/>
          <w:szCs w:val="28"/>
        </w:rPr>
        <w:t>2</w:t>
      </w:r>
      <w:r>
        <w:rPr>
          <w:rFonts w:hint="eastAsia"/>
          <w:sz w:val="28"/>
          <w:szCs w:val="28"/>
        </w:rPr>
        <w:t>）演奏大鼓、排鼓或板鼓：乐曲或练习曲一首</w:t>
      </w:r>
    </w:p>
    <w:p w:rsidR="00C21A32" w:rsidRDefault="00C32684">
      <w:pPr>
        <w:rPr>
          <w:sz w:val="28"/>
          <w:szCs w:val="28"/>
        </w:rPr>
      </w:pPr>
      <w:r>
        <w:rPr>
          <w:rFonts w:hint="eastAsia"/>
          <w:sz w:val="28"/>
          <w:szCs w:val="28"/>
        </w:rPr>
        <w:t>说明：总时间不超过</w:t>
      </w:r>
      <w:r>
        <w:rPr>
          <w:sz w:val="28"/>
          <w:szCs w:val="28"/>
        </w:rPr>
        <w:t>12</w:t>
      </w:r>
      <w:r>
        <w:rPr>
          <w:rFonts w:hint="eastAsia"/>
          <w:sz w:val="28"/>
          <w:szCs w:val="28"/>
        </w:rPr>
        <w:t>分钟，均不带伴奏，爵士鼓自备，其它乐器由考试组织方提供，应聘者提交演奏曲目曲谱</w:t>
      </w:r>
      <w:r>
        <w:rPr>
          <w:sz w:val="28"/>
          <w:szCs w:val="28"/>
        </w:rPr>
        <w:t>1</w:t>
      </w:r>
      <w:r>
        <w:rPr>
          <w:rFonts w:hint="eastAsia"/>
          <w:sz w:val="28"/>
          <w:szCs w:val="28"/>
        </w:rPr>
        <w:t>份。</w:t>
      </w:r>
    </w:p>
    <w:p w:rsidR="00C21A32" w:rsidRDefault="00C32684">
      <w:pPr>
        <w:rPr>
          <w:sz w:val="28"/>
          <w:szCs w:val="28"/>
        </w:rPr>
      </w:pPr>
      <w:r>
        <w:rPr>
          <w:sz w:val="28"/>
          <w:szCs w:val="28"/>
        </w:rPr>
        <w:t>1.</w:t>
      </w:r>
      <w:r>
        <w:rPr>
          <w:rFonts w:hint="eastAsia"/>
          <w:sz w:val="28"/>
          <w:szCs w:val="28"/>
        </w:rPr>
        <w:t>流行音乐</w:t>
      </w:r>
    </w:p>
    <w:p w:rsidR="00C21A32" w:rsidRDefault="00C32684">
      <w:pPr>
        <w:rPr>
          <w:sz w:val="28"/>
          <w:szCs w:val="28"/>
        </w:rPr>
      </w:pPr>
      <w:r>
        <w:rPr>
          <w:rFonts w:hint="eastAsia"/>
          <w:sz w:val="28"/>
          <w:szCs w:val="28"/>
        </w:rPr>
        <w:t>（</w:t>
      </w:r>
      <w:r>
        <w:rPr>
          <w:sz w:val="28"/>
          <w:szCs w:val="28"/>
        </w:rPr>
        <w:t>1</w:t>
      </w:r>
      <w:r>
        <w:rPr>
          <w:rFonts w:hint="eastAsia"/>
          <w:sz w:val="28"/>
          <w:szCs w:val="28"/>
        </w:rPr>
        <w:t>）演唱流行歌曲</w:t>
      </w:r>
      <w:r>
        <w:rPr>
          <w:sz w:val="28"/>
          <w:szCs w:val="28"/>
        </w:rPr>
        <w:t>1</w:t>
      </w:r>
      <w:r>
        <w:rPr>
          <w:rFonts w:hint="eastAsia"/>
          <w:sz w:val="28"/>
          <w:szCs w:val="28"/>
        </w:rPr>
        <w:t>首或演奏流行、爵士乐曲</w:t>
      </w:r>
      <w:r>
        <w:rPr>
          <w:sz w:val="28"/>
          <w:szCs w:val="28"/>
        </w:rPr>
        <w:t>1</w:t>
      </w:r>
      <w:r>
        <w:rPr>
          <w:rFonts w:hint="eastAsia"/>
          <w:sz w:val="28"/>
          <w:szCs w:val="28"/>
        </w:rPr>
        <w:t>首，演奏乐器自选（不得使用打击乐器）。伴奏音频自备，使用</w:t>
      </w:r>
      <w:r>
        <w:rPr>
          <w:sz w:val="28"/>
          <w:szCs w:val="28"/>
        </w:rPr>
        <w:t>U</w:t>
      </w:r>
      <w:r>
        <w:rPr>
          <w:rFonts w:hint="eastAsia"/>
          <w:sz w:val="28"/>
          <w:szCs w:val="28"/>
        </w:rPr>
        <w:t>盘提交。</w:t>
      </w:r>
    </w:p>
    <w:p w:rsidR="00C21A32" w:rsidRDefault="00C32684">
      <w:pPr>
        <w:rPr>
          <w:sz w:val="28"/>
          <w:szCs w:val="28"/>
        </w:rPr>
      </w:pPr>
      <w:r>
        <w:rPr>
          <w:rFonts w:hint="eastAsia"/>
          <w:sz w:val="28"/>
          <w:szCs w:val="28"/>
        </w:rPr>
        <w:t>（</w:t>
      </w:r>
      <w:r>
        <w:rPr>
          <w:sz w:val="28"/>
          <w:szCs w:val="28"/>
        </w:rPr>
        <w:t>2</w:t>
      </w:r>
      <w:r>
        <w:rPr>
          <w:rFonts w:hint="eastAsia"/>
          <w:sz w:val="28"/>
          <w:szCs w:val="28"/>
        </w:rPr>
        <w:t>）使用吉他或钢琴自弹自</w:t>
      </w:r>
      <w:proofErr w:type="gramStart"/>
      <w:r>
        <w:rPr>
          <w:rFonts w:hint="eastAsia"/>
          <w:sz w:val="28"/>
          <w:szCs w:val="28"/>
        </w:rPr>
        <w:t>唱个人</w:t>
      </w:r>
      <w:proofErr w:type="gramEnd"/>
      <w:r>
        <w:rPr>
          <w:rFonts w:hint="eastAsia"/>
          <w:sz w:val="28"/>
          <w:szCs w:val="28"/>
        </w:rPr>
        <w:t>原创流行歌曲</w:t>
      </w:r>
      <w:r>
        <w:rPr>
          <w:sz w:val="28"/>
          <w:szCs w:val="28"/>
        </w:rPr>
        <w:t>1</w:t>
      </w:r>
      <w:r>
        <w:rPr>
          <w:rFonts w:hint="eastAsia"/>
          <w:sz w:val="28"/>
          <w:szCs w:val="28"/>
        </w:rPr>
        <w:t>首</w:t>
      </w:r>
    </w:p>
    <w:p w:rsidR="00C21A32" w:rsidRDefault="00C32684">
      <w:pPr>
        <w:rPr>
          <w:sz w:val="28"/>
          <w:szCs w:val="28"/>
        </w:rPr>
      </w:pPr>
      <w:r>
        <w:rPr>
          <w:rFonts w:hint="eastAsia"/>
          <w:sz w:val="28"/>
          <w:szCs w:val="28"/>
        </w:rPr>
        <w:t>说明：总时间不超过</w:t>
      </w:r>
      <w:r>
        <w:rPr>
          <w:sz w:val="28"/>
          <w:szCs w:val="28"/>
        </w:rPr>
        <w:t>12</w:t>
      </w:r>
      <w:r>
        <w:rPr>
          <w:rFonts w:hint="eastAsia"/>
          <w:sz w:val="28"/>
          <w:szCs w:val="28"/>
        </w:rPr>
        <w:t>分钟，钢琴由考试组织方提供，其它乐器自</w:t>
      </w:r>
      <w:r>
        <w:rPr>
          <w:rFonts w:hint="eastAsia"/>
          <w:sz w:val="28"/>
          <w:szCs w:val="28"/>
        </w:rPr>
        <w:lastRenderedPageBreak/>
        <w:t>备。应聘者提交歌曲曲谱</w:t>
      </w:r>
      <w:r>
        <w:rPr>
          <w:sz w:val="28"/>
          <w:szCs w:val="28"/>
        </w:rPr>
        <w:t>1</w:t>
      </w:r>
      <w:r>
        <w:rPr>
          <w:rFonts w:hint="eastAsia"/>
          <w:sz w:val="28"/>
          <w:szCs w:val="28"/>
        </w:rPr>
        <w:t>份。</w:t>
      </w:r>
    </w:p>
    <w:p w:rsidR="00C21A32" w:rsidRDefault="00C32684">
      <w:pPr>
        <w:rPr>
          <w:sz w:val="28"/>
          <w:szCs w:val="28"/>
        </w:rPr>
      </w:pPr>
      <w:r>
        <w:rPr>
          <w:rFonts w:hint="eastAsia"/>
          <w:sz w:val="28"/>
          <w:szCs w:val="28"/>
        </w:rPr>
        <w:t>（二）面试</w:t>
      </w:r>
    </w:p>
    <w:p w:rsidR="00C21A32" w:rsidRDefault="00C32684">
      <w:pPr>
        <w:rPr>
          <w:sz w:val="28"/>
          <w:szCs w:val="28"/>
        </w:rPr>
      </w:pPr>
      <w:r>
        <w:rPr>
          <w:sz w:val="28"/>
          <w:szCs w:val="28"/>
        </w:rPr>
        <w:t xml:space="preserve">1. </w:t>
      </w:r>
      <w:r>
        <w:rPr>
          <w:rFonts w:hint="eastAsia"/>
          <w:sz w:val="28"/>
          <w:szCs w:val="28"/>
        </w:rPr>
        <w:t>个</w:t>
      </w:r>
      <w:r>
        <w:rPr>
          <w:sz w:val="28"/>
          <w:szCs w:val="28"/>
        </w:rPr>
        <w:t>人陈述</w:t>
      </w:r>
    </w:p>
    <w:p w:rsidR="00C21A32" w:rsidRDefault="00C32684">
      <w:pPr>
        <w:rPr>
          <w:sz w:val="28"/>
          <w:szCs w:val="28"/>
        </w:rPr>
      </w:pPr>
      <w:r>
        <w:rPr>
          <w:rFonts w:hint="eastAsia"/>
          <w:sz w:val="28"/>
          <w:szCs w:val="28"/>
        </w:rPr>
        <w:t>个人艺术活动口述等。</w:t>
      </w:r>
    </w:p>
    <w:p w:rsidR="00C21A32" w:rsidRDefault="00C32684">
      <w:pPr>
        <w:rPr>
          <w:sz w:val="28"/>
          <w:szCs w:val="28"/>
        </w:rPr>
      </w:pPr>
      <w:r>
        <w:rPr>
          <w:sz w:val="28"/>
          <w:szCs w:val="28"/>
        </w:rPr>
        <w:t xml:space="preserve">2. </w:t>
      </w:r>
      <w:r>
        <w:rPr>
          <w:rFonts w:hint="eastAsia"/>
          <w:sz w:val="28"/>
          <w:szCs w:val="28"/>
        </w:rPr>
        <w:t>试讲</w:t>
      </w:r>
    </w:p>
    <w:p w:rsidR="00C21A32" w:rsidRDefault="00C32684">
      <w:pPr>
        <w:rPr>
          <w:sz w:val="28"/>
          <w:szCs w:val="28"/>
        </w:rPr>
      </w:pPr>
      <w:r>
        <w:rPr>
          <w:sz w:val="28"/>
          <w:szCs w:val="28"/>
        </w:rPr>
        <w:t>20</w:t>
      </w:r>
      <w:r>
        <w:rPr>
          <w:rFonts w:hint="eastAsia"/>
          <w:sz w:val="28"/>
          <w:szCs w:val="28"/>
        </w:rPr>
        <w:t>分钟课程讲授，主题与内容自选。</w:t>
      </w:r>
    </w:p>
    <w:p w:rsidR="00C21A32" w:rsidRDefault="00C32684">
      <w:pPr>
        <w:rPr>
          <w:sz w:val="28"/>
          <w:szCs w:val="28"/>
        </w:rPr>
      </w:pPr>
      <w:r>
        <w:rPr>
          <w:sz w:val="28"/>
          <w:szCs w:val="28"/>
        </w:rPr>
        <w:t>3.</w:t>
      </w:r>
      <w:r>
        <w:rPr>
          <w:rFonts w:hint="eastAsia"/>
          <w:sz w:val="28"/>
          <w:szCs w:val="28"/>
        </w:rPr>
        <w:t>答辩</w:t>
      </w:r>
    </w:p>
    <w:p w:rsidR="00C21A32" w:rsidRDefault="00C21A32">
      <w:pPr>
        <w:rPr>
          <w:sz w:val="28"/>
          <w:szCs w:val="28"/>
        </w:rPr>
      </w:pPr>
    </w:p>
    <w:p w:rsidR="00C21A32" w:rsidRDefault="00C32684">
      <w:pPr>
        <w:rPr>
          <w:sz w:val="28"/>
          <w:szCs w:val="28"/>
        </w:rPr>
      </w:pPr>
      <w:r>
        <w:rPr>
          <w:rFonts w:hint="eastAsia"/>
          <w:sz w:val="28"/>
          <w:szCs w:val="28"/>
        </w:rPr>
        <w:t>六、声乐</w:t>
      </w:r>
      <w:r>
        <w:rPr>
          <w:sz w:val="28"/>
          <w:szCs w:val="28"/>
        </w:rPr>
        <w:t>/</w:t>
      </w:r>
      <w:r>
        <w:rPr>
          <w:rFonts w:hint="eastAsia"/>
          <w:sz w:val="28"/>
          <w:szCs w:val="28"/>
        </w:rPr>
        <w:t>钢琴</w:t>
      </w:r>
    </w:p>
    <w:p w:rsidR="00C21A32" w:rsidRDefault="00C32684">
      <w:pPr>
        <w:rPr>
          <w:sz w:val="28"/>
          <w:szCs w:val="28"/>
        </w:rPr>
      </w:pPr>
      <w:r>
        <w:rPr>
          <w:rFonts w:hint="eastAsia"/>
          <w:sz w:val="28"/>
          <w:szCs w:val="28"/>
        </w:rPr>
        <w:t>（一）技能展示</w:t>
      </w:r>
    </w:p>
    <w:p w:rsidR="00C21A32" w:rsidRDefault="00C32684">
      <w:pPr>
        <w:rPr>
          <w:sz w:val="28"/>
          <w:szCs w:val="28"/>
        </w:rPr>
      </w:pPr>
      <w:r>
        <w:rPr>
          <w:sz w:val="28"/>
          <w:szCs w:val="28"/>
        </w:rPr>
        <w:t>1.</w:t>
      </w:r>
      <w:r>
        <w:rPr>
          <w:rFonts w:hint="eastAsia"/>
          <w:sz w:val="28"/>
          <w:szCs w:val="28"/>
        </w:rPr>
        <w:t>声乐方向</w:t>
      </w:r>
      <w:r>
        <w:rPr>
          <w:sz w:val="28"/>
          <w:szCs w:val="28"/>
        </w:rPr>
        <w:t xml:space="preserve">; </w:t>
      </w:r>
    </w:p>
    <w:p w:rsidR="00C21A32" w:rsidRDefault="00C32684">
      <w:pPr>
        <w:rPr>
          <w:sz w:val="28"/>
          <w:szCs w:val="28"/>
        </w:rPr>
      </w:pPr>
      <w:r>
        <w:rPr>
          <w:rFonts w:hint="eastAsia"/>
          <w:sz w:val="28"/>
          <w:szCs w:val="28"/>
        </w:rPr>
        <w:t>美声方向演唱作品</w:t>
      </w:r>
      <w:r>
        <w:rPr>
          <w:sz w:val="28"/>
          <w:szCs w:val="28"/>
        </w:rPr>
        <w:t>2</w:t>
      </w:r>
      <w:r>
        <w:rPr>
          <w:rFonts w:hint="eastAsia"/>
          <w:sz w:val="28"/>
          <w:szCs w:val="28"/>
        </w:rPr>
        <w:t>首，其中外国歌剧咏叹调至少</w:t>
      </w:r>
      <w:r>
        <w:rPr>
          <w:sz w:val="28"/>
          <w:szCs w:val="28"/>
        </w:rPr>
        <w:t>1</w:t>
      </w:r>
      <w:r>
        <w:rPr>
          <w:rFonts w:hint="eastAsia"/>
          <w:sz w:val="28"/>
          <w:szCs w:val="28"/>
        </w:rPr>
        <w:t>首</w:t>
      </w:r>
      <w:r>
        <w:rPr>
          <w:sz w:val="28"/>
          <w:szCs w:val="28"/>
        </w:rPr>
        <w:t>;</w:t>
      </w:r>
    </w:p>
    <w:p w:rsidR="00C21A32" w:rsidRDefault="00C32684">
      <w:pPr>
        <w:rPr>
          <w:sz w:val="28"/>
          <w:szCs w:val="28"/>
        </w:rPr>
      </w:pPr>
      <w:r>
        <w:rPr>
          <w:rFonts w:hint="eastAsia"/>
          <w:sz w:val="28"/>
          <w:szCs w:val="28"/>
        </w:rPr>
        <w:t>民族方向演唱作品</w:t>
      </w:r>
      <w:r>
        <w:rPr>
          <w:sz w:val="28"/>
          <w:szCs w:val="28"/>
        </w:rPr>
        <w:t>2</w:t>
      </w:r>
      <w:r>
        <w:rPr>
          <w:rFonts w:hint="eastAsia"/>
          <w:sz w:val="28"/>
          <w:szCs w:val="28"/>
        </w:rPr>
        <w:t>首，其中民族歌剧咏叹调至少</w:t>
      </w:r>
      <w:r>
        <w:rPr>
          <w:sz w:val="28"/>
          <w:szCs w:val="28"/>
        </w:rPr>
        <w:t>1</w:t>
      </w:r>
      <w:r>
        <w:rPr>
          <w:rFonts w:hint="eastAsia"/>
          <w:sz w:val="28"/>
          <w:szCs w:val="28"/>
        </w:rPr>
        <w:t>首；</w:t>
      </w:r>
    </w:p>
    <w:p w:rsidR="00C21A32" w:rsidRDefault="00C32684">
      <w:pPr>
        <w:rPr>
          <w:sz w:val="28"/>
          <w:szCs w:val="28"/>
        </w:rPr>
      </w:pPr>
      <w:r>
        <w:rPr>
          <w:rFonts w:hint="eastAsia"/>
          <w:sz w:val="28"/>
          <w:szCs w:val="28"/>
        </w:rPr>
        <w:t>两首作品限</w:t>
      </w:r>
      <w:r>
        <w:rPr>
          <w:sz w:val="28"/>
          <w:szCs w:val="28"/>
        </w:rPr>
        <w:t>12</w:t>
      </w:r>
      <w:r>
        <w:rPr>
          <w:rFonts w:hint="eastAsia"/>
          <w:sz w:val="28"/>
          <w:szCs w:val="28"/>
        </w:rPr>
        <w:t>分钟，钢琴由招考方提供，自备钢琴伴奏者。</w:t>
      </w:r>
    </w:p>
    <w:p w:rsidR="00C21A32" w:rsidRDefault="00C32684">
      <w:pPr>
        <w:rPr>
          <w:sz w:val="28"/>
          <w:szCs w:val="28"/>
        </w:rPr>
      </w:pPr>
      <w:r>
        <w:rPr>
          <w:sz w:val="28"/>
          <w:szCs w:val="28"/>
        </w:rPr>
        <w:t>2.</w:t>
      </w:r>
      <w:r>
        <w:rPr>
          <w:rFonts w:hint="eastAsia"/>
          <w:sz w:val="28"/>
          <w:szCs w:val="28"/>
        </w:rPr>
        <w:t>钢琴方向：</w:t>
      </w:r>
    </w:p>
    <w:p w:rsidR="00C21A32" w:rsidRDefault="00C32684">
      <w:pPr>
        <w:rPr>
          <w:sz w:val="28"/>
          <w:szCs w:val="28"/>
        </w:rPr>
      </w:pPr>
      <w:r>
        <w:rPr>
          <w:rFonts w:hint="eastAsia"/>
          <w:sz w:val="28"/>
          <w:szCs w:val="28"/>
        </w:rPr>
        <w:t>表演钢琴独奏作品两首，其中必含一部完整古典钢琴奏鸣套曲（海顿、莫扎特、贝多芬）。</w:t>
      </w:r>
    </w:p>
    <w:p w:rsidR="00C21A32" w:rsidRDefault="00C32684">
      <w:pPr>
        <w:rPr>
          <w:sz w:val="28"/>
          <w:szCs w:val="28"/>
        </w:rPr>
      </w:pPr>
      <w:r>
        <w:rPr>
          <w:rFonts w:hint="eastAsia"/>
          <w:sz w:val="28"/>
          <w:szCs w:val="28"/>
        </w:rPr>
        <w:t>两首作品限</w:t>
      </w:r>
      <w:r>
        <w:rPr>
          <w:sz w:val="28"/>
          <w:szCs w:val="28"/>
        </w:rPr>
        <w:t>30</w:t>
      </w:r>
      <w:r>
        <w:rPr>
          <w:rFonts w:hint="eastAsia"/>
          <w:sz w:val="28"/>
          <w:szCs w:val="28"/>
        </w:rPr>
        <w:t>分钟，钢琴由招考方提供。</w:t>
      </w:r>
      <w:r>
        <w:rPr>
          <w:sz w:val="28"/>
          <w:szCs w:val="28"/>
        </w:rPr>
        <w:t xml:space="preserve">  </w:t>
      </w:r>
    </w:p>
    <w:p w:rsidR="00C21A32" w:rsidRDefault="00C32684">
      <w:pPr>
        <w:rPr>
          <w:sz w:val="28"/>
          <w:szCs w:val="28"/>
        </w:rPr>
      </w:pPr>
      <w:r>
        <w:rPr>
          <w:rFonts w:hint="eastAsia"/>
          <w:sz w:val="28"/>
          <w:szCs w:val="28"/>
        </w:rPr>
        <w:t>（二）面试</w:t>
      </w:r>
    </w:p>
    <w:p w:rsidR="00C21A32" w:rsidRDefault="00C32684">
      <w:pPr>
        <w:rPr>
          <w:sz w:val="28"/>
          <w:szCs w:val="28"/>
        </w:rPr>
      </w:pPr>
      <w:r>
        <w:rPr>
          <w:sz w:val="28"/>
          <w:szCs w:val="28"/>
        </w:rPr>
        <w:t xml:space="preserve">1. </w:t>
      </w:r>
      <w:r>
        <w:rPr>
          <w:rFonts w:hint="eastAsia"/>
          <w:sz w:val="28"/>
          <w:szCs w:val="28"/>
        </w:rPr>
        <w:t>个</w:t>
      </w:r>
      <w:r>
        <w:rPr>
          <w:sz w:val="28"/>
          <w:szCs w:val="28"/>
        </w:rPr>
        <w:t>人陈述</w:t>
      </w:r>
    </w:p>
    <w:p w:rsidR="00C21A32" w:rsidRDefault="00C32684">
      <w:pPr>
        <w:rPr>
          <w:sz w:val="28"/>
          <w:szCs w:val="28"/>
        </w:rPr>
      </w:pPr>
      <w:r>
        <w:rPr>
          <w:rFonts w:hint="eastAsia"/>
          <w:sz w:val="28"/>
          <w:szCs w:val="28"/>
        </w:rPr>
        <w:t>个人艺术活动口述等。</w:t>
      </w:r>
    </w:p>
    <w:p w:rsidR="00C21A32" w:rsidRDefault="00C32684">
      <w:pPr>
        <w:rPr>
          <w:sz w:val="28"/>
          <w:szCs w:val="28"/>
        </w:rPr>
      </w:pPr>
      <w:r>
        <w:rPr>
          <w:sz w:val="28"/>
          <w:szCs w:val="28"/>
        </w:rPr>
        <w:t>2.</w:t>
      </w:r>
      <w:r>
        <w:rPr>
          <w:rFonts w:hint="eastAsia"/>
          <w:sz w:val="28"/>
          <w:szCs w:val="28"/>
        </w:rPr>
        <w:t>答辩</w:t>
      </w:r>
    </w:p>
    <w:p w:rsidR="00C21A32" w:rsidRDefault="00C21A32"/>
    <w:p w:rsidR="00C21A32" w:rsidRDefault="00C21A32"/>
    <w:sectPr w:rsidR="00C2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30C5B"/>
    <w:rsid w:val="008304FF"/>
    <w:rsid w:val="00C21A32"/>
    <w:rsid w:val="00C32684"/>
    <w:rsid w:val="0E13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011A80-EC03-44D0-86E6-AADA63AA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1864</Words>
  <Characters>2089</Characters>
  <Application>Microsoft Office Word</Application>
  <DocSecurity>0</DocSecurity>
  <Lines>74</Lines>
  <Paragraphs>45</Paragraphs>
  <ScaleCrop>false</ScaleCrop>
  <Company>微软中国</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2017-04-25T09:47:00Z</dcterms:created>
  <dcterms:modified xsi:type="dcterms:W3CDTF">2017-04-27T13:16:00Z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