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44" w:rsidRDefault="006F41EE">
      <w:pPr>
        <w:spacing w:line="580" w:lineRule="exact"/>
        <w:jc w:val="center"/>
        <w:rPr>
          <w:rFonts w:ascii="华文中宋" w:eastAsia="华文中宋" w:hAnsi="华文中宋" w:cs="华文中宋"/>
          <w:b/>
          <w:bCs/>
          <w:color w:val="3D3D3D"/>
          <w:kern w:val="0"/>
          <w:sz w:val="44"/>
          <w:szCs w:val="44"/>
        </w:rPr>
      </w:pPr>
      <w:r>
        <w:rPr>
          <w:rFonts w:ascii="华文中宋" w:eastAsia="华文中宋" w:hAnsi="华文中宋" w:cs="华文中宋" w:hint="eastAsia"/>
          <w:b/>
          <w:bCs/>
          <w:color w:val="3D3D3D"/>
          <w:kern w:val="0"/>
          <w:sz w:val="44"/>
          <w:szCs w:val="44"/>
        </w:rPr>
        <w:t>浙江省国有资本运营有限公司</w:t>
      </w:r>
    </w:p>
    <w:p w:rsidR="00A70744" w:rsidRDefault="006F41EE">
      <w:pPr>
        <w:spacing w:line="580" w:lineRule="exact"/>
        <w:jc w:val="center"/>
        <w:rPr>
          <w:rFonts w:ascii="华文中宋" w:eastAsia="华文中宋" w:hAnsi="华文中宋" w:cs="华文中宋"/>
          <w:b/>
          <w:bCs/>
          <w:color w:val="3D3D3D"/>
          <w:kern w:val="0"/>
          <w:sz w:val="44"/>
          <w:szCs w:val="44"/>
        </w:rPr>
      </w:pPr>
      <w:r>
        <w:rPr>
          <w:rFonts w:ascii="华文中宋" w:eastAsia="华文中宋" w:hAnsi="华文中宋" w:cs="华文中宋" w:hint="eastAsia"/>
          <w:b/>
          <w:bCs/>
          <w:color w:val="3D3D3D"/>
          <w:kern w:val="0"/>
          <w:sz w:val="44"/>
          <w:szCs w:val="44"/>
        </w:rPr>
        <w:t>市场化选聘职业经理人公告</w:t>
      </w:r>
    </w:p>
    <w:p w:rsidR="00A70744" w:rsidRDefault="00A70744">
      <w:pPr>
        <w:rPr>
          <w:rFonts w:ascii="宋体" w:eastAsia="宋体" w:hAnsi="宋体" w:cs="宋体"/>
          <w:b/>
          <w:bCs/>
          <w:color w:val="3D3D3D"/>
          <w:kern w:val="0"/>
          <w:sz w:val="32"/>
          <w:szCs w:val="32"/>
        </w:rPr>
      </w:pPr>
    </w:p>
    <w:p w:rsidR="00A70744" w:rsidRDefault="00A70744">
      <w:pPr>
        <w:rPr>
          <w:rFonts w:ascii="宋体" w:eastAsia="宋体" w:hAnsi="宋体" w:cs="宋体"/>
          <w:b/>
          <w:bCs/>
          <w:color w:val="3D3D3D"/>
          <w:kern w:val="0"/>
          <w:sz w:val="32"/>
          <w:szCs w:val="32"/>
        </w:rPr>
      </w:pPr>
    </w:p>
    <w:p w:rsidR="00A70744" w:rsidRDefault="006C2D16">
      <w:pPr>
        <w:widowControl/>
        <w:spacing w:line="560" w:lineRule="exact"/>
        <w:ind w:firstLine="642"/>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为贯彻落实省委省政府和</w:t>
      </w:r>
      <w:r w:rsidR="00721D1C">
        <w:rPr>
          <w:rFonts w:ascii="仿宋_GB2312" w:eastAsia="仿宋_GB2312" w:hAnsi="仿宋_GB2312" w:cs="仿宋_GB2312" w:hint="eastAsia"/>
          <w:color w:val="3D3D3D"/>
          <w:kern w:val="0"/>
          <w:sz w:val="32"/>
          <w:szCs w:val="32"/>
        </w:rPr>
        <w:t>省委组织部、</w:t>
      </w:r>
      <w:r>
        <w:rPr>
          <w:rFonts w:ascii="仿宋_GB2312" w:eastAsia="仿宋_GB2312" w:hAnsi="仿宋_GB2312" w:cs="仿宋_GB2312" w:hint="eastAsia"/>
          <w:color w:val="3D3D3D"/>
          <w:kern w:val="0"/>
          <w:sz w:val="32"/>
          <w:szCs w:val="32"/>
        </w:rPr>
        <w:t>省国资</w:t>
      </w:r>
      <w:proofErr w:type="gramStart"/>
      <w:r>
        <w:rPr>
          <w:rFonts w:ascii="仿宋_GB2312" w:eastAsia="仿宋_GB2312" w:hAnsi="仿宋_GB2312" w:cs="仿宋_GB2312" w:hint="eastAsia"/>
          <w:color w:val="3D3D3D"/>
          <w:kern w:val="0"/>
          <w:sz w:val="32"/>
          <w:szCs w:val="32"/>
        </w:rPr>
        <w:t>委党委</w:t>
      </w:r>
      <w:proofErr w:type="gramEnd"/>
      <w:r>
        <w:rPr>
          <w:rFonts w:ascii="仿宋_GB2312" w:eastAsia="仿宋_GB2312" w:hAnsi="仿宋_GB2312" w:cs="仿宋_GB2312" w:hint="eastAsia"/>
          <w:color w:val="3D3D3D"/>
          <w:kern w:val="0"/>
          <w:sz w:val="32"/>
          <w:szCs w:val="32"/>
        </w:rPr>
        <w:t>关于推进职业经理人队伍建设的有关精神，结合公司发展需要，经研究决定，面向全球市场化选聘公司本级职业经理人。现将有关事项公告如下：</w:t>
      </w:r>
    </w:p>
    <w:p w:rsidR="00A70744" w:rsidRDefault="006F41EE">
      <w:pPr>
        <w:widowControl/>
        <w:spacing w:line="560" w:lineRule="exact"/>
        <w:ind w:firstLine="642"/>
        <w:jc w:val="left"/>
        <w:rPr>
          <w:rFonts w:ascii="仿宋_GB2312" w:eastAsia="仿宋_GB2312" w:hAnsi="仿宋_GB2312" w:cs="仿宋_GB2312"/>
          <w:color w:val="3D3D3D"/>
          <w:kern w:val="0"/>
          <w:sz w:val="32"/>
          <w:szCs w:val="32"/>
        </w:rPr>
      </w:pPr>
      <w:r>
        <w:rPr>
          <w:rFonts w:ascii="黑体" w:eastAsia="黑体" w:hAnsi="黑体" w:cs="黑体" w:hint="eastAsia"/>
          <w:color w:val="3D3D3D"/>
          <w:kern w:val="0"/>
          <w:sz w:val="32"/>
          <w:szCs w:val="32"/>
        </w:rPr>
        <w:t>一、选聘职位</w:t>
      </w:r>
    </w:p>
    <w:p w:rsidR="00A70744" w:rsidRDefault="006F41EE">
      <w:pPr>
        <w:widowControl/>
        <w:spacing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公司总经理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w:t>
      </w:r>
    </w:p>
    <w:p w:rsidR="00A70744" w:rsidRDefault="006F41EE">
      <w:pPr>
        <w:widowControl/>
        <w:spacing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副总经理</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其中：分管投资和股权管理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名，分管财务和资产运营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70744" w:rsidRDefault="006F41EE">
      <w:pPr>
        <w:spacing w:line="560" w:lineRule="exact"/>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资格条件</w:t>
      </w:r>
    </w:p>
    <w:p w:rsidR="00A70744" w:rsidRDefault="006F41EE">
      <w:pPr>
        <w:spacing w:line="560" w:lineRule="exact"/>
        <w:ind w:firstLine="640"/>
        <w:rPr>
          <w:rFonts w:ascii="Times New Roman" w:eastAsia="楷体_GB2312" w:hAnsi="Times New Roman" w:cs="Times New Roman"/>
          <w:b/>
          <w:sz w:val="32"/>
          <w:szCs w:val="32"/>
        </w:rPr>
      </w:pPr>
      <w:r>
        <w:rPr>
          <w:rFonts w:ascii="Times New Roman" w:eastAsia="仿宋_GB2312" w:hAnsi="Times New Roman" w:cs="Times New Roman"/>
          <w:b/>
          <w:sz w:val="32"/>
          <w:szCs w:val="32"/>
        </w:rPr>
        <w:t>（一）基本条件</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E4134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拥护中国共产党的领导，拥护中国特色社会主义基本政治制度，</w:t>
      </w:r>
      <w:proofErr w:type="gramStart"/>
      <w:r>
        <w:rPr>
          <w:rFonts w:ascii="Times New Roman" w:eastAsia="仿宋_GB2312" w:hAnsi="Times New Roman" w:cs="Times New Roman"/>
          <w:sz w:val="32"/>
          <w:szCs w:val="32"/>
        </w:rPr>
        <w:t>热爱</w:t>
      </w:r>
      <w:r w:rsidR="00E41345">
        <w:rPr>
          <w:rFonts w:ascii="Times New Roman" w:eastAsia="仿宋_GB2312" w:hAnsi="Times New Roman" w:cs="Times New Roman"/>
          <w:sz w:val="32"/>
          <w:szCs w:val="32"/>
        </w:rPr>
        <w:t>国</w:t>
      </w:r>
      <w:proofErr w:type="gramEnd"/>
      <w:r w:rsidR="00E41345">
        <w:rPr>
          <w:rFonts w:ascii="Times New Roman" w:eastAsia="仿宋_GB2312" w:hAnsi="Times New Roman" w:cs="Times New Roman"/>
          <w:sz w:val="32"/>
          <w:szCs w:val="32"/>
        </w:rPr>
        <w:t>资国企事业，具有良好的职业素养和道德，具有中华人民共和国国籍</w:t>
      </w:r>
      <w:r w:rsidR="00E4134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其中总经理人选须为中共党员。</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E4134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熟悉现代企业经营管理方式，具备履行岗位职责所必需的专业知识和执业资格，具有较强的战略决策能力、组织协调能力、改革创新能力和市场应变能力。</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E4134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遵纪守法，品行端正，诚信廉洁，勤奋敬业，具有良好的团队合作精神和沟通能力，拥有较强的执行力。</w:t>
      </w:r>
    </w:p>
    <w:p w:rsidR="00A70744" w:rsidRDefault="006F41EE" w:rsidP="007E7D5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E4134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大学本科及以上学历，具有良好的心理素质，身体健康。</w:t>
      </w:r>
    </w:p>
    <w:p w:rsidR="00A70744" w:rsidRDefault="006F41EE" w:rsidP="007E7D5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E4134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年龄一般在</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1970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日以后出生），</w:t>
      </w:r>
      <w:r>
        <w:rPr>
          <w:rFonts w:ascii="Times New Roman" w:eastAsia="仿宋_GB2312" w:hAnsi="Times New Roman" w:cs="Times New Roman"/>
          <w:sz w:val="32"/>
          <w:szCs w:val="32"/>
        </w:rPr>
        <w:lastRenderedPageBreak/>
        <w:t>特别优秀的可放宽至</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1967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日以后出生）。</w:t>
      </w:r>
    </w:p>
    <w:p w:rsidR="00A70744" w:rsidRDefault="006F41EE" w:rsidP="007E7D50">
      <w:pPr>
        <w:ind w:firstLine="200"/>
        <w:rPr>
          <w:rFonts w:ascii="Times New Roman" w:eastAsia="仿宋_GB2312" w:hAnsi="Times New Roman" w:cs="Times New Roman"/>
          <w:b/>
          <w:sz w:val="32"/>
          <w:szCs w:val="32"/>
        </w:rPr>
      </w:pPr>
      <w:r>
        <w:rPr>
          <w:rFonts w:ascii="Times New Roman" w:eastAsia="仿宋_GB2312" w:hAnsi="Times New Roman" w:cs="Times New Roman"/>
          <w:b/>
          <w:sz w:val="32"/>
          <w:szCs w:val="32"/>
        </w:rPr>
        <w:t>（二）任职资格</w:t>
      </w:r>
    </w:p>
    <w:p w:rsidR="00C9733B" w:rsidRPr="000B39ED" w:rsidRDefault="00C9733B" w:rsidP="0071761F">
      <w:pPr>
        <w:ind w:firstLineChars="200" w:firstLine="643"/>
        <w:rPr>
          <w:rFonts w:ascii="仿宋_GB2312" w:eastAsia="仿宋_GB2312" w:hAnsi="Times New Roman" w:cs="Times New Roman"/>
          <w:sz w:val="32"/>
          <w:szCs w:val="32"/>
        </w:rPr>
      </w:pPr>
      <w:r w:rsidRPr="0071761F">
        <w:rPr>
          <w:rFonts w:ascii="仿宋_GB2312" w:eastAsia="仿宋_GB2312" w:hAnsi="Times New Roman" w:cs="Times New Roman" w:hint="eastAsia"/>
          <w:b/>
          <w:sz w:val="32"/>
          <w:szCs w:val="32"/>
        </w:rPr>
        <w:t>1.</w:t>
      </w:r>
      <w:r w:rsidR="002C71D7" w:rsidRPr="0071761F">
        <w:rPr>
          <w:rFonts w:ascii="仿宋_GB2312" w:eastAsia="仿宋_GB2312" w:hAnsi="仿宋" w:cs="Times New Roman" w:hint="eastAsia"/>
          <w:b/>
          <w:sz w:val="32"/>
          <w:szCs w:val="32"/>
        </w:rPr>
        <w:t>总经理任职</w:t>
      </w:r>
      <w:r w:rsidRPr="0071761F">
        <w:rPr>
          <w:rFonts w:ascii="仿宋_GB2312" w:eastAsia="仿宋_GB2312" w:hAnsi="仿宋" w:cs="Times New Roman" w:hint="eastAsia"/>
          <w:b/>
          <w:sz w:val="32"/>
          <w:szCs w:val="32"/>
        </w:rPr>
        <w:t>资格：</w:t>
      </w:r>
      <w:r w:rsidRPr="000B39ED">
        <w:rPr>
          <w:rFonts w:ascii="仿宋_GB2312" w:eastAsia="仿宋_GB2312" w:hAnsi="仿宋" w:cs="Times New Roman" w:hint="eastAsia"/>
          <w:sz w:val="32"/>
          <w:szCs w:val="32"/>
        </w:rPr>
        <w:t>大型证券公司、保险资产管理公司、大型信托公司、大型公募基金、知名私募基金（股权投资类）、大型银行省级分行、大型产业集团等单位从事相关业务，担任董事或高级管理人员</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年以上；中央企业从事相关业务，担任总部</w:t>
      </w:r>
      <w:r w:rsidR="005E7DFE">
        <w:rPr>
          <w:rFonts w:ascii="仿宋_GB2312" w:eastAsia="仿宋_GB2312" w:hAnsi="仿宋" w:cs="Times New Roman" w:hint="eastAsia"/>
          <w:sz w:val="32"/>
          <w:szCs w:val="32"/>
        </w:rPr>
        <w:t>中层正职</w:t>
      </w:r>
      <w:r w:rsidRPr="000B39ED">
        <w:rPr>
          <w:rFonts w:ascii="仿宋_GB2312" w:eastAsia="仿宋_GB2312" w:hAnsi="仿宋" w:cs="Times New Roman" w:hint="eastAsia"/>
          <w:sz w:val="32"/>
          <w:szCs w:val="32"/>
        </w:rPr>
        <w:t>或一级子公司</w:t>
      </w:r>
      <w:r w:rsidR="005E7DFE">
        <w:rPr>
          <w:rFonts w:ascii="仿宋_GB2312" w:eastAsia="仿宋_GB2312" w:hAnsi="仿宋" w:cs="Times New Roman" w:hint="eastAsia"/>
          <w:sz w:val="32"/>
          <w:szCs w:val="32"/>
        </w:rPr>
        <w:t>正职</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年以上；省级国有企业（不含浙江省）从事相关业务，担任总部领导班子成员</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年以上；机关事业单位从事经济工作，担任副厅级领导职务</w:t>
      </w:r>
      <w:r w:rsidRPr="000B39ED">
        <w:rPr>
          <w:rFonts w:ascii="仿宋_GB2312" w:eastAsia="仿宋_GB2312" w:hAnsi="Times New Roman" w:cs="Times New Roman" w:hint="eastAsia"/>
          <w:sz w:val="32"/>
          <w:szCs w:val="32"/>
        </w:rPr>
        <w:t>2</w:t>
      </w:r>
      <w:r w:rsidRPr="000B39ED">
        <w:rPr>
          <w:rFonts w:ascii="仿宋_GB2312" w:eastAsia="仿宋_GB2312" w:hAnsi="仿宋" w:cs="Times New Roman" w:hint="eastAsia"/>
          <w:sz w:val="32"/>
          <w:szCs w:val="32"/>
        </w:rPr>
        <w:t>年以上或担任正处级领导职务</w:t>
      </w:r>
      <w:r w:rsidRPr="000B39ED">
        <w:rPr>
          <w:rFonts w:ascii="仿宋_GB2312" w:eastAsia="仿宋_GB2312" w:hAnsi="Times New Roman" w:cs="Times New Roman" w:hint="eastAsia"/>
          <w:sz w:val="32"/>
          <w:szCs w:val="32"/>
        </w:rPr>
        <w:t>5</w:t>
      </w:r>
      <w:r w:rsidRPr="000B39ED">
        <w:rPr>
          <w:rFonts w:ascii="仿宋_GB2312" w:eastAsia="仿宋_GB2312" w:hAnsi="仿宋" w:cs="Times New Roman" w:hint="eastAsia"/>
          <w:sz w:val="32"/>
          <w:szCs w:val="32"/>
        </w:rPr>
        <w:t>年以上。</w:t>
      </w:r>
    </w:p>
    <w:p w:rsidR="00C9733B" w:rsidRPr="000B39ED" w:rsidRDefault="00C9733B" w:rsidP="0071761F">
      <w:pPr>
        <w:ind w:firstLineChars="200" w:firstLine="643"/>
        <w:rPr>
          <w:rFonts w:ascii="仿宋_GB2312" w:eastAsia="仿宋_GB2312" w:hAnsi="Times New Roman" w:cs="Times New Roman"/>
          <w:sz w:val="32"/>
          <w:szCs w:val="32"/>
        </w:rPr>
      </w:pPr>
      <w:r w:rsidRPr="0071761F">
        <w:rPr>
          <w:rFonts w:ascii="仿宋_GB2312" w:eastAsia="仿宋_GB2312" w:hAnsi="Times New Roman" w:cs="Times New Roman" w:hint="eastAsia"/>
          <w:b/>
          <w:sz w:val="32"/>
          <w:szCs w:val="32"/>
        </w:rPr>
        <w:t>2</w:t>
      </w:r>
      <w:r w:rsidR="002C71D7" w:rsidRPr="0071761F">
        <w:rPr>
          <w:rFonts w:ascii="仿宋_GB2312" w:eastAsia="仿宋_GB2312" w:hAnsi="仿宋" w:cs="Times New Roman" w:hint="eastAsia"/>
          <w:b/>
          <w:sz w:val="32"/>
          <w:szCs w:val="32"/>
        </w:rPr>
        <w:t>、副总经理任职</w:t>
      </w:r>
      <w:r w:rsidRPr="0071761F">
        <w:rPr>
          <w:rFonts w:ascii="仿宋_GB2312" w:eastAsia="仿宋_GB2312" w:hAnsi="仿宋" w:cs="Times New Roman" w:hint="eastAsia"/>
          <w:b/>
          <w:sz w:val="32"/>
          <w:szCs w:val="32"/>
        </w:rPr>
        <w:t>资格：</w:t>
      </w:r>
      <w:r w:rsidRPr="000B39ED">
        <w:rPr>
          <w:rFonts w:ascii="仿宋_GB2312" w:eastAsia="仿宋_GB2312" w:hAnsi="仿宋" w:cs="Times New Roman" w:hint="eastAsia"/>
          <w:sz w:val="32"/>
          <w:szCs w:val="32"/>
        </w:rPr>
        <w:t>大型证券公司、保险资产管理公司、大型信托公司、大型公募基金、知名私募基金（股权投资类）、大型银行省级分行、大型产业集团等单位从事相关业务，担任</w:t>
      </w:r>
      <w:r w:rsidR="005E7DFE">
        <w:rPr>
          <w:rFonts w:ascii="仿宋_GB2312" w:eastAsia="仿宋_GB2312" w:hAnsi="仿宋" w:cs="Times New Roman" w:hint="eastAsia"/>
          <w:sz w:val="32"/>
          <w:szCs w:val="32"/>
        </w:rPr>
        <w:t>中层正职</w:t>
      </w:r>
      <w:r w:rsidR="00C74A54" w:rsidRPr="000B39ED">
        <w:rPr>
          <w:rFonts w:ascii="仿宋_GB2312" w:eastAsia="仿宋_GB2312" w:hAnsi="Times New Roman" w:cs="Times New Roman" w:hint="eastAsia"/>
          <w:sz w:val="32"/>
          <w:szCs w:val="32"/>
        </w:rPr>
        <w:t>３</w:t>
      </w:r>
      <w:r w:rsidRPr="000B39ED">
        <w:rPr>
          <w:rFonts w:ascii="仿宋_GB2312" w:eastAsia="仿宋_GB2312" w:hAnsi="仿宋" w:cs="Times New Roman" w:hint="eastAsia"/>
          <w:sz w:val="32"/>
          <w:szCs w:val="32"/>
        </w:rPr>
        <w:t>年以上；中央企业从事相关业务，担任</w:t>
      </w:r>
      <w:r w:rsidR="005E7DFE">
        <w:rPr>
          <w:rFonts w:ascii="仿宋_GB2312" w:eastAsia="仿宋_GB2312" w:hAnsi="仿宋" w:cs="Times New Roman" w:hint="eastAsia"/>
          <w:sz w:val="32"/>
          <w:szCs w:val="32"/>
        </w:rPr>
        <w:t>总部中层副职</w:t>
      </w:r>
      <w:r w:rsidRPr="000B39ED">
        <w:rPr>
          <w:rFonts w:ascii="仿宋_GB2312" w:eastAsia="仿宋_GB2312" w:hAnsi="仿宋" w:cs="Times New Roman" w:hint="eastAsia"/>
          <w:sz w:val="32"/>
          <w:szCs w:val="32"/>
        </w:rPr>
        <w:t>或</w:t>
      </w:r>
      <w:r w:rsidR="005E7DFE">
        <w:rPr>
          <w:rFonts w:ascii="仿宋_GB2312" w:eastAsia="仿宋_GB2312" w:hAnsi="仿宋" w:cs="Times New Roman" w:hint="eastAsia"/>
          <w:sz w:val="32"/>
          <w:szCs w:val="32"/>
        </w:rPr>
        <w:t>一</w:t>
      </w:r>
      <w:r w:rsidRPr="000B39ED">
        <w:rPr>
          <w:rFonts w:ascii="仿宋_GB2312" w:eastAsia="仿宋_GB2312" w:hAnsi="仿宋" w:cs="Times New Roman" w:hint="eastAsia"/>
          <w:sz w:val="32"/>
          <w:szCs w:val="32"/>
        </w:rPr>
        <w:t>级子公司</w:t>
      </w:r>
      <w:r w:rsidR="005E7DFE">
        <w:rPr>
          <w:rFonts w:ascii="仿宋_GB2312" w:eastAsia="仿宋_GB2312" w:hAnsi="仿宋" w:cs="Times New Roman" w:hint="eastAsia"/>
          <w:sz w:val="32"/>
          <w:szCs w:val="32"/>
        </w:rPr>
        <w:t>领导班子成员</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年以上；省级国有企业（不含浙江省）从事相关业务，担任总部部门正职或一级子公司正职</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年以上；机关事业单位从事经济工作，担任正处级领导职务</w:t>
      </w:r>
      <w:r w:rsidRPr="000B39ED">
        <w:rPr>
          <w:rFonts w:ascii="仿宋_GB2312" w:eastAsia="仿宋_GB2312" w:hAnsi="Times New Roman" w:cs="Times New Roman" w:hint="eastAsia"/>
          <w:sz w:val="32"/>
          <w:szCs w:val="32"/>
        </w:rPr>
        <w:t>3</w:t>
      </w:r>
      <w:r w:rsidRPr="000B39ED">
        <w:rPr>
          <w:rFonts w:ascii="仿宋_GB2312" w:eastAsia="仿宋_GB2312" w:hAnsi="仿宋" w:cs="Times New Roman" w:hint="eastAsia"/>
          <w:sz w:val="32"/>
          <w:szCs w:val="32"/>
        </w:rPr>
        <w:t>年以上。</w:t>
      </w:r>
    </w:p>
    <w:p w:rsidR="00A70744" w:rsidRDefault="006F41EE">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有下列情形之一的，不接受报名：</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１</w:t>
      </w:r>
      <w:r w:rsidR="00AA5A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有《公司法》第</w:t>
      </w:r>
      <w:r>
        <w:rPr>
          <w:rFonts w:ascii="Times New Roman" w:eastAsia="仿宋_GB2312" w:hAnsi="Times New Roman" w:cs="Times New Roman"/>
          <w:sz w:val="32"/>
          <w:szCs w:val="32"/>
        </w:rPr>
        <w:t>146</w:t>
      </w:r>
      <w:r>
        <w:rPr>
          <w:rFonts w:ascii="Times New Roman" w:eastAsia="仿宋_GB2312" w:hAnsi="Times New Roman" w:cs="Times New Roman"/>
          <w:sz w:val="32"/>
          <w:szCs w:val="32"/>
        </w:rPr>
        <w:t>条所列情形之一的；</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２</w:t>
      </w:r>
      <w:r w:rsidR="00AA5A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w:t>
      </w:r>
      <w:r w:rsidR="000166C9">
        <w:rPr>
          <w:rFonts w:ascii="Times New Roman" w:eastAsia="仿宋_GB2312" w:hAnsi="Times New Roman" w:cs="Times New Roman" w:hint="eastAsia"/>
          <w:sz w:val="32"/>
          <w:szCs w:val="32"/>
        </w:rPr>
        <w:t>过往</w:t>
      </w:r>
      <w:r w:rsidR="004A1D57">
        <w:rPr>
          <w:rFonts w:ascii="Times New Roman" w:eastAsia="仿宋_GB2312" w:hAnsi="Times New Roman" w:cs="Times New Roman"/>
          <w:sz w:val="32"/>
          <w:szCs w:val="32"/>
        </w:rPr>
        <w:t>任职期间，</w:t>
      </w:r>
      <w:r w:rsidR="004A1D57">
        <w:rPr>
          <w:rFonts w:ascii="Times New Roman" w:eastAsia="仿宋_GB2312" w:hAnsi="Times New Roman" w:cs="Times New Roman" w:hint="eastAsia"/>
          <w:sz w:val="32"/>
          <w:szCs w:val="32"/>
        </w:rPr>
        <w:t>因</w:t>
      </w:r>
      <w:r>
        <w:rPr>
          <w:rFonts w:ascii="Times New Roman" w:eastAsia="仿宋_GB2312" w:hAnsi="Times New Roman" w:cs="Times New Roman"/>
          <w:sz w:val="32"/>
          <w:szCs w:val="32"/>
        </w:rPr>
        <w:t>企业经营管理不善，导致安全、质量等重大责任事故，出现严重亏损，或造成重大经济损失的；</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３</w:t>
      </w:r>
      <w:r w:rsidR="00AA5A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个人有不诚信记录的；</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４</w:t>
      </w:r>
      <w:r w:rsidR="00AA5AA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国家法律法规、党纪政纪和有关政策另有规定不适合担任企业领导人员职务的。</w:t>
      </w:r>
    </w:p>
    <w:p w:rsidR="00A70744" w:rsidRDefault="006F41EE">
      <w:pPr>
        <w:widowControl/>
        <w:spacing w:line="560" w:lineRule="exact"/>
        <w:ind w:firstLine="642"/>
        <w:jc w:val="left"/>
        <w:rPr>
          <w:rFonts w:ascii="黑体" w:eastAsia="黑体" w:hAnsi="黑体" w:cs="黑体"/>
          <w:color w:val="3D3D3D"/>
          <w:kern w:val="0"/>
          <w:sz w:val="32"/>
          <w:szCs w:val="32"/>
        </w:rPr>
      </w:pPr>
      <w:r>
        <w:rPr>
          <w:rFonts w:ascii="黑体" w:eastAsia="黑体" w:hAnsi="黑体" w:cs="黑体" w:hint="eastAsia"/>
          <w:color w:val="3D3D3D"/>
          <w:kern w:val="0"/>
          <w:sz w:val="32"/>
          <w:szCs w:val="32"/>
        </w:rPr>
        <w:t>三、选聘程序</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一</w:t>
      </w:r>
      <w:r>
        <w:rPr>
          <w:rFonts w:ascii="Times New Roman" w:eastAsia="仿宋_GB2312" w:hAnsi="Times New Roman" w:cs="Times New Roman"/>
          <w:b/>
          <w:sz w:val="32"/>
          <w:szCs w:val="32"/>
        </w:rPr>
        <w:t>）素质能力测试</w:t>
      </w:r>
    </w:p>
    <w:p w:rsidR="00A70744" w:rsidRDefault="006F41E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对通过资格审查的应聘者，由第三方专业机构进行素质能力测试。根据参加测试人员人数和综合测试结果，每个职位</w:t>
      </w:r>
      <w:r>
        <w:rPr>
          <w:rFonts w:ascii="Times New Roman" w:eastAsia="仿宋_GB2312" w:hAnsi="Times New Roman" w:cs="Times New Roman" w:hint="eastAsia"/>
          <w:sz w:val="32"/>
        </w:rPr>
        <w:t>确定</w:t>
      </w:r>
      <w:r>
        <w:rPr>
          <w:rFonts w:ascii="Times New Roman" w:eastAsia="仿宋_GB2312" w:hAnsi="Times New Roman" w:cs="Times New Roman"/>
          <w:sz w:val="32"/>
        </w:rPr>
        <w:t>6</w:t>
      </w:r>
      <w:r>
        <w:rPr>
          <w:rFonts w:ascii="Times New Roman" w:eastAsia="仿宋_GB2312" w:hAnsi="Times New Roman" w:cs="Times New Roman"/>
          <w:sz w:val="32"/>
        </w:rPr>
        <w:t>～</w:t>
      </w:r>
      <w:r>
        <w:rPr>
          <w:rFonts w:ascii="Times New Roman" w:eastAsia="仿宋_GB2312" w:hAnsi="Times New Roman" w:cs="Times New Roman"/>
          <w:sz w:val="32"/>
        </w:rPr>
        <w:t>8</w:t>
      </w:r>
      <w:r>
        <w:rPr>
          <w:rFonts w:ascii="Times New Roman" w:eastAsia="仿宋_GB2312" w:hAnsi="Times New Roman" w:cs="Times New Roman"/>
          <w:sz w:val="32"/>
        </w:rPr>
        <w:t>名面试对象人选。</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）面试</w:t>
      </w:r>
    </w:p>
    <w:p w:rsidR="00A70744" w:rsidRDefault="006F41E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根据应聘职位，重点测试应聘</w:t>
      </w:r>
      <w:r w:rsidR="000166C9">
        <w:rPr>
          <w:rFonts w:ascii="Times New Roman" w:eastAsia="仿宋_GB2312" w:hAnsi="Times New Roman" w:cs="Times New Roman" w:hint="eastAsia"/>
          <w:sz w:val="32"/>
        </w:rPr>
        <w:t>者</w:t>
      </w:r>
      <w:r>
        <w:rPr>
          <w:rFonts w:ascii="Times New Roman" w:eastAsia="仿宋_GB2312" w:hAnsi="Times New Roman" w:cs="Times New Roman"/>
          <w:sz w:val="32"/>
        </w:rPr>
        <w:t>的沟通协调、计划组织、逻辑思维和临场应变等综合能力，以及与职位要求相匹配的专业能力。根据面试结果，同一副总经理职位按照</w:t>
      </w:r>
      <w:r w:rsidR="008014A7">
        <w:rPr>
          <w:rFonts w:ascii="Times New Roman" w:eastAsia="仿宋_GB2312" w:hAnsi="Times New Roman" w:cs="Times New Roman"/>
          <w:sz w:val="32"/>
        </w:rPr>
        <w:t>1</w:t>
      </w:r>
      <w:r w:rsidR="008014A7">
        <w:rPr>
          <w:rFonts w:ascii="Times New Roman" w:eastAsia="仿宋_GB2312" w:hAnsi="Times New Roman" w:cs="Times New Roman" w:hint="eastAsia"/>
          <w:sz w:val="32"/>
        </w:rPr>
        <w:t>：</w:t>
      </w:r>
      <w:r>
        <w:rPr>
          <w:rFonts w:ascii="Times New Roman" w:eastAsia="仿宋_GB2312" w:hAnsi="Times New Roman" w:cs="Times New Roman"/>
          <w:sz w:val="32"/>
        </w:rPr>
        <w:t>3</w:t>
      </w:r>
      <w:r w:rsidR="008014A7">
        <w:rPr>
          <w:rFonts w:ascii="Times New Roman" w:eastAsia="仿宋_GB2312" w:hAnsi="Times New Roman" w:cs="Times New Roman"/>
          <w:sz w:val="32"/>
        </w:rPr>
        <w:t>比例，由公司党委研究确定考察对象初步人选</w:t>
      </w:r>
      <w:r w:rsidR="008014A7">
        <w:rPr>
          <w:rFonts w:ascii="Times New Roman" w:eastAsia="仿宋_GB2312" w:hAnsi="Times New Roman" w:cs="Times New Roman" w:hint="eastAsia"/>
          <w:sz w:val="32"/>
        </w:rPr>
        <w:t>；</w:t>
      </w:r>
      <w:r>
        <w:rPr>
          <w:rFonts w:ascii="Times New Roman" w:eastAsia="仿宋_GB2312" w:hAnsi="Times New Roman" w:cs="Times New Roman"/>
          <w:sz w:val="32"/>
        </w:rPr>
        <w:t>总经理职位按照</w:t>
      </w:r>
      <w:r w:rsidR="008014A7">
        <w:rPr>
          <w:rFonts w:ascii="Times New Roman" w:eastAsia="仿宋_GB2312" w:hAnsi="Times New Roman" w:cs="Times New Roman"/>
          <w:sz w:val="32"/>
        </w:rPr>
        <w:t>1</w:t>
      </w:r>
      <w:r w:rsidR="008014A7">
        <w:rPr>
          <w:rFonts w:ascii="Times New Roman" w:eastAsia="仿宋_GB2312" w:hAnsi="Times New Roman" w:cs="Times New Roman" w:hint="eastAsia"/>
          <w:sz w:val="32"/>
        </w:rPr>
        <w:t>：</w:t>
      </w:r>
      <w:r>
        <w:rPr>
          <w:rFonts w:ascii="Times New Roman" w:eastAsia="仿宋_GB2312" w:hAnsi="Times New Roman" w:cs="Times New Roman"/>
          <w:sz w:val="32"/>
        </w:rPr>
        <w:t>5</w:t>
      </w:r>
      <w:r w:rsidR="005E7DFE">
        <w:rPr>
          <w:rFonts w:ascii="Times New Roman" w:eastAsia="仿宋_GB2312" w:hAnsi="Times New Roman" w:cs="Times New Roman"/>
          <w:sz w:val="32"/>
        </w:rPr>
        <w:t>比例确定进入第二轮面试人选</w:t>
      </w:r>
      <w:r w:rsidR="005E7DFE">
        <w:rPr>
          <w:rFonts w:ascii="Times New Roman" w:eastAsia="仿宋_GB2312" w:hAnsi="Times New Roman" w:cs="Times New Roman" w:hint="eastAsia"/>
          <w:sz w:val="32"/>
        </w:rPr>
        <w:t>，</w:t>
      </w:r>
      <w:r>
        <w:rPr>
          <w:rFonts w:ascii="Times New Roman" w:eastAsia="仿宋_GB2312" w:hAnsi="Times New Roman" w:cs="Times New Roman"/>
          <w:sz w:val="32"/>
        </w:rPr>
        <w:t>根据面试结果，按照</w:t>
      </w:r>
      <w:r w:rsidR="008014A7">
        <w:rPr>
          <w:rFonts w:ascii="Times New Roman" w:eastAsia="仿宋_GB2312" w:hAnsi="Times New Roman" w:cs="Times New Roman"/>
          <w:sz w:val="32"/>
        </w:rPr>
        <w:t>1</w:t>
      </w:r>
      <w:r w:rsidR="008014A7">
        <w:rPr>
          <w:rFonts w:ascii="Times New Roman" w:eastAsia="仿宋_GB2312" w:hAnsi="Times New Roman" w:cs="Times New Roman" w:hint="eastAsia"/>
          <w:sz w:val="32"/>
        </w:rPr>
        <w:t>：</w:t>
      </w:r>
      <w:r>
        <w:rPr>
          <w:rFonts w:ascii="Times New Roman" w:eastAsia="仿宋_GB2312" w:hAnsi="Times New Roman" w:cs="Times New Roman"/>
          <w:sz w:val="32"/>
        </w:rPr>
        <w:t>3</w:t>
      </w:r>
      <w:r>
        <w:rPr>
          <w:rFonts w:ascii="Times New Roman" w:eastAsia="仿宋_GB2312" w:hAnsi="Times New Roman" w:cs="Times New Roman"/>
          <w:sz w:val="32"/>
        </w:rPr>
        <w:t>比例，由公司党委研究确定考察对象初步人选。</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）确定考察对象</w:t>
      </w:r>
    </w:p>
    <w:p w:rsidR="00BD02CF" w:rsidRDefault="006F41EE" w:rsidP="00BD02CF">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考察对象初步人选参加公司组织的体检，经体检合格后，确定为考察对象。若体检不合格，则依次替补。</w:t>
      </w:r>
      <w:r w:rsidR="00BD02CF">
        <w:rPr>
          <w:rFonts w:ascii="Times New Roman" w:eastAsia="仿宋_GB2312" w:hAnsi="Times New Roman" w:cs="Times New Roman" w:hint="eastAsia"/>
          <w:sz w:val="32"/>
        </w:rPr>
        <w:t>考察对象名单呈报省委组织部、省国资委党委审核。</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四</w:t>
      </w:r>
      <w:r>
        <w:rPr>
          <w:rFonts w:ascii="Times New Roman" w:eastAsia="仿宋_GB2312" w:hAnsi="Times New Roman" w:cs="Times New Roman"/>
          <w:b/>
          <w:sz w:val="32"/>
          <w:szCs w:val="32"/>
        </w:rPr>
        <w:t>）组织考察了解</w:t>
      </w:r>
    </w:p>
    <w:p w:rsidR="00A70744" w:rsidRDefault="006F41E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对考察对象的素质、能力和业绩等情况进行全面考察了解，对学历、履历和任职资格等情况进行背景调查，并查阅个人廉</w:t>
      </w:r>
      <w:r>
        <w:rPr>
          <w:rFonts w:ascii="Times New Roman" w:eastAsia="仿宋_GB2312" w:hAnsi="Times New Roman" w:cs="Times New Roman" w:hint="eastAsia"/>
          <w:sz w:val="32"/>
        </w:rPr>
        <w:t>洁</w:t>
      </w:r>
      <w:r>
        <w:rPr>
          <w:rFonts w:ascii="Times New Roman" w:eastAsia="仿宋_GB2312" w:hAnsi="Times New Roman" w:cs="Times New Roman"/>
          <w:sz w:val="32"/>
        </w:rPr>
        <w:t>档案。经认定，</w:t>
      </w:r>
      <w:r>
        <w:rPr>
          <w:rFonts w:ascii="Times New Roman" w:eastAsia="仿宋_GB2312" w:hAnsi="Times New Roman" w:cs="Times New Roman" w:hint="eastAsia"/>
          <w:sz w:val="32"/>
        </w:rPr>
        <w:t>同一职位所有</w:t>
      </w:r>
      <w:r>
        <w:rPr>
          <w:rFonts w:ascii="Times New Roman" w:eastAsia="仿宋_GB2312" w:hAnsi="Times New Roman" w:cs="Times New Roman"/>
          <w:sz w:val="32"/>
        </w:rPr>
        <w:t>考察对象</w:t>
      </w:r>
      <w:r>
        <w:rPr>
          <w:rFonts w:ascii="Times New Roman" w:eastAsia="仿宋_GB2312" w:hAnsi="Times New Roman" w:cs="Times New Roman" w:hint="eastAsia"/>
          <w:sz w:val="32"/>
        </w:rPr>
        <w:t>均</w:t>
      </w:r>
      <w:r>
        <w:rPr>
          <w:rFonts w:ascii="Times New Roman" w:eastAsia="仿宋_GB2312" w:hAnsi="Times New Roman" w:cs="Times New Roman"/>
          <w:sz w:val="32"/>
        </w:rPr>
        <w:t>不符合任职要求的，可取消该职位的选聘。</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五</w:t>
      </w:r>
      <w:r>
        <w:rPr>
          <w:rFonts w:ascii="Times New Roman" w:eastAsia="仿宋_GB2312" w:hAnsi="Times New Roman" w:cs="Times New Roman"/>
          <w:b/>
          <w:sz w:val="32"/>
          <w:szCs w:val="32"/>
        </w:rPr>
        <w:t>）协商薪酬等待遇</w:t>
      </w:r>
    </w:p>
    <w:p w:rsidR="00A70744" w:rsidRDefault="006F41E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lastRenderedPageBreak/>
        <w:t>由公司与考察对象协商工作责权、考核目标和薪酬待遇等相关事项。</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）决定拟聘人选</w:t>
      </w:r>
    </w:p>
    <w:p w:rsidR="00A70744" w:rsidRDefault="006F41E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综合考虑考察对象的各方面情况，由公司党委确定拟聘用人选，呈报省委组织部、省国资委党委同意后，在相关网站进行公示。</w:t>
      </w:r>
    </w:p>
    <w:p w:rsidR="00A70744" w:rsidRDefault="006F41EE" w:rsidP="00D421E2">
      <w:pPr>
        <w:spacing w:line="560" w:lineRule="exact"/>
        <w:ind w:firstLineChars="200" w:firstLine="643"/>
        <w:rPr>
          <w:rFonts w:ascii="Times New Roman" w:eastAsia="楷体_GB2312" w:hAnsi="Times New Roman" w:cs="Times New Roman"/>
          <w:sz w:val="32"/>
        </w:rPr>
      </w:pP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七</w:t>
      </w:r>
      <w:r>
        <w:rPr>
          <w:rFonts w:ascii="Times New Roman" w:eastAsia="仿宋_GB2312" w:hAnsi="Times New Roman" w:cs="Times New Roman"/>
          <w:b/>
          <w:sz w:val="32"/>
          <w:szCs w:val="32"/>
        </w:rPr>
        <w:t>）聘用签约</w:t>
      </w:r>
    </w:p>
    <w:p w:rsidR="00A70744" w:rsidRDefault="006F41EE">
      <w:pPr>
        <w:widowControl/>
        <w:spacing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sz w:val="32"/>
        </w:rPr>
        <w:t>在公示期间未发现有影响聘用情况的，由公司与聘用人员签订《聘用合同书》</w:t>
      </w:r>
      <w:r w:rsidR="008A6474">
        <w:rPr>
          <w:rFonts w:ascii="Times New Roman" w:eastAsia="仿宋_GB2312" w:hAnsi="Times New Roman" w:cs="Times New Roman" w:hint="eastAsia"/>
          <w:sz w:val="32"/>
        </w:rPr>
        <w:t>、</w:t>
      </w:r>
      <w:r>
        <w:rPr>
          <w:rFonts w:ascii="Times New Roman" w:eastAsia="仿宋_GB2312" w:hAnsi="Times New Roman" w:cs="Times New Roman"/>
          <w:sz w:val="32"/>
        </w:rPr>
        <w:t>《劳动合同书》</w:t>
      </w:r>
      <w:r w:rsidR="008A6474">
        <w:rPr>
          <w:rFonts w:ascii="Times New Roman" w:eastAsia="仿宋_GB2312" w:hAnsi="Times New Roman" w:cs="Times New Roman" w:hint="eastAsia"/>
          <w:sz w:val="32"/>
        </w:rPr>
        <w:t>、</w:t>
      </w:r>
      <w:r>
        <w:rPr>
          <w:rFonts w:ascii="Times New Roman" w:eastAsia="仿宋_GB2312" w:hAnsi="Times New Roman" w:cs="Times New Roman"/>
          <w:sz w:val="32"/>
        </w:rPr>
        <w:t>《考核目标责任书》等相关法律文书。</w:t>
      </w:r>
    </w:p>
    <w:p w:rsidR="00A70744" w:rsidRDefault="006F41EE">
      <w:pPr>
        <w:widowControl/>
        <w:spacing w:line="560" w:lineRule="exact"/>
        <w:ind w:firstLine="642"/>
        <w:jc w:val="left"/>
        <w:rPr>
          <w:rFonts w:ascii="黑体" w:eastAsia="黑体" w:hAnsi="黑体" w:cs="黑体"/>
          <w:color w:val="3D3D3D"/>
          <w:kern w:val="0"/>
          <w:sz w:val="32"/>
          <w:szCs w:val="32"/>
        </w:rPr>
      </w:pPr>
      <w:r>
        <w:rPr>
          <w:rFonts w:ascii="黑体" w:eastAsia="黑体" w:hAnsi="黑体" w:cs="黑体" w:hint="eastAsia"/>
          <w:color w:val="3D3D3D"/>
          <w:kern w:val="0"/>
          <w:sz w:val="32"/>
          <w:szCs w:val="32"/>
        </w:rPr>
        <w:t>四、管理和待遇</w:t>
      </w:r>
    </w:p>
    <w:p w:rsidR="00A70744" w:rsidRDefault="006F41EE">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（一）聘任管理</w:t>
      </w:r>
      <w:r>
        <w:rPr>
          <w:rFonts w:ascii="Times New Roman" w:eastAsia="仿宋_GB2312" w:hAnsi="Times New Roman" w:cs="Times New Roman" w:hint="eastAsia"/>
          <w:sz w:val="32"/>
          <w:szCs w:val="32"/>
        </w:rPr>
        <w:t>。确定的拟聘任人选须在入职前辞去原单位所任职务</w:t>
      </w:r>
      <w:r w:rsidR="003D2F87">
        <w:rPr>
          <w:rFonts w:ascii="Times New Roman" w:eastAsia="仿宋_GB2312" w:hAnsi="Times New Roman" w:cs="Times New Roman" w:hint="eastAsia"/>
          <w:sz w:val="32"/>
          <w:szCs w:val="32"/>
        </w:rPr>
        <w:t>并解除劳动（或人事）关系</w:t>
      </w:r>
      <w:r>
        <w:rPr>
          <w:rFonts w:ascii="Times New Roman" w:eastAsia="仿宋_GB2312" w:hAnsi="Times New Roman" w:cs="Times New Roman" w:hint="eastAsia"/>
          <w:sz w:val="32"/>
          <w:szCs w:val="32"/>
        </w:rPr>
        <w:t>。</w:t>
      </w:r>
      <w:r>
        <w:rPr>
          <w:rFonts w:ascii="Times New Roman" w:eastAsia="仿宋_GB2312" w:hAnsi="Times New Roman" w:cs="Times New Roman"/>
          <w:sz w:val="32"/>
        </w:rPr>
        <w:t>职业经理人在聘</w:t>
      </w:r>
      <w:r>
        <w:rPr>
          <w:rFonts w:ascii="Times New Roman" w:eastAsia="仿宋_GB2312" w:hAnsi="Times New Roman" w:cs="Times New Roman" w:hint="eastAsia"/>
          <w:sz w:val="32"/>
        </w:rPr>
        <w:t>任</w:t>
      </w:r>
      <w:r>
        <w:rPr>
          <w:rFonts w:ascii="Times New Roman" w:eastAsia="仿宋_GB2312" w:hAnsi="Times New Roman" w:cs="Times New Roman"/>
          <w:sz w:val="32"/>
        </w:rPr>
        <w:t>期间，未经同意不得兼任其他职务。</w:t>
      </w:r>
      <w:r>
        <w:rPr>
          <w:rFonts w:ascii="Times New Roman" w:eastAsia="仿宋_GB2312" w:hAnsi="Times New Roman" w:cs="Times New Roman" w:hint="eastAsia"/>
          <w:sz w:val="32"/>
          <w:szCs w:val="32"/>
        </w:rPr>
        <w:t>对聘任人员实行一年的试用期，试用期按规定享受相应待遇。试用期满，经考核合格的正式聘任，不合格的免去聘任职务。</w:t>
      </w:r>
    </w:p>
    <w:p w:rsidR="00A70744" w:rsidRDefault="006F41EE">
      <w:pPr>
        <w:widowControl/>
        <w:spacing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（二）薪酬待遇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总经理任期内基本年薪</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万元，副总经理基本年薪</w:t>
      </w:r>
      <w:r w:rsidR="003B64C0">
        <w:rPr>
          <w:rFonts w:ascii="Times New Roman" w:eastAsia="仿宋_GB2312" w:hAnsi="Times New Roman" w:cs="Times New Roman" w:hint="eastAsia"/>
          <w:sz w:val="32"/>
          <w:szCs w:val="32"/>
        </w:rPr>
        <w:t>68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，享受具有竞争力的与业绩挂钩的绩效年薪</w:t>
      </w:r>
      <w:r w:rsidR="00A07C54">
        <w:rPr>
          <w:rFonts w:ascii="Times New Roman" w:eastAsia="仿宋_GB2312" w:hAnsi="Times New Roman" w:cs="Times New Roman" w:hint="eastAsia"/>
          <w:sz w:val="32"/>
          <w:szCs w:val="32"/>
        </w:rPr>
        <w:t>，并提供必要的办公保障</w:t>
      </w:r>
      <w:r>
        <w:rPr>
          <w:rFonts w:ascii="Times New Roman" w:eastAsia="仿宋_GB2312" w:hAnsi="Times New Roman" w:cs="Times New Roman" w:hint="eastAsia"/>
          <w:sz w:val="32"/>
          <w:szCs w:val="32"/>
        </w:rPr>
        <w:t>和福利待遇。</w:t>
      </w:r>
    </w:p>
    <w:p w:rsidR="00A70744" w:rsidRDefault="006F41EE">
      <w:pPr>
        <w:widowControl/>
        <w:spacing w:line="560" w:lineRule="exact"/>
        <w:ind w:firstLine="642"/>
        <w:jc w:val="left"/>
        <w:rPr>
          <w:rFonts w:ascii="黑体" w:eastAsia="黑体" w:hAnsi="黑体" w:cs="黑体"/>
          <w:color w:val="3D3D3D"/>
          <w:kern w:val="0"/>
          <w:sz w:val="32"/>
          <w:szCs w:val="32"/>
        </w:rPr>
      </w:pPr>
      <w:r>
        <w:rPr>
          <w:rFonts w:ascii="黑体" w:eastAsia="黑体" w:hAnsi="黑体" w:cs="黑体" w:hint="eastAsia"/>
          <w:color w:val="3D3D3D"/>
          <w:kern w:val="0"/>
          <w:sz w:val="32"/>
          <w:szCs w:val="32"/>
        </w:rPr>
        <w:t>五、报名和资格审查</w:t>
      </w:r>
    </w:p>
    <w:p w:rsidR="00A70744" w:rsidRDefault="006F41EE">
      <w:pPr>
        <w:widowControl/>
        <w:spacing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（一）报名时间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Pr>
          <w:rFonts w:ascii="Times New Roman" w:eastAsia="楷体_GB2312" w:hAnsi="Times New Roman" w:cs="Times New Roman" w:hint="eastAsia"/>
          <w:sz w:val="32"/>
        </w:rPr>
        <w:t>6</w:t>
      </w:r>
      <w:r>
        <w:rPr>
          <w:rFonts w:ascii="Times New Roman" w:eastAsia="楷体_GB2312" w:hAnsi="Times New Roman" w:cs="Times New Roman"/>
          <w:sz w:val="32"/>
        </w:rPr>
        <w:t>月</w:t>
      </w:r>
      <w:r>
        <w:rPr>
          <w:rFonts w:ascii="Times New Roman" w:eastAsia="楷体_GB2312" w:hAnsi="Times New Roman" w:cs="Times New Roman" w:hint="eastAsia"/>
          <w:sz w:val="32"/>
        </w:rPr>
        <w:t>20</w:t>
      </w:r>
      <w:r>
        <w:rPr>
          <w:rFonts w:ascii="Times New Roman" w:eastAsia="楷体_GB2312" w:hAnsi="Times New Roman" w:cs="Times New Roman"/>
          <w:sz w:val="32"/>
        </w:rPr>
        <w:t>日～</w:t>
      </w:r>
      <w:r>
        <w:rPr>
          <w:rFonts w:ascii="Times New Roman" w:eastAsia="楷体_GB2312" w:hAnsi="Times New Roman" w:cs="Times New Roman" w:hint="eastAsia"/>
          <w:sz w:val="32"/>
        </w:rPr>
        <w:t>7</w:t>
      </w:r>
      <w:r>
        <w:rPr>
          <w:rFonts w:ascii="Times New Roman" w:eastAsia="楷体_GB2312" w:hAnsi="Times New Roman" w:cs="Times New Roman"/>
          <w:sz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仿宋_GB2312" w:eastAsia="仿宋_GB2312" w:hAnsi="仿宋_GB2312" w:cs="仿宋_GB2312" w:hint="eastAsia"/>
          <w:color w:val="3D3D3D"/>
          <w:kern w:val="0"/>
          <w:sz w:val="32"/>
          <w:szCs w:val="32"/>
        </w:rPr>
        <w:t>（节假日、双休日除外，上午</w:t>
      </w:r>
      <w:r w:rsidR="00735720">
        <w:rPr>
          <w:rFonts w:ascii="Times New Roman" w:eastAsia="仿宋_GB2312" w:hAnsi="Times New Roman" w:cs="Times New Roman" w:hint="eastAsia"/>
          <w:sz w:val="32"/>
          <w:szCs w:val="32"/>
        </w:rPr>
        <w:t>8:30-12:0</w:t>
      </w:r>
      <w:r>
        <w:rPr>
          <w:rFonts w:ascii="Times New Roman" w:eastAsia="仿宋_GB2312" w:hAnsi="Times New Roman" w:cs="Times New Roman" w:hint="eastAsia"/>
          <w:sz w:val="32"/>
          <w:szCs w:val="32"/>
        </w:rPr>
        <w:t>0</w:t>
      </w:r>
      <w:r>
        <w:rPr>
          <w:rFonts w:ascii="仿宋_GB2312" w:eastAsia="仿宋_GB2312" w:hAnsi="仿宋_GB2312" w:cs="仿宋_GB2312" w:hint="eastAsia"/>
          <w:color w:val="3D3D3D"/>
          <w:kern w:val="0"/>
          <w:sz w:val="32"/>
          <w:szCs w:val="32"/>
        </w:rPr>
        <w:t>，下午</w:t>
      </w:r>
      <w:r w:rsidR="0071761F">
        <w:rPr>
          <w:rFonts w:ascii="Times New Roman" w:eastAsia="仿宋_GB2312" w:hAnsi="Times New Roman" w:cs="Times New Roman" w:hint="eastAsia"/>
          <w:sz w:val="32"/>
          <w:szCs w:val="32"/>
        </w:rPr>
        <w:t>14:00-17:3</w:t>
      </w:r>
      <w:r>
        <w:rPr>
          <w:rFonts w:ascii="Times New Roman" w:eastAsia="仿宋_GB2312" w:hAnsi="Times New Roman" w:cs="Times New Roman" w:hint="eastAsia"/>
          <w:sz w:val="32"/>
          <w:szCs w:val="32"/>
        </w:rPr>
        <w:t>0</w:t>
      </w:r>
      <w:r>
        <w:rPr>
          <w:rFonts w:ascii="仿宋_GB2312" w:eastAsia="仿宋_GB2312" w:hAnsi="仿宋_GB2312" w:cs="仿宋_GB2312" w:hint="eastAsia"/>
          <w:color w:val="3D3D3D"/>
          <w:kern w:val="0"/>
          <w:sz w:val="32"/>
          <w:szCs w:val="32"/>
        </w:rPr>
        <w:t>）</w:t>
      </w:r>
      <w:r>
        <w:rPr>
          <w:rFonts w:ascii="Times New Roman" w:eastAsia="仿宋_GB2312" w:hAnsi="Times New Roman" w:cs="Times New Roman" w:hint="eastAsia"/>
          <w:sz w:val="32"/>
          <w:szCs w:val="32"/>
        </w:rPr>
        <w:t>。</w:t>
      </w:r>
    </w:p>
    <w:p w:rsidR="00614B09" w:rsidRDefault="006F41EE">
      <w:pPr>
        <w:widowControl/>
        <w:spacing w:line="560" w:lineRule="exact"/>
        <w:ind w:firstLine="640"/>
        <w:jc w:val="left"/>
        <w:rPr>
          <w:rFonts w:ascii="仿宋_GB2312" w:eastAsia="仿宋_GB2312" w:hAnsi="仿宋_GB2312" w:cs="仿宋_GB2312"/>
          <w:color w:val="3D3D3D"/>
          <w:kern w:val="0"/>
          <w:sz w:val="32"/>
          <w:szCs w:val="32"/>
        </w:rPr>
      </w:pPr>
      <w:r>
        <w:rPr>
          <w:rFonts w:ascii="Times New Roman" w:eastAsia="仿宋_GB2312" w:hAnsi="Times New Roman" w:cs="Times New Roman" w:hint="eastAsia"/>
          <w:b/>
          <w:bCs/>
          <w:sz w:val="32"/>
          <w:szCs w:val="32"/>
        </w:rPr>
        <w:t>（二）报名方式</w:t>
      </w:r>
      <w:r>
        <w:rPr>
          <w:rFonts w:ascii="Times New Roman" w:eastAsia="仿宋_GB2312" w:hAnsi="Times New Roman" w:cs="Times New Roman" w:hint="eastAsia"/>
          <w:sz w:val="32"/>
          <w:szCs w:val="32"/>
        </w:rPr>
        <w:t>。</w:t>
      </w:r>
      <w:r>
        <w:rPr>
          <w:rFonts w:ascii="仿宋_GB2312" w:eastAsia="仿宋_GB2312" w:hAnsi="仿宋_GB2312" w:cs="仿宋_GB2312" w:hint="eastAsia"/>
          <w:color w:val="3D3D3D"/>
          <w:kern w:val="0"/>
          <w:sz w:val="32"/>
          <w:szCs w:val="32"/>
        </w:rPr>
        <w:t>本次报名采取现场报名与线上报名</w:t>
      </w:r>
      <w:r w:rsidR="00280528">
        <w:rPr>
          <w:rFonts w:ascii="仿宋_GB2312" w:eastAsia="仿宋_GB2312" w:hAnsi="仿宋_GB2312" w:cs="仿宋_GB2312" w:hint="eastAsia"/>
          <w:color w:val="3D3D3D"/>
          <w:kern w:val="0"/>
          <w:sz w:val="32"/>
          <w:szCs w:val="32"/>
        </w:rPr>
        <w:t>两种</w:t>
      </w:r>
      <w:r>
        <w:rPr>
          <w:rFonts w:ascii="仿宋_GB2312" w:eastAsia="仿宋_GB2312" w:hAnsi="仿宋_GB2312" w:cs="仿宋_GB2312" w:hint="eastAsia"/>
          <w:color w:val="3D3D3D"/>
          <w:kern w:val="0"/>
          <w:sz w:val="32"/>
          <w:szCs w:val="32"/>
        </w:rPr>
        <w:t>方式进行。报名人员可到浙江省国有资本运营有限公司网站</w:t>
      </w:r>
      <w:r>
        <w:rPr>
          <w:rFonts w:ascii="仿宋_GB2312" w:eastAsia="仿宋_GB2312" w:hAnsi="仿宋_GB2312" w:cs="仿宋_GB2312" w:hint="eastAsia"/>
          <w:color w:val="3D3D3D"/>
          <w:kern w:val="0"/>
          <w:sz w:val="32"/>
          <w:szCs w:val="32"/>
        </w:rPr>
        <w:lastRenderedPageBreak/>
        <w:t>www.zjsoam.com、浙江省国资委网站www.zjsgzw.gov.cn通知公告栏下载</w:t>
      </w:r>
      <w:r w:rsidR="00614B09">
        <w:rPr>
          <w:rFonts w:ascii="仿宋_GB2312" w:eastAsia="仿宋_GB2312" w:hAnsi="仿宋_GB2312" w:cs="仿宋_GB2312" w:hint="eastAsia"/>
          <w:color w:val="3D3D3D"/>
          <w:kern w:val="0"/>
          <w:sz w:val="32"/>
          <w:szCs w:val="32"/>
        </w:rPr>
        <w:t>相关资料。</w:t>
      </w:r>
    </w:p>
    <w:p w:rsidR="00A70744" w:rsidRDefault="00614B09">
      <w:pPr>
        <w:widowControl/>
        <w:spacing w:line="560" w:lineRule="exact"/>
        <w:ind w:firstLine="640"/>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１、现场报名：报名人员填写报名表、承诺书等资料，</w:t>
      </w:r>
      <w:r w:rsidR="006F41EE">
        <w:rPr>
          <w:rFonts w:ascii="仿宋_GB2312" w:eastAsia="仿宋_GB2312" w:hAnsi="仿宋_GB2312" w:cs="仿宋_GB2312" w:hint="eastAsia"/>
          <w:color w:val="3D3D3D"/>
          <w:kern w:val="0"/>
          <w:sz w:val="32"/>
          <w:szCs w:val="32"/>
        </w:rPr>
        <w:t>一并携带以下材料到杭州市西湖区求是路</w:t>
      </w:r>
      <w:r w:rsidR="006F41EE">
        <w:rPr>
          <w:rFonts w:ascii="Times New Roman" w:eastAsia="仿宋_GB2312" w:hAnsi="Times New Roman" w:cs="Times New Roman" w:hint="eastAsia"/>
          <w:sz w:val="32"/>
          <w:szCs w:val="32"/>
        </w:rPr>
        <w:t>8</w:t>
      </w:r>
      <w:r w:rsidR="006F41EE">
        <w:rPr>
          <w:rFonts w:ascii="仿宋_GB2312" w:eastAsia="仿宋_GB2312" w:hAnsi="仿宋_GB2312" w:cs="仿宋_GB2312" w:hint="eastAsia"/>
          <w:color w:val="3D3D3D"/>
          <w:kern w:val="0"/>
          <w:sz w:val="32"/>
          <w:szCs w:val="32"/>
        </w:rPr>
        <w:t>号公</w:t>
      </w:r>
      <w:bookmarkStart w:id="0" w:name="_GoBack"/>
      <w:bookmarkEnd w:id="0"/>
      <w:r w:rsidR="006F41EE">
        <w:rPr>
          <w:rFonts w:ascii="仿宋_GB2312" w:eastAsia="仿宋_GB2312" w:hAnsi="仿宋_GB2312" w:cs="仿宋_GB2312" w:hint="eastAsia"/>
          <w:color w:val="3D3D3D"/>
          <w:kern w:val="0"/>
          <w:sz w:val="32"/>
          <w:szCs w:val="32"/>
        </w:rPr>
        <w:t>元大厦北楼</w:t>
      </w:r>
      <w:r w:rsidR="006F41EE">
        <w:rPr>
          <w:rFonts w:ascii="Times New Roman" w:eastAsia="仿宋_GB2312" w:hAnsi="Times New Roman" w:cs="Times New Roman" w:hint="eastAsia"/>
          <w:sz w:val="32"/>
          <w:szCs w:val="32"/>
        </w:rPr>
        <w:t>2317</w:t>
      </w:r>
      <w:r w:rsidR="006F41EE">
        <w:rPr>
          <w:rFonts w:ascii="仿宋_GB2312" w:eastAsia="仿宋_GB2312" w:hAnsi="仿宋_GB2312" w:cs="仿宋_GB2312" w:hint="eastAsia"/>
          <w:color w:val="3D3D3D"/>
          <w:kern w:val="0"/>
          <w:sz w:val="32"/>
          <w:szCs w:val="32"/>
        </w:rPr>
        <w:t>房间报名。 ①身份证原件及复印件；②户口本原件及复印件；③学历学位证书原件及复印件；④个人自荐（包括基本情况、工作经历、擅长专业、薪酬意向等内容）；⑤任职证明材料。</w:t>
      </w:r>
    </w:p>
    <w:p w:rsidR="00A70744" w:rsidRDefault="00614B09">
      <w:pPr>
        <w:widowControl/>
        <w:spacing w:line="560" w:lineRule="exact"/>
        <w:ind w:firstLine="640"/>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２、线上报名：</w:t>
      </w:r>
      <w:r w:rsidR="006F41EE">
        <w:rPr>
          <w:rFonts w:ascii="仿宋_GB2312" w:eastAsia="仿宋_GB2312" w:hAnsi="仿宋_GB2312" w:cs="仿宋_GB2312" w:hint="eastAsia"/>
          <w:color w:val="3D3D3D"/>
          <w:kern w:val="0"/>
          <w:sz w:val="32"/>
          <w:szCs w:val="32"/>
        </w:rPr>
        <w:t>采用线上报名的人员请将报名表、承诺书（签字扫描）、身份证以及相关材料</w:t>
      </w:r>
      <w:r w:rsidR="00DC0FD3">
        <w:rPr>
          <w:rFonts w:ascii="仿宋_GB2312" w:eastAsia="仿宋_GB2312" w:hAnsi="仿宋_GB2312" w:cs="仿宋_GB2312" w:hint="eastAsia"/>
          <w:color w:val="3D3D3D"/>
          <w:kern w:val="0"/>
          <w:sz w:val="32"/>
          <w:szCs w:val="32"/>
        </w:rPr>
        <w:t>扫描件</w:t>
      </w:r>
      <w:r w:rsidR="006F41EE">
        <w:rPr>
          <w:rFonts w:ascii="仿宋_GB2312" w:eastAsia="仿宋_GB2312" w:hAnsi="仿宋_GB2312" w:cs="仿宋_GB2312" w:hint="eastAsia"/>
          <w:color w:val="3D3D3D"/>
          <w:kern w:val="0"/>
          <w:sz w:val="32"/>
          <w:szCs w:val="32"/>
        </w:rPr>
        <w:t>发送至</w:t>
      </w:r>
      <w:r w:rsidR="006F41EE">
        <w:rPr>
          <w:rFonts w:eastAsia="仿宋_GB2312" w:hAnsi="仿宋_GB2312" w:cs="仿宋_GB2312" w:hint="eastAsia"/>
          <w:color w:val="3D3D3D"/>
          <w:kern w:val="0"/>
          <w:sz w:val="32"/>
          <w:szCs w:val="32"/>
        </w:rPr>
        <w:t>hr@zjsoam.com</w:t>
      </w:r>
      <w:r w:rsidR="006F41EE">
        <w:rPr>
          <w:rFonts w:ascii="仿宋_GB2312" w:eastAsia="仿宋_GB2312" w:hAnsi="仿宋_GB2312" w:cs="仿宋_GB2312" w:hint="eastAsia"/>
          <w:color w:val="3D3D3D"/>
          <w:kern w:val="0"/>
          <w:sz w:val="32"/>
          <w:szCs w:val="32"/>
        </w:rPr>
        <w:t>邮箱，邮件主题标注“职位+姓名”。</w:t>
      </w:r>
    </w:p>
    <w:p w:rsidR="00A70744" w:rsidRDefault="006F41EE">
      <w:pPr>
        <w:widowControl/>
        <w:spacing w:line="560" w:lineRule="exact"/>
        <w:ind w:firstLine="640"/>
        <w:jc w:val="left"/>
        <w:rPr>
          <w:rFonts w:ascii="Times New Roman" w:eastAsia="仿宋_GB2312" w:hAnsi="Times New Roman" w:cs="Times New Roman"/>
          <w:sz w:val="32"/>
        </w:rPr>
      </w:pPr>
      <w:r>
        <w:rPr>
          <w:rFonts w:ascii="Times New Roman" w:eastAsia="仿宋_GB2312" w:hAnsi="Times New Roman" w:cs="Times New Roman" w:hint="eastAsia"/>
          <w:b/>
          <w:bCs/>
          <w:sz w:val="32"/>
          <w:szCs w:val="32"/>
        </w:rPr>
        <w:t>（三）资格审查</w:t>
      </w:r>
      <w:r>
        <w:rPr>
          <w:rFonts w:ascii="仿宋_GB2312" w:eastAsia="仿宋_GB2312" w:hAnsi="仿宋_GB2312" w:cs="仿宋_GB2312" w:hint="eastAsia"/>
          <w:color w:val="3D3D3D"/>
          <w:kern w:val="0"/>
          <w:sz w:val="32"/>
          <w:szCs w:val="32"/>
        </w:rPr>
        <w:t>。</w:t>
      </w:r>
      <w:r>
        <w:rPr>
          <w:rFonts w:ascii="Times New Roman" w:eastAsia="仿宋_GB2312" w:hAnsi="Times New Roman" w:cs="Times New Roman"/>
          <w:sz w:val="32"/>
        </w:rPr>
        <w:t>按照选聘条件、资格和职位要求，对报名人员提供的相关身份信息、学历学位、任职证明等材料，按岗位具体要求进行资格审查。报名人员提交的有关材料必须真实有效，凡发现报名人员存在提供虚假材料及其他违法违纪情况的，即取消资格。</w:t>
      </w:r>
      <w:r>
        <w:rPr>
          <w:rFonts w:ascii="Times New Roman" w:eastAsia="仿宋_GB2312" w:hAnsi="Times New Roman" w:cs="Times New Roman" w:hint="eastAsia"/>
          <w:sz w:val="32"/>
        </w:rPr>
        <w:t>报名材料恕不退回。</w:t>
      </w:r>
    </w:p>
    <w:p w:rsidR="00150035" w:rsidRDefault="006F41EE">
      <w:pPr>
        <w:widowControl/>
        <w:spacing w:line="560" w:lineRule="exact"/>
        <w:ind w:firstLine="640"/>
        <w:jc w:val="left"/>
        <w:rPr>
          <w:rFonts w:ascii="Times New Roman" w:eastAsia="仿宋_GB2312" w:hAnsi="Times New Roman" w:cs="Times New Roman"/>
          <w:sz w:val="32"/>
        </w:rPr>
      </w:pPr>
      <w:r>
        <w:rPr>
          <w:rFonts w:ascii="Times New Roman" w:eastAsia="仿宋_GB2312" w:hAnsi="Times New Roman" w:cs="Times New Roman" w:hint="eastAsia"/>
          <w:b/>
          <w:bCs/>
          <w:sz w:val="32"/>
          <w:szCs w:val="32"/>
        </w:rPr>
        <w:t>（四）联系方式</w:t>
      </w:r>
      <w:r>
        <w:rPr>
          <w:rFonts w:ascii="Times New Roman" w:eastAsia="仿宋_GB2312" w:hAnsi="Times New Roman" w:cs="Times New Roman" w:hint="eastAsia"/>
          <w:sz w:val="32"/>
        </w:rPr>
        <w:t>。</w:t>
      </w:r>
    </w:p>
    <w:p w:rsidR="00150035" w:rsidRPr="00125989" w:rsidRDefault="006F41EE">
      <w:pPr>
        <w:widowControl/>
        <w:spacing w:line="560" w:lineRule="exact"/>
        <w:ind w:firstLine="640"/>
        <w:jc w:val="left"/>
        <w:rPr>
          <w:rFonts w:ascii="Times New Roman" w:eastAsia="仿宋_GB2312" w:hAnsi="Times New Roman" w:cs="Times New Roman"/>
          <w:sz w:val="32"/>
        </w:rPr>
      </w:pPr>
      <w:r>
        <w:rPr>
          <w:rFonts w:ascii="Times New Roman" w:eastAsia="仿宋_GB2312" w:hAnsi="Times New Roman" w:cs="Times New Roman" w:hint="eastAsia"/>
          <w:sz w:val="32"/>
        </w:rPr>
        <w:t>联系方式：</w:t>
      </w:r>
      <w:r w:rsidR="009416C0">
        <w:rPr>
          <w:rFonts w:ascii="Times New Roman" w:eastAsia="仿宋_GB2312" w:hAnsi="Times New Roman" w:cs="Times New Roman" w:hint="eastAsia"/>
          <w:sz w:val="32"/>
        </w:rPr>
        <w:t>顿先生</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+86-0571</w:t>
      </w:r>
      <w:r>
        <w:rPr>
          <w:rFonts w:ascii="Times New Roman" w:eastAsia="仿宋_GB2312" w:hAnsi="Times New Roman" w:cs="Times New Roman" w:hint="eastAsia"/>
          <w:sz w:val="32"/>
        </w:rPr>
        <w:t>）</w:t>
      </w:r>
      <w:r w:rsidR="00125989">
        <w:rPr>
          <w:rFonts w:ascii="Times New Roman" w:eastAsia="仿宋_GB2312" w:hAnsi="Times New Roman" w:cs="Times New Roman" w:hint="eastAsia"/>
          <w:sz w:val="32"/>
        </w:rPr>
        <w:t>8725</w:t>
      </w:r>
      <w:r w:rsidR="0071761F">
        <w:rPr>
          <w:rFonts w:ascii="Times New Roman" w:eastAsia="仿宋_GB2312" w:hAnsi="Times New Roman" w:cs="Times New Roman" w:hint="eastAsia"/>
          <w:sz w:val="32"/>
        </w:rPr>
        <w:t>0579</w:t>
      </w:r>
      <w:r w:rsidR="00DD074D">
        <w:rPr>
          <w:rFonts w:ascii="Times New Roman" w:eastAsia="仿宋_GB2312" w:hAnsi="Times New Roman" w:cs="Times New Roman" w:hint="eastAsia"/>
          <w:sz w:val="32"/>
        </w:rPr>
        <w:t>、</w:t>
      </w:r>
      <w:r>
        <w:rPr>
          <w:rFonts w:ascii="Times New Roman" w:eastAsia="仿宋_GB2312" w:hAnsi="Times New Roman" w:cs="Times New Roman" w:hint="eastAsia"/>
          <w:sz w:val="32"/>
        </w:rPr>
        <w:t>13186966100</w:t>
      </w:r>
    </w:p>
    <w:p w:rsidR="00150035" w:rsidRDefault="003B5FC4" w:rsidP="00150035">
      <w:pPr>
        <w:widowControl/>
        <w:spacing w:line="560" w:lineRule="exact"/>
        <w:ind w:firstLineChars="700" w:firstLine="2240"/>
        <w:jc w:val="left"/>
        <w:rPr>
          <w:rFonts w:ascii="Times New Roman" w:eastAsia="仿宋_GB2312" w:hAnsi="Times New Roman" w:cs="Times New Roman"/>
          <w:sz w:val="32"/>
        </w:rPr>
      </w:pPr>
      <w:r>
        <w:rPr>
          <w:rFonts w:ascii="Times New Roman" w:eastAsia="仿宋_GB2312" w:hAnsi="Times New Roman" w:cs="Times New Roman" w:hint="eastAsia"/>
          <w:sz w:val="32"/>
        </w:rPr>
        <w:t>郭女士（</w:t>
      </w:r>
      <w:r>
        <w:rPr>
          <w:rFonts w:ascii="Times New Roman" w:eastAsia="仿宋_GB2312" w:hAnsi="Times New Roman" w:cs="Times New Roman" w:hint="eastAsia"/>
          <w:sz w:val="32"/>
        </w:rPr>
        <w:t>+86-0571</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87242019</w:t>
      </w:r>
      <w:r w:rsidR="00150035">
        <w:rPr>
          <w:rFonts w:ascii="Times New Roman" w:eastAsia="仿宋_GB2312" w:hAnsi="Times New Roman" w:cs="Times New Roman" w:hint="eastAsia"/>
          <w:sz w:val="32"/>
        </w:rPr>
        <w:t>、</w:t>
      </w:r>
      <w:r w:rsidR="00125989">
        <w:rPr>
          <w:rFonts w:ascii="Times New Roman" w:eastAsia="仿宋_GB2312" w:hAnsi="Times New Roman" w:cs="Times New Roman" w:hint="eastAsia"/>
          <w:sz w:val="32"/>
        </w:rPr>
        <w:t>13958196086</w:t>
      </w:r>
    </w:p>
    <w:p w:rsidR="00A70744" w:rsidRDefault="006F41EE" w:rsidP="00150035">
      <w:pPr>
        <w:widowControl/>
        <w:spacing w:line="56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hint="eastAsia"/>
          <w:sz w:val="32"/>
        </w:rPr>
        <w:t>联系地址：中国</w:t>
      </w:r>
      <w:r>
        <w:rPr>
          <w:rFonts w:ascii="仿宋_GB2312" w:eastAsia="仿宋_GB2312" w:hAnsi="仿宋_GB2312" w:cs="仿宋_GB2312" w:hint="eastAsia"/>
          <w:color w:val="3D3D3D"/>
          <w:kern w:val="0"/>
          <w:sz w:val="32"/>
          <w:szCs w:val="32"/>
        </w:rPr>
        <w:t>杭州市西湖区求是路</w:t>
      </w:r>
      <w:r>
        <w:rPr>
          <w:rFonts w:ascii="Times New Roman" w:eastAsia="仿宋_GB2312" w:hAnsi="Times New Roman" w:cs="Times New Roman" w:hint="eastAsia"/>
          <w:sz w:val="32"/>
        </w:rPr>
        <w:t>8</w:t>
      </w:r>
      <w:r>
        <w:rPr>
          <w:rFonts w:ascii="仿宋_GB2312" w:eastAsia="仿宋_GB2312" w:hAnsi="仿宋_GB2312" w:cs="仿宋_GB2312" w:hint="eastAsia"/>
          <w:color w:val="3D3D3D"/>
          <w:kern w:val="0"/>
          <w:sz w:val="32"/>
          <w:szCs w:val="32"/>
        </w:rPr>
        <w:t>号公元大厦北楼</w:t>
      </w:r>
      <w:r>
        <w:rPr>
          <w:rFonts w:ascii="Times New Roman" w:eastAsia="仿宋_GB2312" w:hAnsi="Times New Roman" w:cs="Times New Roman" w:hint="eastAsia"/>
          <w:sz w:val="32"/>
        </w:rPr>
        <w:t>2317</w:t>
      </w:r>
      <w:r>
        <w:rPr>
          <w:rFonts w:ascii="仿宋_GB2312" w:eastAsia="仿宋_GB2312" w:hAnsi="仿宋_GB2312" w:cs="仿宋_GB2312" w:hint="eastAsia"/>
          <w:color w:val="3D3D3D"/>
          <w:kern w:val="0"/>
          <w:sz w:val="32"/>
          <w:szCs w:val="32"/>
        </w:rPr>
        <w:t>室。</w:t>
      </w:r>
    </w:p>
    <w:p w:rsidR="00A70744" w:rsidRDefault="006F41EE">
      <w:pPr>
        <w:widowControl/>
        <w:spacing w:line="56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黑体" w:eastAsia="黑体" w:hAnsi="黑体" w:cs="黑体" w:hint="eastAsia"/>
          <w:color w:val="3D3D3D"/>
          <w:kern w:val="0"/>
          <w:sz w:val="32"/>
          <w:szCs w:val="32"/>
        </w:rPr>
        <w:t>六、纪律与监督</w:t>
      </w:r>
    </w:p>
    <w:p w:rsidR="00A70744" w:rsidRDefault="006F41EE">
      <w:pPr>
        <w:widowControl/>
        <w:spacing w:line="560" w:lineRule="exact"/>
        <w:ind w:firstLine="640"/>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招聘工作实行信息公开，及时公布进展情况，接受监督。纪检监察部门全程监督，对招聘过程中弄虚作假、营私舞弊的，严肃查处，坚决纠正；对违反审查、考试纪律的人员，视情节</w:t>
      </w:r>
      <w:r>
        <w:rPr>
          <w:rFonts w:ascii="仿宋_GB2312" w:eastAsia="仿宋_GB2312" w:hAnsi="仿宋_GB2312" w:cs="仿宋_GB2312" w:hint="eastAsia"/>
          <w:color w:val="3D3D3D"/>
          <w:kern w:val="0"/>
          <w:sz w:val="32"/>
          <w:szCs w:val="32"/>
        </w:rPr>
        <w:lastRenderedPageBreak/>
        <w:t>轻重给予相应处分或取消录用资格。监督电话：</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+86-0571</w:t>
      </w:r>
      <w:r>
        <w:rPr>
          <w:rFonts w:ascii="Times New Roman" w:eastAsia="仿宋_GB2312" w:hAnsi="Times New Roman" w:cs="Times New Roman" w:hint="eastAsia"/>
          <w:sz w:val="32"/>
        </w:rPr>
        <w:t>）</w:t>
      </w:r>
      <w:r w:rsidR="0071761F">
        <w:rPr>
          <w:rFonts w:ascii="Times New Roman" w:eastAsia="仿宋_GB2312" w:hAnsi="Times New Roman" w:cs="Times New Roman" w:hint="eastAsia"/>
          <w:sz w:val="32"/>
        </w:rPr>
        <w:t>87205743</w:t>
      </w:r>
      <w:r w:rsidR="0071761F">
        <w:rPr>
          <w:rFonts w:ascii="Times New Roman" w:eastAsia="仿宋_GB2312" w:hAnsi="Times New Roman" w:cs="Times New Roman" w:hint="eastAsia"/>
          <w:sz w:val="32"/>
        </w:rPr>
        <w:t>，</w:t>
      </w:r>
      <w:r w:rsidR="0071761F">
        <w:rPr>
          <w:rFonts w:ascii="Times New Roman" w:eastAsia="仿宋_GB2312" w:hAnsi="Times New Roman" w:cs="Times New Roman" w:hint="eastAsia"/>
          <w:sz w:val="32"/>
        </w:rPr>
        <w:t>13957173368</w:t>
      </w:r>
      <w:r>
        <w:rPr>
          <w:rFonts w:ascii="Times New Roman" w:eastAsia="仿宋_GB2312" w:hAnsi="Times New Roman" w:cs="Times New Roman" w:hint="eastAsia"/>
          <w:sz w:val="32"/>
        </w:rPr>
        <w:t>。</w:t>
      </w: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hint="eastAsia"/>
          <w:color w:val="3D3D3D"/>
          <w:kern w:val="0"/>
          <w:sz w:val="32"/>
          <w:szCs w:val="32"/>
        </w:rPr>
      </w:pPr>
    </w:p>
    <w:p w:rsidR="003D0B6C" w:rsidRDefault="003D0B6C">
      <w:pPr>
        <w:widowControl/>
        <w:spacing w:line="580" w:lineRule="exact"/>
        <w:jc w:val="left"/>
        <w:rPr>
          <w:rFonts w:ascii="仿宋_GB2312" w:eastAsia="仿宋_GB2312" w:hAnsi="仿宋_GB2312" w:cs="仿宋_GB2312"/>
          <w:color w:val="3D3D3D"/>
          <w:kern w:val="0"/>
          <w:sz w:val="32"/>
          <w:szCs w:val="32"/>
        </w:rPr>
      </w:pPr>
    </w:p>
    <w:p w:rsidR="00DE6DC9" w:rsidRDefault="00DE6DC9">
      <w:pPr>
        <w:widowControl/>
        <w:spacing w:line="580" w:lineRule="exact"/>
        <w:jc w:val="left"/>
        <w:rPr>
          <w:rFonts w:ascii="仿宋_GB2312" w:eastAsia="仿宋_GB2312" w:hAnsi="仿宋_GB2312" w:cs="仿宋_GB2312"/>
          <w:color w:val="3D3D3D"/>
          <w:kern w:val="0"/>
          <w:sz w:val="32"/>
          <w:szCs w:val="32"/>
        </w:rPr>
      </w:pP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lastRenderedPageBreak/>
        <w:t>附件一：</w:t>
      </w:r>
    </w:p>
    <w:p w:rsidR="00A70744" w:rsidRDefault="006F41EE">
      <w:pPr>
        <w:jc w:val="center"/>
        <w:rPr>
          <w:rFonts w:ascii="华文中宋" w:eastAsia="华文中宋" w:hAnsi="华文中宋" w:cs="华文中宋"/>
          <w:b/>
          <w:bCs/>
          <w:sz w:val="36"/>
          <w:szCs w:val="36"/>
        </w:rPr>
      </w:pPr>
      <w:r>
        <w:rPr>
          <w:rFonts w:ascii="华文中宋" w:eastAsia="华文中宋" w:hAnsi="华文中宋" w:cs="华文中宋" w:hint="eastAsia"/>
          <w:b/>
          <w:bCs/>
          <w:color w:val="3D3D3D"/>
          <w:kern w:val="0"/>
          <w:sz w:val="36"/>
          <w:szCs w:val="36"/>
        </w:rPr>
        <w:t>市场化选聘职业经理人报名表</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6"/>
        <w:gridCol w:w="930"/>
        <w:gridCol w:w="121"/>
        <w:gridCol w:w="56"/>
        <w:gridCol w:w="938"/>
        <w:gridCol w:w="334"/>
        <w:gridCol w:w="865"/>
        <w:gridCol w:w="288"/>
        <w:gridCol w:w="919"/>
        <w:gridCol w:w="239"/>
        <w:gridCol w:w="1247"/>
        <w:gridCol w:w="1717"/>
        <w:gridCol w:w="221"/>
      </w:tblGrid>
      <w:tr w:rsidR="00A70744">
        <w:trPr>
          <w:gridAfter w:val="1"/>
          <w:wAfter w:w="221" w:type="dxa"/>
          <w:cantSplit/>
          <w:trHeight w:val="637"/>
        </w:trPr>
        <w:tc>
          <w:tcPr>
            <w:tcW w:w="959" w:type="dxa"/>
            <w:tcBorders>
              <w:top w:val="single" w:sz="12"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姓　名</w:t>
            </w:r>
          </w:p>
        </w:tc>
        <w:tc>
          <w:tcPr>
            <w:tcW w:w="1123" w:type="dxa"/>
            <w:gridSpan w:val="4"/>
            <w:tcBorders>
              <w:top w:val="single" w:sz="12"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938" w:type="dxa"/>
            <w:tcBorders>
              <w:top w:val="single" w:sz="12"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性　别</w:t>
            </w:r>
          </w:p>
        </w:tc>
        <w:tc>
          <w:tcPr>
            <w:tcW w:w="1199" w:type="dxa"/>
            <w:gridSpan w:val="2"/>
            <w:tcBorders>
              <w:top w:val="single" w:sz="12"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1207" w:type="dxa"/>
            <w:gridSpan w:val="2"/>
            <w:tcBorders>
              <w:top w:val="single" w:sz="12"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出生年月</w:t>
            </w:r>
          </w:p>
        </w:tc>
        <w:tc>
          <w:tcPr>
            <w:tcW w:w="1486" w:type="dxa"/>
            <w:gridSpan w:val="2"/>
            <w:tcBorders>
              <w:top w:val="single" w:sz="12"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717" w:type="dxa"/>
            <w:vMerge w:val="restart"/>
            <w:tcBorders>
              <w:top w:val="single" w:sz="12" w:space="0" w:color="auto"/>
              <w:left w:val="single" w:sz="4" w:space="0" w:color="auto"/>
              <w:bottom w:val="single" w:sz="4" w:space="0" w:color="auto"/>
              <w:right w:val="single" w:sz="12"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照片</w:t>
            </w:r>
          </w:p>
          <w:p w:rsidR="00A70744" w:rsidRDefault="006F41EE">
            <w:pPr>
              <w:tabs>
                <w:tab w:val="left" w:pos="1995"/>
              </w:tabs>
              <w:spacing w:line="260" w:lineRule="exact"/>
              <w:jc w:val="center"/>
              <w:rPr>
                <w:rFonts w:cs="宋体"/>
                <w:sz w:val="24"/>
              </w:rPr>
            </w:pPr>
            <w:r>
              <w:rPr>
                <w:rFonts w:cs="宋体"/>
                <w:sz w:val="24"/>
              </w:rPr>
              <w:t>(</w:t>
            </w:r>
            <w:r>
              <w:rPr>
                <w:rFonts w:cs="宋体" w:hint="eastAsia"/>
                <w:sz w:val="24"/>
              </w:rPr>
              <w:t>近期正面</w:t>
            </w:r>
            <w:r>
              <w:rPr>
                <w:rFonts w:cs="宋体"/>
                <w:sz w:val="24"/>
              </w:rPr>
              <w:t>1</w:t>
            </w:r>
            <w:r>
              <w:rPr>
                <w:rFonts w:cs="宋体" w:hint="eastAsia"/>
                <w:sz w:val="24"/>
              </w:rPr>
              <w:t>寸彩色照片</w:t>
            </w:r>
            <w:r>
              <w:rPr>
                <w:rFonts w:cs="宋体"/>
                <w:sz w:val="24"/>
              </w:rPr>
              <w:t>)</w:t>
            </w:r>
          </w:p>
        </w:tc>
      </w:tr>
      <w:tr w:rsidR="00A70744">
        <w:trPr>
          <w:gridAfter w:val="1"/>
          <w:wAfter w:w="221" w:type="dxa"/>
          <w:cantSplit/>
          <w:trHeight w:val="642"/>
        </w:trPr>
        <w:tc>
          <w:tcPr>
            <w:tcW w:w="959" w:type="dxa"/>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民　族</w:t>
            </w:r>
          </w:p>
        </w:tc>
        <w:tc>
          <w:tcPr>
            <w:tcW w:w="1123" w:type="dxa"/>
            <w:gridSpan w:val="4"/>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938" w:type="dxa"/>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籍　贯</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出生地</w:t>
            </w: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1717" w:type="dxa"/>
            <w:vMerge/>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rPr>
                <w:rFonts w:cs="宋体"/>
                <w:sz w:val="24"/>
              </w:rPr>
            </w:pPr>
          </w:p>
        </w:tc>
      </w:tr>
      <w:tr w:rsidR="00A70744">
        <w:trPr>
          <w:gridAfter w:val="1"/>
          <w:wAfter w:w="221" w:type="dxa"/>
          <w:cantSplit/>
          <w:trHeight w:val="287"/>
        </w:trPr>
        <w:tc>
          <w:tcPr>
            <w:tcW w:w="959" w:type="dxa"/>
            <w:vMerge w:val="restart"/>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政治</w:t>
            </w:r>
          </w:p>
          <w:p w:rsidR="00A70744" w:rsidRDefault="006F41EE">
            <w:pPr>
              <w:tabs>
                <w:tab w:val="left" w:pos="1995"/>
              </w:tabs>
              <w:spacing w:line="260" w:lineRule="exact"/>
              <w:jc w:val="center"/>
              <w:rPr>
                <w:rFonts w:cs="宋体"/>
                <w:sz w:val="24"/>
              </w:rPr>
            </w:pPr>
            <w:r>
              <w:rPr>
                <w:rFonts w:cs="宋体" w:hint="eastAsia"/>
                <w:sz w:val="24"/>
              </w:rPr>
              <w:t>面貌</w:t>
            </w:r>
          </w:p>
        </w:tc>
        <w:tc>
          <w:tcPr>
            <w:tcW w:w="1123" w:type="dxa"/>
            <w:gridSpan w:val="4"/>
            <w:vMerge w:val="restart"/>
            <w:tcBorders>
              <w:top w:val="single" w:sz="4"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参加工作时间</w:t>
            </w: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1207" w:type="dxa"/>
            <w:gridSpan w:val="2"/>
            <w:vMerge w:val="restart"/>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健康状况</w:t>
            </w:r>
          </w:p>
        </w:tc>
        <w:tc>
          <w:tcPr>
            <w:tcW w:w="1486" w:type="dxa"/>
            <w:gridSpan w:val="2"/>
            <w:vMerge w:val="restart"/>
            <w:tcBorders>
              <w:top w:val="single" w:sz="4" w:space="0" w:color="auto"/>
              <w:left w:val="single" w:sz="4" w:space="0" w:color="auto"/>
              <w:bottom w:val="single" w:sz="4" w:space="0" w:color="auto"/>
              <w:right w:val="single" w:sz="4" w:space="0" w:color="auto"/>
            </w:tcBorders>
            <w:vAlign w:val="center"/>
          </w:tcPr>
          <w:p w:rsidR="00A70744" w:rsidRDefault="00A70744">
            <w:pPr>
              <w:jc w:val="center"/>
              <w:rPr>
                <w:rFonts w:cs="宋体"/>
                <w:sz w:val="24"/>
              </w:rPr>
            </w:pPr>
          </w:p>
        </w:tc>
        <w:tc>
          <w:tcPr>
            <w:tcW w:w="1717" w:type="dxa"/>
            <w:vMerge/>
            <w:tcBorders>
              <w:top w:val="single" w:sz="4" w:space="0" w:color="auto"/>
              <w:left w:val="single" w:sz="4" w:space="0" w:color="auto"/>
              <w:bottom w:val="single" w:sz="4" w:space="0" w:color="auto"/>
              <w:right w:val="single" w:sz="12" w:space="0" w:color="auto"/>
            </w:tcBorders>
          </w:tcPr>
          <w:p w:rsidR="00A70744" w:rsidRDefault="00A70744">
            <w:pPr>
              <w:tabs>
                <w:tab w:val="left" w:pos="1995"/>
              </w:tabs>
              <w:spacing w:line="260" w:lineRule="exact"/>
              <w:rPr>
                <w:rFonts w:cs="宋体"/>
                <w:sz w:val="24"/>
              </w:rPr>
            </w:pPr>
          </w:p>
        </w:tc>
      </w:tr>
      <w:tr w:rsidR="00A70744">
        <w:trPr>
          <w:gridAfter w:val="1"/>
          <w:wAfter w:w="221" w:type="dxa"/>
          <w:cantSplit/>
          <w:trHeight w:val="319"/>
        </w:trPr>
        <w:tc>
          <w:tcPr>
            <w:tcW w:w="959" w:type="dxa"/>
            <w:vMerge/>
            <w:tcBorders>
              <w:top w:val="single" w:sz="4" w:space="0" w:color="auto"/>
              <w:left w:val="single" w:sz="12"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123" w:type="dxa"/>
            <w:gridSpan w:val="4"/>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rPr>
                <w:rFonts w:cs="宋体"/>
                <w:sz w:val="24"/>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rPr>
                <w:rFonts w:cs="宋体"/>
                <w:sz w:val="24"/>
              </w:rPr>
            </w:pPr>
          </w:p>
        </w:tc>
        <w:tc>
          <w:tcPr>
            <w:tcW w:w="1207" w:type="dxa"/>
            <w:gridSpan w:val="2"/>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rPr>
                <w:rFonts w:cs="宋体"/>
                <w:sz w:val="24"/>
              </w:rPr>
            </w:pPr>
          </w:p>
        </w:tc>
        <w:tc>
          <w:tcPr>
            <w:tcW w:w="1486" w:type="dxa"/>
            <w:gridSpan w:val="2"/>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717" w:type="dxa"/>
            <w:vMerge/>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jc w:val="center"/>
              <w:rPr>
                <w:rFonts w:cs="宋体"/>
                <w:sz w:val="24"/>
              </w:rPr>
            </w:pPr>
          </w:p>
        </w:tc>
      </w:tr>
      <w:tr w:rsidR="00A70744">
        <w:trPr>
          <w:gridAfter w:val="1"/>
          <w:wAfter w:w="221" w:type="dxa"/>
          <w:cantSplit/>
          <w:trHeight w:val="632"/>
        </w:trPr>
        <w:tc>
          <w:tcPr>
            <w:tcW w:w="959" w:type="dxa"/>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专业技术职务</w:t>
            </w:r>
          </w:p>
        </w:tc>
        <w:tc>
          <w:tcPr>
            <w:tcW w:w="2061" w:type="dxa"/>
            <w:gridSpan w:val="5"/>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熟悉专业有何专长</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717" w:type="dxa"/>
            <w:vMerge/>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rPr>
                <w:rFonts w:cs="宋体"/>
                <w:sz w:val="24"/>
              </w:rPr>
            </w:pPr>
          </w:p>
        </w:tc>
      </w:tr>
      <w:tr w:rsidR="00A70744">
        <w:trPr>
          <w:gridAfter w:val="1"/>
          <w:wAfter w:w="221" w:type="dxa"/>
          <w:cantSplit/>
          <w:trHeight w:val="632"/>
        </w:trPr>
        <w:tc>
          <w:tcPr>
            <w:tcW w:w="959" w:type="dxa"/>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婚姻</w:t>
            </w:r>
          </w:p>
          <w:p w:rsidR="00A70744" w:rsidRDefault="006F41EE">
            <w:pPr>
              <w:tabs>
                <w:tab w:val="left" w:pos="1995"/>
              </w:tabs>
              <w:spacing w:line="260" w:lineRule="exact"/>
              <w:jc w:val="center"/>
              <w:rPr>
                <w:rFonts w:cs="宋体"/>
                <w:sz w:val="24"/>
              </w:rPr>
            </w:pPr>
            <w:r>
              <w:rPr>
                <w:rFonts w:cs="宋体" w:hint="eastAsia"/>
                <w:sz w:val="24"/>
              </w:rPr>
              <w:t>状况</w:t>
            </w:r>
          </w:p>
        </w:tc>
        <w:tc>
          <w:tcPr>
            <w:tcW w:w="2061" w:type="dxa"/>
            <w:gridSpan w:val="5"/>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联系方式</w:t>
            </w:r>
          </w:p>
        </w:tc>
        <w:tc>
          <w:tcPr>
            <w:tcW w:w="4410" w:type="dxa"/>
            <w:gridSpan w:val="5"/>
            <w:tcBorders>
              <w:top w:val="single" w:sz="4" w:space="0" w:color="auto"/>
              <w:left w:val="single" w:sz="4" w:space="0" w:color="auto"/>
              <w:bottom w:val="single" w:sz="4" w:space="0" w:color="auto"/>
              <w:right w:val="single" w:sz="12" w:space="0" w:color="auto"/>
            </w:tcBorders>
            <w:vAlign w:val="center"/>
          </w:tcPr>
          <w:p w:rsidR="00A70744" w:rsidRDefault="006F41EE">
            <w:pPr>
              <w:tabs>
                <w:tab w:val="left" w:pos="1995"/>
              </w:tabs>
              <w:spacing w:line="260" w:lineRule="exact"/>
              <w:rPr>
                <w:rFonts w:cs="宋体"/>
                <w:sz w:val="24"/>
              </w:rPr>
            </w:pPr>
            <w:r>
              <w:rPr>
                <w:rFonts w:cs="宋体" w:hint="eastAsia"/>
                <w:sz w:val="24"/>
              </w:rPr>
              <w:t>手机：</w:t>
            </w:r>
          </w:p>
          <w:p w:rsidR="00A70744" w:rsidRDefault="006F41EE">
            <w:pPr>
              <w:tabs>
                <w:tab w:val="left" w:pos="1995"/>
              </w:tabs>
              <w:spacing w:line="260" w:lineRule="exact"/>
              <w:rPr>
                <w:rFonts w:cs="宋体"/>
                <w:sz w:val="24"/>
              </w:rPr>
            </w:pPr>
            <w:r>
              <w:rPr>
                <w:rFonts w:cs="宋体" w:hint="eastAsia"/>
                <w:sz w:val="24"/>
              </w:rPr>
              <w:t>邮箱：</w:t>
            </w:r>
          </w:p>
        </w:tc>
      </w:tr>
      <w:tr w:rsidR="00A70744">
        <w:trPr>
          <w:gridAfter w:val="1"/>
          <w:wAfter w:w="221" w:type="dxa"/>
          <w:cantSplit/>
          <w:trHeight w:val="632"/>
        </w:trPr>
        <w:tc>
          <w:tcPr>
            <w:tcW w:w="959" w:type="dxa"/>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身份证号码</w:t>
            </w:r>
          </w:p>
        </w:tc>
        <w:tc>
          <w:tcPr>
            <w:tcW w:w="2061" w:type="dxa"/>
            <w:gridSpan w:val="5"/>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通讯地址</w:t>
            </w:r>
          </w:p>
        </w:tc>
        <w:tc>
          <w:tcPr>
            <w:tcW w:w="4410" w:type="dxa"/>
            <w:gridSpan w:val="5"/>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rPr>
                <w:rFonts w:cs="宋体"/>
                <w:sz w:val="24"/>
              </w:rPr>
            </w:pPr>
          </w:p>
        </w:tc>
      </w:tr>
      <w:tr w:rsidR="00A70744">
        <w:trPr>
          <w:gridAfter w:val="1"/>
          <w:wAfter w:w="221" w:type="dxa"/>
          <w:cantSplit/>
          <w:trHeight w:val="632"/>
        </w:trPr>
        <w:tc>
          <w:tcPr>
            <w:tcW w:w="959" w:type="dxa"/>
            <w:vMerge w:val="restart"/>
            <w:tcBorders>
              <w:top w:val="single" w:sz="4" w:space="0" w:color="auto"/>
              <w:left w:val="single" w:sz="12"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学历</w:t>
            </w:r>
          </w:p>
          <w:p w:rsidR="00A70744" w:rsidRDefault="006F41EE">
            <w:pPr>
              <w:tabs>
                <w:tab w:val="left" w:pos="1995"/>
              </w:tabs>
              <w:spacing w:line="260" w:lineRule="exact"/>
              <w:jc w:val="center"/>
              <w:rPr>
                <w:rFonts w:cs="宋体"/>
                <w:sz w:val="24"/>
              </w:rPr>
            </w:pPr>
            <w:r>
              <w:rPr>
                <w:rFonts w:cs="宋体" w:hint="eastAsia"/>
                <w:sz w:val="24"/>
              </w:rPr>
              <w:t>学位</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全日制教</w:t>
            </w:r>
            <w:r>
              <w:rPr>
                <w:rFonts w:cs="宋体" w:hint="eastAsia"/>
                <w:sz w:val="24"/>
              </w:rPr>
              <w:t xml:space="preserve">  </w:t>
            </w:r>
            <w:r>
              <w:rPr>
                <w:rFonts w:cs="宋体" w:hint="eastAsia"/>
                <w:sz w:val="24"/>
              </w:rPr>
              <w:t>育</w:t>
            </w:r>
          </w:p>
        </w:tc>
        <w:tc>
          <w:tcPr>
            <w:tcW w:w="2314" w:type="dxa"/>
            <w:gridSpan w:val="5"/>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rPr>
                <w:rFonts w:cs="宋体"/>
                <w:sz w:val="24"/>
              </w:rPr>
            </w:pPr>
            <w:r>
              <w:rPr>
                <w:rFonts w:cs="宋体" w:hint="eastAsia"/>
                <w:sz w:val="24"/>
              </w:rPr>
              <w:t>毕业院校系及专业</w:t>
            </w:r>
          </w:p>
        </w:tc>
        <w:tc>
          <w:tcPr>
            <w:tcW w:w="3203" w:type="dxa"/>
            <w:gridSpan w:val="3"/>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rPr>
                <w:rFonts w:cs="宋体"/>
                <w:sz w:val="24"/>
              </w:rPr>
            </w:pPr>
          </w:p>
        </w:tc>
      </w:tr>
      <w:tr w:rsidR="00A70744">
        <w:trPr>
          <w:gridAfter w:val="1"/>
          <w:wAfter w:w="221" w:type="dxa"/>
          <w:cantSplit/>
          <w:trHeight w:val="632"/>
        </w:trPr>
        <w:tc>
          <w:tcPr>
            <w:tcW w:w="959" w:type="dxa"/>
            <w:vMerge/>
            <w:tcBorders>
              <w:left w:val="single" w:sz="12"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在职</w:t>
            </w:r>
          </w:p>
          <w:p w:rsidR="00A70744" w:rsidRDefault="006F41EE">
            <w:pPr>
              <w:tabs>
                <w:tab w:val="left" w:pos="1995"/>
              </w:tabs>
              <w:spacing w:line="260" w:lineRule="exact"/>
              <w:jc w:val="center"/>
              <w:rPr>
                <w:rFonts w:cs="宋体"/>
                <w:sz w:val="24"/>
              </w:rPr>
            </w:pPr>
            <w:r>
              <w:rPr>
                <w:rFonts w:cs="宋体" w:hint="eastAsia"/>
                <w:sz w:val="24"/>
              </w:rPr>
              <w:t>教育</w:t>
            </w:r>
          </w:p>
        </w:tc>
        <w:tc>
          <w:tcPr>
            <w:tcW w:w="2314" w:type="dxa"/>
            <w:gridSpan w:val="5"/>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A70744" w:rsidRDefault="006F41EE">
            <w:pPr>
              <w:tabs>
                <w:tab w:val="left" w:pos="1995"/>
              </w:tabs>
              <w:spacing w:line="260" w:lineRule="exact"/>
              <w:rPr>
                <w:rFonts w:cs="宋体"/>
                <w:sz w:val="24"/>
              </w:rPr>
            </w:pPr>
            <w:r>
              <w:rPr>
                <w:rFonts w:cs="宋体" w:hint="eastAsia"/>
                <w:sz w:val="24"/>
              </w:rPr>
              <w:t>毕业院校系及专业</w:t>
            </w:r>
          </w:p>
        </w:tc>
        <w:tc>
          <w:tcPr>
            <w:tcW w:w="3203" w:type="dxa"/>
            <w:gridSpan w:val="3"/>
            <w:tcBorders>
              <w:top w:val="single" w:sz="4" w:space="0" w:color="auto"/>
              <w:left w:val="single" w:sz="4" w:space="0" w:color="auto"/>
              <w:bottom w:val="single" w:sz="4" w:space="0" w:color="auto"/>
              <w:right w:val="single" w:sz="12" w:space="0" w:color="auto"/>
            </w:tcBorders>
            <w:vAlign w:val="center"/>
          </w:tcPr>
          <w:p w:rsidR="00A70744" w:rsidRDefault="00A70744">
            <w:pPr>
              <w:tabs>
                <w:tab w:val="left" w:pos="1995"/>
              </w:tabs>
              <w:spacing w:line="260" w:lineRule="exact"/>
              <w:rPr>
                <w:rFonts w:cs="宋体"/>
                <w:sz w:val="24"/>
              </w:rPr>
            </w:pPr>
          </w:p>
        </w:tc>
      </w:tr>
      <w:tr w:rsidR="00A70744">
        <w:trPr>
          <w:gridAfter w:val="1"/>
          <w:wAfter w:w="221" w:type="dxa"/>
          <w:cantSplit/>
          <w:trHeight w:val="276"/>
        </w:trPr>
        <w:tc>
          <w:tcPr>
            <w:tcW w:w="1905" w:type="dxa"/>
            <w:gridSpan w:val="3"/>
            <w:vMerge w:val="restart"/>
            <w:tcBorders>
              <w:top w:val="single" w:sz="4" w:space="0" w:color="auto"/>
              <w:left w:val="single" w:sz="12" w:space="0" w:color="auto"/>
              <w:bottom w:val="nil"/>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现单位及职务</w:t>
            </w:r>
          </w:p>
        </w:tc>
        <w:tc>
          <w:tcPr>
            <w:tcW w:w="6724" w:type="dxa"/>
            <w:gridSpan w:val="10"/>
            <w:vMerge w:val="restart"/>
            <w:tcBorders>
              <w:top w:val="single" w:sz="4" w:space="0" w:color="auto"/>
              <w:left w:val="single" w:sz="4" w:space="0" w:color="auto"/>
              <w:bottom w:val="nil"/>
              <w:right w:val="single" w:sz="12" w:space="0" w:color="auto"/>
            </w:tcBorders>
            <w:vAlign w:val="center"/>
          </w:tcPr>
          <w:p w:rsidR="00A70744" w:rsidRDefault="00A70744">
            <w:pPr>
              <w:rPr>
                <w:rFonts w:cs="宋体"/>
                <w:sz w:val="24"/>
              </w:rPr>
            </w:pPr>
          </w:p>
        </w:tc>
      </w:tr>
      <w:tr w:rsidR="00A70744">
        <w:trPr>
          <w:gridAfter w:val="1"/>
          <w:wAfter w:w="221" w:type="dxa"/>
          <w:cantSplit/>
          <w:trHeight w:val="276"/>
        </w:trPr>
        <w:tc>
          <w:tcPr>
            <w:tcW w:w="1905" w:type="dxa"/>
            <w:gridSpan w:val="3"/>
            <w:vMerge/>
            <w:tcBorders>
              <w:top w:val="single" w:sz="4" w:space="0" w:color="auto"/>
              <w:left w:val="single" w:sz="12" w:space="0" w:color="auto"/>
              <w:bottom w:val="single" w:sz="4"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6724" w:type="dxa"/>
            <w:gridSpan w:val="10"/>
            <w:vMerge/>
            <w:tcBorders>
              <w:top w:val="single" w:sz="4" w:space="0" w:color="auto"/>
              <w:left w:val="single" w:sz="4" w:space="0" w:color="auto"/>
              <w:bottom w:val="single" w:sz="4" w:space="0" w:color="auto"/>
              <w:right w:val="single" w:sz="12" w:space="0" w:color="auto"/>
            </w:tcBorders>
          </w:tcPr>
          <w:p w:rsidR="00A70744" w:rsidRDefault="00A70744">
            <w:pPr>
              <w:tabs>
                <w:tab w:val="left" w:pos="1995"/>
              </w:tabs>
              <w:spacing w:line="260" w:lineRule="exact"/>
              <w:rPr>
                <w:rFonts w:cs="宋体"/>
                <w:sz w:val="24"/>
              </w:rPr>
            </w:pPr>
          </w:p>
        </w:tc>
      </w:tr>
      <w:tr w:rsidR="00A70744">
        <w:trPr>
          <w:gridAfter w:val="1"/>
          <w:wAfter w:w="221" w:type="dxa"/>
          <w:cantSplit/>
          <w:trHeight w:val="312"/>
        </w:trPr>
        <w:tc>
          <w:tcPr>
            <w:tcW w:w="1905" w:type="dxa"/>
            <w:gridSpan w:val="3"/>
            <w:vMerge/>
            <w:tcBorders>
              <w:top w:val="single" w:sz="4" w:space="0" w:color="auto"/>
              <w:left w:val="single" w:sz="12" w:space="0" w:color="auto"/>
              <w:bottom w:val="single" w:sz="12" w:space="0" w:color="auto"/>
              <w:right w:val="single" w:sz="4" w:space="0" w:color="auto"/>
            </w:tcBorders>
            <w:vAlign w:val="center"/>
          </w:tcPr>
          <w:p w:rsidR="00A70744" w:rsidRDefault="00A70744">
            <w:pPr>
              <w:tabs>
                <w:tab w:val="left" w:pos="1995"/>
              </w:tabs>
              <w:spacing w:line="260" w:lineRule="exact"/>
              <w:jc w:val="center"/>
              <w:rPr>
                <w:rFonts w:cs="宋体"/>
                <w:sz w:val="24"/>
              </w:rPr>
            </w:pPr>
          </w:p>
        </w:tc>
        <w:tc>
          <w:tcPr>
            <w:tcW w:w="6724" w:type="dxa"/>
            <w:gridSpan w:val="10"/>
            <w:vMerge/>
            <w:tcBorders>
              <w:top w:val="single" w:sz="4" w:space="0" w:color="auto"/>
              <w:left w:val="single" w:sz="4" w:space="0" w:color="auto"/>
              <w:bottom w:val="single" w:sz="12" w:space="0" w:color="auto"/>
              <w:right w:val="single" w:sz="12" w:space="0" w:color="auto"/>
            </w:tcBorders>
          </w:tcPr>
          <w:p w:rsidR="00A70744" w:rsidRDefault="00A70744">
            <w:pPr>
              <w:tabs>
                <w:tab w:val="left" w:pos="1995"/>
              </w:tabs>
              <w:spacing w:line="260" w:lineRule="exact"/>
              <w:jc w:val="center"/>
              <w:rPr>
                <w:rFonts w:cs="宋体"/>
                <w:sz w:val="24"/>
              </w:rPr>
            </w:pPr>
          </w:p>
        </w:tc>
      </w:tr>
      <w:tr w:rsidR="00A70744">
        <w:trPr>
          <w:gridAfter w:val="1"/>
          <w:wAfter w:w="221" w:type="dxa"/>
          <w:cantSplit/>
          <w:trHeight w:val="1623"/>
        </w:trPr>
        <w:tc>
          <w:tcPr>
            <w:tcW w:w="959" w:type="dxa"/>
            <w:tcBorders>
              <w:top w:val="single" w:sz="12"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学</w:t>
            </w:r>
          </w:p>
          <w:p w:rsidR="00A70744" w:rsidRDefault="006F41EE">
            <w:pPr>
              <w:tabs>
                <w:tab w:val="left" w:pos="1995"/>
              </w:tabs>
              <w:spacing w:line="260" w:lineRule="exact"/>
              <w:jc w:val="center"/>
              <w:rPr>
                <w:rFonts w:cs="宋体"/>
                <w:sz w:val="24"/>
              </w:rPr>
            </w:pPr>
            <w:r>
              <w:rPr>
                <w:rFonts w:cs="宋体" w:hint="eastAsia"/>
                <w:sz w:val="24"/>
              </w:rPr>
              <w:t>习</w:t>
            </w:r>
          </w:p>
          <w:p w:rsidR="00A70744" w:rsidRDefault="006F41EE">
            <w:pPr>
              <w:tabs>
                <w:tab w:val="left" w:pos="1995"/>
              </w:tabs>
              <w:spacing w:line="260" w:lineRule="exact"/>
              <w:jc w:val="center"/>
              <w:rPr>
                <w:rFonts w:cs="宋体"/>
                <w:sz w:val="24"/>
              </w:rPr>
            </w:pPr>
            <w:r>
              <w:rPr>
                <w:rFonts w:cs="宋体" w:hint="eastAsia"/>
                <w:sz w:val="24"/>
              </w:rPr>
              <w:t>经</w:t>
            </w:r>
          </w:p>
          <w:p w:rsidR="00A70744" w:rsidRDefault="006F41EE">
            <w:pPr>
              <w:tabs>
                <w:tab w:val="left" w:pos="1995"/>
              </w:tabs>
              <w:spacing w:line="260" w:lineRule="exact"/>
              <w:jc w:val="center"/>
              <w:rPr>
                <w:rFonts w:cs="宋体"/>
                <w:sz w:val="24"/>
              </w:rPr>
            </w:pPr>
            <w:r>
              <w:rPr>
                <w:rFonts w:cs="宋体" w:hint="eastAsia"/>
                <w:sz w:val="24"/>
              </w:rPr>
              <w:t>历</w:t>
            </w:r>
          </w:p>
        </w:tc>
        <w:tc>
          <w:tcPr>
            <w:tcW w:w="7670" w:type="dxa"/>
            <w:gridSpan w:val="12"/>
            <w:tcBorders>
              <w:top w:val="single" w:sz="12" w:space="0" w:color="auto"/>
              <w:left w:val="single" w:sz="4" w:space="0" w:color="auto"/>
              <w:bottom w:val="single" w:sz="4" w:space="0" w:color="auto"/>
              <w:right w:val="single" w:sz="12" w:space="0" w:color="auto"/>
            </w:tcBorders>
          </w:tcPr>
          <w:p w:rsidR="00A70744" w:rsidRDefault="006F41EE">
            <w:pPr>
              <w:spacing w:line="276" w:lineRule="auto"/>
              <w:rPr>
                <w:rFonts w:cs="宋体"/>
                <w:sz w:val="24"/>
              </w:rPr>
            </w:pPr>
            <w:r>
              <w:rPr>
                <w:rFonts w:cs="宋体" w:hint="eastAsia"/>
                <w:sz w:val="24"/>
              </w:rPr>
              <w:t>(</w:t>
            </w:r>
            <w:r>
              <w:rPr>
                <w:rFonts w:cs="宋体" w:hint="eastAsia"/>
                <w:sz w:val="24"/>
              </w:rPr>
              <w:t>从大学起填写</w:t>
            </w:r>
            <w:r>
              <w:rPr>
                <w:rFonts w:cs="宋体" w:hint="eastAsia"/>
                <w:sz w:val="24"/>
              </w:rPr>
              <w:t>)</w:t>
            </w:r>
          </w:p>
        </w:tc>
      </w:tr>
      <w:tr w:rsidR="00A70744">
        <w:trPr>
          <w:gridAfter w:val="1"/>
          <w:wAfter w:w="221" w:type="dxa"/>
          <w:cantSplit/>
          <w:trHeight w:val="4990"/>
        </w:trPr>
        <w:tc>
          <w:tcPr>
            <w:tcW w:w="959" w:type="dxa"/>
            <w:tcBorders>
              <w:top w:val="single" w:sz="4" w:space="0" w:color="auto"/>
              <w:left w:val="single" w:sz="12" w:space="0" w:color="auto"/>
              <w:bottom w:val="single" w:sz="4" w:space="0" w:color="auto"/>
              <w:right w:val="single" w:sz="4" w:space="0" w:color="auto"/>
            </w:tcBorders>
            <w:vAlign w:val="center"/>
          </w:tcPr>
          <w:p w:rsidR="00A70744" w:rsidRDefault="006F41EE">
            <w:pPr>
              <w:tabs>
                <w:tab w:val="left" w:pos="1995"/>
              </w:tabs>
              <w:spacing w:line="260" w:lineRule="exact"/>
              <w:jc w:val="center"/>
              <w:rPr>
                <w:rFonts w:cs="宋体"/>
                <w:sz w:val="24"/>
              </w:rPr>
            </w:pPr>
            <w:r>
              <w:rPr>
                <w:rFonts w:cs="宋体" w:hint="eastAsia"/>
                <w:sz w:val="24"/>
              </w:rPr>
              <w:t>工</w:t>
            </w:r>
          </w:p>
          <w:p w:rsidR="00A70744" w:rsidRDefault="006F41EE">
            <w:pPr>
              <w:tabs>
                <w:tab w:val="left" w:pos="1995"/>
              </w:tabs>
              <w:spacing w:line="260" w:lineRule="exact"/>
              <w:jc w:val="center"/>
              <w:rPr>
                <w:rFonts w:cs="宋体"/>
                <w:sz w:val="24"/>
              </w:rPr>
            </w:pPr>
            <w:r>
              <w:rPr>
                <w:rFonts w:cs="宋体" w:hint="eastAsia"/>
                <w:sz w:val="24"/>
              </w:rPr>
              <w:t>作</w:t>
            </w:r>
          </w:p>
          <w:p w:rsidR="00A70744" w:rsidRDefault="006F41EE">
            <w:pPr>
              <w:tabs>
                <w:tab w:val="left" w:pos="1995"/>
              </w:tabs>
              <w:spacing w:line="260" w:lineRule="exact"/>
              <w:jc w:val="center"/>
              <w:rPr>
                <w:rFonts w:cs="宋体"/>
                <w:sz w:val="24"/>
              </w:rPr>
            </w:pPr>
            <w:r>
              <w:rPr>
                <w:rFonts w:cs="宋体" w:hint="eastAsia"/>
                <w:sz w:val="24"/>
              </w:rPr>
              <w:t>经</w:t>
            </w:r>
          </w:p>
          <w:p w:rsidR="00A70744" w:rsidRDefault="006F41EE">
            <w:pPr>
              <w:tabs>
                <w:tab w:val="left" w:pos="1995"/>
              </w:tabs>
              <w:spacing w:line="260" w:lineRule="exact"/>
              <w:jc w:val="center"/>
              <w:rPr>
                <w:rFonts w:cs="宋体"/>
                <w:sz w:val="24"/>
              </w:rPr>
            </w:pPr>
            <w:r>
              <w:rPr>
                <w:rFonts w:cs="宋体" w:hint="eastAsia"/>
                <w:sz w:val="24"/>
              </w:rPr>
              <w:t>历</w:t>
            </w:r>
          </w:p>
        </w:tc>
        <w:tc>
          <w:tcPr>
            <w:tcW w:w="7670" w:type="dxa"/>
            <w:gridSpan w:val="12"/>
            <w:tcBorders>
              <w:top w:val="single" w:sz="4" w:space="0" w:color="auto"/>
              <w:left w:val="single" w:sz="4" w:space="0" w:color="auto"/>
              <w:bottom w:val="single" w:sz="4" w:space="0" w:color="auto"/>
              <w:right w:val="single" w:sz="12" w:space="0" w:color="auto"/>
            </w:tcBorders>
          </w:tcPr>
          <w:p w:rsidR="00A70744" w:rsidRDefault="00A70744">
            <w:pPr>
              <w:spacing w:line="276" w:lineRule="auto"/>
              <w:rPr>
                <w:rFonts w:cs="宋体"/>
                <w:sz w:val="24"/>
              </w:rPr>
            </w:pPr>
          </w:p>
        </w:tc>
      </w:tr>
      <w:tr w:rsidR="00A70744">
        <w:trPr>
          <w:cantSplit/>
          <w:trHeight w:val="600"/>
        </w:trPr>
        <w:tc>
          <w:tcPr>
            <w:tcW w:w="959" w:type="dxa"/>
            <w:vMerge w:val="restart"/>
            <w:tcBorders>
              <w:top w:val="single" w:sz="12" w:space="0" w:color="auto"/>
              <w:left w:val="single" w:sz="4" w:space="0" w:color="auto"/>
              <w:bottom w:val="single" w:sz="4" w:space="0" w:color="auto"/>
              <w:right w:val="single" w:sz="4" w:space="0" w:color="auto"/>
            </w:tcBorders>
            <w:vAlign w:val="center"/>
          </w:tcPr>
          <w:p w:rsidR="00A70744" w:rsidRDefault="006F41EE">
            <w:pPr>
              <w:tabs>
                <w:tab w:val="left" w:pos="1995"/>
              </w:tabs>
              <w:jc w:val="center"/>
              <w:rPr>
                <w:sz w:val="24"/>
              </w:rPr>
            </w:pPr>
            <w:r>
              <w:rPr>
                <w:rFonts w:cs="宋体" w:hint="eastAsia"/>
                <w:sz w:val="24"/>
              </w:rPr>
              <w:lastRenderedPageBreak/>
              <w:t>奖</w:t>
            </w:r>
          </w:p>
          <w:p w:rsidR="00A70744" w:rsidRDefault="006F41EE">
            <w:pPr>
              <w:tabs>
                <w:tab w:val="left" w:pos="1995"/>
              </w:tabs>
              <w:jc w:val="center"/>
              <w:rPr>
                <w:sz w:val="24"/>
              </w:rPr>
            </w:pPr>
            <w:proofErr w:type="gramStart"/>
            <w:r>
              <w:rPr>
                <w:rFonts w:cs="宋体" w:hint="eastAsia"/>
                <w:sz w:val="24"/>
              </w:rPr>
              <w:t>惩</w:t>
            </w:r>
            <w:proofErr w:type="gramEnd"/>
          </w:p>
          <w:p w:rsidR="00A70744" w:rsidRDefault="006F41EE">
            <w:pPr>
              <w:tabs>
                <w:tab w:val="left" w:pos="1995"/>
              </w:tabs>
              <w:jc w:val="center"/>
              <w:rPr>
                <w:sz w:val="24"/>
              </w:rPr>
            </w:pPr>
            <w:r>
              <w:rPr>
                <w:rFonts w:cs="宋体" w:hint="eastAsia"/>
                <w:sz w:val="24"/>
              </w:rPr>
              <w:t>情</w:t>
            </w:r>
          </w:p>
          <w:p w:rsidR="00A70744" w:rsidRDefault="006F41EE">
            <w:pPr>
              <w:tabs>
                <w:tab w:val="left" w:pos="1995"/>
              </w:tabs>
              <w:jc w:val="center"/>
              <w:rPr>
                <w:sz w:val="24"/>
              </w:rPr>
            </w:pPr>
            <w:proofErr w:type="gramStart"/>
            <w:r>
              <w:rPr>
                <w:rFonts w:cs="宋体" w:hint="eastAsia"/>
                <w:sz w:val="24"/>
              </w:rPr>
              <w:t>况</w:t>
            </w:r>
            <w:proofErr w:type="gramEnd"/>
          </w:p>
        </w:tc>
        <w:tc>
          <w:tcPr>
            <w:tcW w:w="7891" w:type="dxa"/>
            <w:gridSpan w:val="13"/>
            <w:vMerge w:val="restart"/>
            <w:tcBorders>
              <w:top w:val="single" w:sz="12" w:space="0" w:color="auto"/>
              <w:left w:val="single" w:sz="4" w:space="0" w:color="auto"/>
              <w:bottom w:val="single" w:sz="4" w:space="0" w:color="auto"/>
              <w:right w:val="single" w:sz="4" w:space="0" w:color="auto"/>
            </w:tcBorders>
            <w:vAlign w:val="center"/>
          </w:tcPr>
          <w:p w:rsidR="00A70744" w:rsidRDefault="00A70744">
            <w:pPr>
              <w:tabs>
                <w:tab w:val="left" w:pos="1995"/>
              </w:tabs>
              <w:rPr>
                <w:rFonts w:ascii="楷体_GB2312" w:eastAsia="楷体_GB2312"/>
                <w:sz w:val="24"/>
              </w:rPr>
            </w:pPr>
          </w:p>
        </w:tc>
      </w:tr>
      <w:tr w:rsidR="00A70744">
        <w:trPr>
          <w:cantSplit/>
          <w:trHeight w:val="604"/>
        </w:trPr>
        <w:tc>
          <w:tcPr>
            <w:tcW w:w="959" w:type="dxa"/>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rPr>
                <w:sz w:val="24"/>
              </w:rPr>
            </w:pPr>
          </w:p>
        </w:tc>
        <w:tc>
          <w:tcPr>
            <w:tcW w:w="7891" w:type="dxa"/>
            <w:gridSpan w:val="13"/>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spacing w:line="260" w:lineRule="exact"/>
              <w:rPr>
                <w:sz w:val="24"/>
              </w:rPr>
            </w:pPr>
          </w:p>
        </w:tc>
      </w:tr>
      <w:tr w:rsidR="00A70744">
        <w:trPr>
          <w:cantSplit/>
          <w:trHeight w:val="312"/>
        </w:trPr>
        <w:tc>
          <w:tcPr>
            <w:tcW w:w="959" w:type="dxa"/>
            <w:vMerge/>
            <w:tcBorders>
              <w:top w:val="single" w:sz="4" w:space="0" w:color="auto"/>
              <w:left w:val="single" w:sz="4" w:space="0" w:color="auto"/>
              <w:bottom w:val="single" w:sz="4" w:space="0" w:color="auto"/>
              <w:right w:val="single" w:sz="4" w:space="0" w:color="auto"/>
            </w:tcBorders>
            <w:vAlign w:val="center"/>
          </w:tcPr>
          <w:p w:rsidR="00A70744" w:rsidRDefault="00A70744">
            <w:pPr>
              <w:tabs>
                <w:tab w:val="left" w:pos="1995"/>
              </w:tabs>
              <w:rPr>
                <w:sz w:val="24"/>
              </w:rPr>
            </w:pPr>
          </w:p>
        </w:tc>
        <w:tc>
          <w:tcPr>
            <w:tcW w:w="7891" w:type="dxa"/>
            <w:gridSpan w:val="13"/>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spacing w:line="260" w:lineRule="exact"/>
              <w:rPr>
                <w:sz w:val="24"/>
              </w:rPr>
            </w:pPr>
          </w:p>
        </w:tc>
      </w:tr>
      <w:tr w:rsidR="00A70744">
        <w:trPr>
          <w:cantSplit/>
          <w:trHeight w:val="631"/>
        </w:trPr>
        <w:tc>
          <w:tcPr>
            <w:tcW w:w="959" w:type="dxa"/>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rPr>
                <w:sz w:val="24"/>
              </w:rPr>
            </w:pPr>
          </w:p>
        </w:tc>
        <w:tc>
          <w:tcPr>
            <w:tcW w:w="7891" w:type="dxa"/>
            <w:gridSpan w:val="13"/>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spacing w:line="260" w:lineRule="exact"/>
              <w:rPr>
                <w:sz w:val="24"/>
              </w:rPr>
            </w:pPr>
          </w:p>
        </w:tc>
      </w:tr>
      <w:tr w:rsidR="00A70744">
        <w:trPr>
          <w:cantSplit/>
          <w:trHeight w:val="631"/>
        </w:trPr>
        <w:tc>
          <w:tcPr>
            <w:tcW w:w="959" w:type="dxa"/>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rPr>
                <w:sz w:val="24"/>
              </w:rPr>
            </w:pPr>
          </w:p>
        </w:tc>
        <w:tc>
          <w:tcPr>
            <w:tcW w:w="7891" w:type="dxa"/>
            <w:gridSpan w:val="13"/>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spacing w:line="260" w:lineRule="exact"/>
              <w:rPr>
                <w:sz w:val="24"/>
              </w:rPr>
            </w:pPr>
          </w:p>
        </w:tc>
      </w:tr>
      <w:tr w:rsidR="00A70744">
        <w:trPr>
          <w:cantSplit/>
          <w:trHeight w:val="1112"/>
        </w:trPr>
        <w:tc>
          <w:tcPr>
            <w:tcW w:w="959" w:type="dxa"/>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rPr>
                <w:sz w:val="24"/>
              </w:rPr>
            </w:pPr>
          </w:p>
        </w:tc>
        <w:tc>
          <w:tcPr>
            <w:tcW w:w="7891" w:type="dxa"/>
            <w:gridSpan w:val="13"/>
            <w:vMerge/>
            <w:tcBorders>
              <w:top w:val="single" w:sz="4" w:space="0" w:color="auto"/>
              <w:left w:val="single" w:sz="4" w:space="0" w:color="auto"/>
              <w:bottom w:val="single" w:sz="4" w:space="0" w:color="auto"/>
              <w:right w:val="single" w:sz="4" w:space="0" w:color="auto"/>
            </w:tcBorders>
          </w:tcPr>
          <w:p w:rsidR="00A70744" w:rsidRDefault="00A70744">
            <w:pPr>
              <w:tabs>
                <w:tab w:val="left" w:pos="1995"/>
              </w:tabs>
              <w:spacing w:line="260" w:lineRule="exact"/>
              <w:rPr>
                <w:sz w:val="24"/>
              </w:rPr>
            </w:pPr>
          </w:p>
        </w:tc>
      </w:tr>
      <w:tr w:rsidR="00A70744">
        <w:trPr>
          <w:cantSplit/>
          <w:trHeight w:val="582"/>
        </w:trPr>
        <w:tc>
          <w:tcPr>
            <w:tcW w:w="959" w:type="dxa"/>
            <w:vMerge w:val="restart"/>
            <w:vAlign w:val="center"/>
          </w:tcPr>
          <w:p w:rsidR="00A70744" w:rsidRDefault="006F41EE">
            <w:pPr>
              <w:jc w:val="center"/>
            </w:pPr>
            <w:r>
              <w:rPr>
                <w:rFonts w:hint="eastAsia"/>
              </w:rPr>
              <w:t>主</w:t>
            </w:r>
          </w:p>
          <w:p w:rsidR="00A70744" w:rsidRDefault="006F41EE">
            <w:pPr>
              <w:jc w:val="center"/>
            </w:pPr>
            <w:r>
              <w:rPr>
                <w:rFonts w:hint="eastAsia"/>
              </w:rPr>
              <w:t>要</w:t>
            </w:r>
          </w:p>
          <w:p w:rsidR="00A70744" w:rsidRDefault="006F41EE">
            <w:pPr>
              <w:jc w:val="center"/>
            </w:pPr>
            <w:r>
              <w:rPr>
                <w:rFonts w:hint="eastAsia"/>
              </w:rPr>
              <w:t>家</w:t>
            </w:r>
          </w:p>
          <w:p w:rsidR="00A70744" w:rsidRDefault="006F41EE">
            <w:pPr>
              <w:jc w:val="center"/>
            </w:pPr>
            <w:r>
              <w:rPr>
                <w:rFonts w:hint="eastAsia"/>
              </w:rPr>
              <w:t>庭</w:t>
            </w:r>
          </w:p>
          <w:p w:rsidR="00A70744" w:rsidRDefault="006F41EE">
            <w:pPr>
              <w:jc w:val="center"/>
            </w:pPr>
            <w:r>
              <w:rPr>
                <w:rFonts w:hint="eastAsia"/>
              </w:rPr>
              <w:t>成</w:t>
            </w:r>
          </w:p>
          <w:p w:rsidR="00A70744" w:rsidRDefault="006F41EE">
            <w:pPr>
              <w:jc w:val="center"/>
            </w:pPr>
            <w:r>
              <w:rPr>
                <w:rFonts w:hint="eastAsia"/>
              </w:rPr>
              <w:t>员</w:t>
            </w:r>
          </w:p>
          <w:p w:rsidR="00A70744" w:rsidRDefault="006F41EE">
            <w:pPr>
              <w:jc w:val="center"/>
            </w:pPr>
            <w:r>
              <w:rPr>
                <w:rFonts w:hint="eastAsia"/>
              </w:rPr>
              <w:t>及</w:t>
            </w:r>
          </w:p>
          <w:p w:rsidR="00A70744" w:rsidRDefault="006F41EE">
            <w:pPr>
              <w:jc w:val="center"/>
            </w:pPr>
            <w:r>
              <w:rPr>
                <w:rFonts w:hint="eastAsia"/>
              </w:rPr>
              <w:t>社</w:t>
            </w:r>
          </w:p>
          <w:p w:rsidR="00A70744" w:rsidRDefault="006F41EE">
            <w:pPr>
              <w:jc w:val="center"/>
            </w:pPr>
            <w:r>
              <w:rPr>
                <w:rFonts w:hint="eastAsia"/>
              </w:rPr>
              <w:t>会</w:t>
            </w:r>
          </w:p>
          <w:p w:rsidR="00A70744" w:rsidRDefault="006F41EE">
            <w:pPr>
              <w:jc w:val="center"/>
            </w:pPr>
            <w:r>
              <w:rPr>
                <w:rFonts w:hint="eastAsia"/>
              </w:rPr>
              <w:t>关</w:t>
            </w:r>
          </w:p>
          <w:p w:rsidR="00A70744" w:rsidRDefault="006F41EE">
            <w:pPr>
              <w:jc w:val="center"/>
            </w:pPr>
            <w:r>
              <w:rPr>
                <w:rFonts w:hint="eastAsia"/>
              </w:rPr>
              <w:t>系</w:t>
            </w:r>
          </w:p>
        </w:tc>
        <w:tc>
          <w:tcPr>
            <w:tcW w:w="1067" w:type="dxa"/>
            <w:gridSpan w:val="3"/>
            <w:vAlign w:val="center"/>
          </w:tcPr>
          <w:p w:rsidR="00A70744" w:rsidRDefault="006F41EE">
            <w:pPr>
              <w:jc w:val="center"/>
            </w:pPr>
            <w:r>
              <w:rPr>
                <w:rFonts w:hint="eastAsia"/>
              </w:rPr>
              <w:t>称</w:t>
            </w:r>
            <w:r>
              <w:rPr>
                <w:rFonts w:hint="eastAsia"/>
              </w:rPr>
              <w:t xml:space="preserve">   </w:t>
            </w:r>
            <w:r>
              <w:rPr>
                <w:rFonts w:hint="eastAsia"/>
              </w:rPr>
              <w:t>谓</w:t>
            </w:r>
          </w:p>
        </w:tc>
        <w:tc>
          <w:tcPr>
            <w:tcW w:w="1328" w:type="dxa"/>
            <w:gridSpan w:val="3"/>
            <w:vAlign w:val="center"/>
          </w:tcPr>
          <w:p w:rsidR="00A70744" w:rsidRDefault="006F41EE">
            <w:pPr>
              <w:jc w:val="center"/>
            </w:pPr>
            <w:r>
              <w:rPr>
                <w:rFonts w:hint="eastAsia"/>
              </w:rPr>
              <w:t>姓</w:t>
            </w:r>
            <w:r>
              <w:rPr>
                <w:rFonts w:hint="eastAsia"/>
              </w:rPr>
              <w:t xml:space="preserve">  </w:t>
            </w:r>
            <w:r>
              <w:rPr>
                <w:rFonts w:hint="eastAsia"/>
              </w:rPr>
              <w:t>名</w:t>
            </w:r>
          </w:p>
        </w:tc>
        <w:tc>
          <w:tcPr>
            <w:tcW w:w="1153" w:type="dxa"/>
            <w:gridSpan w:val="2"/>
            <w:vAlign w:val="center"/>
          </w:tcPr>
          <w:p w:rsidR="00A70744" w:rsidRDefault="006F41EE">
            <w:pPr>
              <w:jc w:val="center"/>
            </w:pPr>
            <w:r>
              <w:rPr>
                <w:rFonts w:hint="eastAsia"/>
              </w:rPr>
              <w:t>出</w:t>
            </w:r>
            <w:r>
              <w:rPr>
                <w:rFonts w:hint="eastAsia"/>
              </w:rPr>
              <w:t xml:space="preserve">  </w:t>
            </w:r>
            <w:r>
              <w:rPr>
                <w:rFonts w:hint="eastAsia"/>
              </w:rPr>
              <w:t>生</w:t>
            </w:r>
          </w:p>
          <w:p w:rsidR="00A70744" w:rsidRDefault="006F41EE">
            <w:pPr>
              <w:jc w:val="center"/>
            </w:pPr>
            <w:r>
              <w:rPr>
                <w:rFonts w:hint="eastAsia"/>
              </w:rPr>
              <w:t>年</w:t>
            </w:r>
            <w:r>
              <w:rPr>
                <w:rFonts w:hint="eastAsia"/>
              </w:rPr>
              <w:t xml:space="preserve">  </w:t>
            </w:r>
            <w:r>
              <w:rPr>
                <w:rFonts w:hint="eastAsia"/>
              </w:rPr>
              <w:t>月</w:t>
            </w:r>
          </w:p>
        </w:tc>
        <w:tc>
          <w:tcPr>
            <w:tcW w:w="1158" w:type="dxa"/>
            <w:gridSpan w:val="2"/>
            <w:vAlign w:val="center"/>
          </w:tcPr>
          <w:p w:rsidR="00A70744" w:rsidRDefault="006F41EE">
            <w:pPr>
              <w:jc w:val="center"/>
            </w:pPr>
            <w:r>
              <w:rPr>
                <w:rFonts w:hint="eastAsia"/>
              </w:rPr>
              <w:t>政</w:t>
            </w:r>
            <w:r>
              <w:rPr>
                <w:rFonts w:hint="eastAsia"/>
              </w:rPr>
              <w:t xml:space="preserve">  </w:t>
            </w:r>
            <w:r>
              <w:rPr>
                <w:rFonts w:hint="eastAsia"/>
              </w:rPr>
              <w:t>治</w:t>
            </w:r>
          </w:p>
          <w:p w:rsidR="00A70744" w:rsidRDefault="006F41EE">
            <w:pPr>
              <w:jc w:val="center"/>
            </w:pPr>
            <w:r>
              <w:rPr>
                <w:rFonts w:hint="eastAsia"/>
              </w:rPr>
              <w:t>面</w:t>
            </w:r>
            <w:r>
              <w:rPr>
                <w:rFonts w:hint="eastAsia"/>
              </w:rPr>
              <w:t xml:space="preserve">  </w:t>
            </w:r>
            <w:r>
              <w:rPr>
                <w:rFonts w:hint="eastAsia"/>
              </w:rPr>
              <w:t>貌</w:t>
            </w:r>
          </w:p>
        </w:tc>
        <w:tc>
          <w:tcPr>
            <w:tcW w:w="3185" w:type="dxa"/>
            <w:gridSpan w:val="3"/>
            <w:vAlign w:val="center"/>
          </w:tcPr>
          <w:p w:rsidR="00A70744" w:rsidRDefault="006F41EE">
            <w:pPr>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及</w:t>
            </w:r>
            <w:r>
              <w:rPr>
                <w:rFonts w:hint="eastAsia"/>
              </w:rPr>
              <w:t xml:space="preserve"> </w:t>
            </w:r>
            <w:r>
              <w:rPr>
                <w:rFonts w:hint="eastAsia"/>
              </w:rPr>
              <w:t>职</w:t>
            </w:r>
            <w:r>
              <w:rPr>
                <w:rFonts w:hint="eastAsia"/>
              </w:rPr>
              <w:t xml:space="preserve"> </w:t>
            </w:r>
            <w:proofErr w:type="gramStart"/>
            <w:r>
              <w:rPr>
                <w:rFonts w:hint="eastAsia"/>
              </w:rPr>
              <w:t>务</w:t>
            </w:r>
            <w:proofErr w:type="gramEnd"/>
          </w:p>
        </w:tc>
      </w:tr>
      <w:tr w:rsidR="00A70744">
        <w:trPr>
          <w:cantSplit/>
          <w:trHeight w:val="534"/>
        </w:trPr>
        <w:tc>
          <w:tcPr>
            <w:tcW w:w="959" w:type="dxa"/>
            <w:vMerge/>
            <w:vAlign w:val="center"/>
          </w:tcPr>
          <w:p w:rsidR="00A70744" w:rsidRDefault="00A70744">
            <w:pPr>
              <w:jc w:val="center"/>
            </w:pPr>
          </w:p>
        </w:tc>
        <w:tc>
          <w:tcPr>
            <w:tcW w:w="1067" w:type="dxa"/>
            <w:gridSpan w:val="3"/>
            <w:vAlign w:val="center"/>
          </w:tcPr>
          <w:p w:rsidR="00A70744" w:rsidRDefault="00A70744">
            <w:pPr>
              <w:tabs>
                <w:tab w:val="left" w:pos="1995"/>
              </w:tabs>
              <w:spacing w:line="260" w:lineRule="exact"/>
              <w:jc w:val="left"/>
              <w:rPr>
                <w:rFonts w:ascii="楷体_GB2312" w:eastAsia="楷体_GB2312"/>
                <w:sz w:val="24"/>
              </w:rPr>
            </w:pPr>
          </w:p>
        </w:tc>
        <w:tc>
          <w:tcPr>
            <w:tcW w:w="1328" w:type="dxa"/>
            <w:gridSpan w:val="3"/>
            <w:vAlign w:val="center"/>
          </w:tcPr>
          <w:p w:rsidR="00A70744" w:rsidRDefault="00A70744">
            <w:pPr>
              <w:tabs>
                <w:tab w:val="left" w:pos="1995"/>
              </w:tabs>
              <w:spacing w:line="260" w:lineRule="exact"/>
              <w:jc w:val="left"/>
              <w:rPr>
                <w:rFonts w:ascii="楷体_GB2312" w:eastAsia="楷体_GB2312"/>
                <w:sz w:val="24"/>
              </w:rPr>
            </w:pPr>
          </w:p>
        </w:tc>
        <w:tc>
          <w:tcPr>
            <w:tcW w:w="1153" w:type="dxa"/>
            <w:gridSpan w:val="2"/>
            <w:vAlign w:val="center"/>
          </w:tcPr>
          <w:p w:rsidR="00A70744" w:rsidRDefault="00A70744">
            <w:pPr>
              <w:tabs>
                <w:tab w:val="left" w:pos="1995"/>
              </w:tabs>
              <w:spacing w:line="260" w:lineRule="exact"/>
              <w:jc w:val="left"/>
              <w:rPr>
                <w:rFonts w:ascii="楷体_GB2312" w:eastAsia="楷体_GB2312"/>
                <w:sz w:val="24"/>
              </w:rPr>
            </w:pPr>
          </w:p>
        </w:tc>
        <w:tc>
          <w:tcPr>
            <w:tcW w:w="1158" w:type="dxa"/>
            <w:gridSpan w:val="2"/>
            <w:vAlign w:val="center"/>
          </w:tcPr>
          <w:p w:rsidR="00A70744" w:rsidRDefault="00A70744">
            <w:pPr>
              <w:tabs>
                <w:tab w:val="left" w:pos="1995"/>
              </w:tabs>
              <w:spacing w:line="260" w:lineRule="exact"/>
              <w:jc w:val="left"/>
              <w:rPr>
                <w:rFonts w:ascii="楷体_GB2312" w:eastAsia="楷体_GB2312"/>
                <w:sz w:val="24"/>
              </w:rPr>
            </w:pPr>
          </w:p>
        </w:tc>
        <w:tc>
          <w:tcPr>
            <w:tcW w:w="3185" w:type="dxa"/>
            <w:gridSpan w:val="3"/>
            <w:vAlign w:val="center"/>
          </w:tcPr>
          <w:p w:rsidR="00A70744" w:rsidRDefault="00A70744">
            <w:pPr>
              <w:tabs>
                <w:tab w:val="left" w:pos="1995"/>
              </w:tabs>
              <w:spacing w:line="260" w:lineRule="exact"/>
              <w:jc w:val="left"/>
              <w:rPr>
                <w:rFonts w:ascii="楷体_GB2312" w:eastAsia="楷体_GB2312"/>
                <w:sz w:val="24"/>
              </w:rPr>
            </w:pPr>
          </w:p>
        </w:tc>
      </w:tr>
      <w:tr w:rsidR="00A70744">
        <w:trPr>
          <w:cantSplit/>
          <w:trHeight w:val="612"/>
        </w:trPr>
        <w:tc>
          <w:tcPr>
            <w:tcW w:w="959" w:type="dxa"/>
            <w:vMerge/>
            <w:vAlign w:val="center"/>
          </w:tcPr>
          <w:p w:rsidR="00A70744" w:rsidRDefault="00A70744">
            <w:pPr>
              <w:jc w:val="center"/>
            </w:pPr>
          </w:p>
        </w:tc>
        <w:tc>
          <w:tcPr>
            <w:tcW w:w="1067" w:type="dxa"/>
            <w:gridSpan w:val="3"/>
            <w:vAlign w:val="center"/>
          </w:tcPr>
          <w:p w:rsidR="00A70744" w:rsidRDefault="00A70744">
            <w:pPr>
              <w:tabs>
                <w:tab w:val="left" w:pos="1995"/>
              </w:tabs>
              <w:spacing w:line="260" w:lineRule="exact"/>
              <w:jc w:val="left"/>
              <w:rPr>
                <w:rFonts w:ascii="楷体_GB2312" w:eastAsia="楷体_GB2312"/>
                <w:sz w:val="24"/>
              </w:rPr>
            </w:pPr>
          </w:p>
        </w:tc>
        <w:tc>
          <w:tcPr>
            <w:tcW w:w="1328" w:type="dxa"/>
            <w:gridSpan w:val="3"/>
            <w:vAlign w:val="center"/>
          </w:tcPr>
          <w:p w:rsidR="00A70744" w:rsidRDefault="00A70744">
            <w:pPr>
              <w:tabs>
                <w:tab w:val="left" w:pos="1995"/>
              </w:tabs>
              <w:spacing w:line="260" w:lineRule="exact"/>
              <w:jc w:val="left"/>
              <w:rPr>
                <w:rFonts w:ascii="楷体_GB2312" w:eastAsia="楷体_GB2312"/>
                <w:sz w:val="24"/>
              </w:rPr>
            </w:pPr>
          </w:p>
        </w:tc>
        <w:tc>
          <w:tcPr>
            <w:tcW w:w="1153" w:type="dxa"/>
            <w:gridSpan w:val="2"/>
            <w:vAlign w:val="center"/>
          </w:tcPr>
          <w:p w:rsidR="00A70744" w:rsidRDefault="00A70744">
            <w:pPr>
              <w:tabs>
                <w:tab w:val="left" w:pos="1995"/>
              </w:tabs>
              <w:spacing w:line="260" w:lineRule="exact"/>
              <w:jc w:val="left"/>
              <w:rPr>
                <w:rFonts w:ascii="楷体_GB2312" w:eastAsia="楷体_GB2312"/>
                <w:sz w:val="24"/>
              </w:rPr>
            </w:pPr>
          </w:p>
        </w:tc>
        <w:tc>
          <w:tcPr>
            <w:tcW w:w="1158" w:type="dxa"/>
            <w:gridSpan w:val="2"/>
            <w:vAlign w:val="center"/>
          </w:tcPr>
          <w:p w:rsidR="00A70744" w:rsidRDefault="00A70744">
            <w:pPr>
              <w:tabs>
                <w:tab w:val="left" w:pos="1995"/>
              </w:tabs>
              <w:spacing w:line="260" w:lineRule="exact"/>
              <w:jc w:val="left"/>
              <w:rPr>
                <w:rFonts w:ascii="楷体_GB2312" w:eastAsia="楷体_GB2312"/>
                <w:sz w:val="24"/>
              </w:rPr>
            </w:pPr>
          </w:p>
        </w:tc>
        <w:tc>
          <w:tcPr>
            <w:tcW w:w="3185" w:type="dxa"/>
            <w:gridSpan w:val="3"/>
            <w:vAlign w:val="center"/>
          </w:tcPr>
          <w:p w:rsidR="00A70744" w:rsidRDefault="00A70744">
            <w:pPr>
              <w:tabs>
                <w:tab w:val="left" w:pos="1995"/>
              </w:tabs>
              <w:spacing w:line="260" w:lineRule="exact"/>
              <w:jc w:val="left"/>
              <w:rPr>
                <w:rFonts w:ascii="楷体_GB2312" w:eastAsia="楷体_GB2312"/>
                <w:sz w:val="24"/>
              </w:rPr>
            </w:pPr>
          </w:p>
        </w:tc>
      </w:tr>
      <w:tr w:rsidR="00A70744">
        <w:trPr>
          <w:cantSplit/>
          <w:trHeight w:val="612"/>
        </w:trPr>
        <w:tc>
          <w:tcPr>
            <w:tcW w:w="959" w:type="dxa"/>
            <w:vMerge/>
            <w:vAlign w:val="center"/>
          </w:tcPr>
          <w:p w:rsidR="00A70744" w:rsidRDefault="00A70744">
            <w:pPr>
              <w:jc w:val="center"/>
            </w:pPr>
          </w:p>
        </w:tc>
        <w:tc>
          <w:tcPr>
            <w:tcW w:w="1067" w:type="dxa"/>
            <w:gridSpan w:val="3"/>
            <w:vAlign w:val="center"/>
          </w:tcPr>
          <w:p w:rsidR="00A70744" w:rsidRDefault="00A70744">
            <w:pPr>
              <w:tabs>
                <w:tab w:val="left" w:pos="1995"/>
              </w:tabs>
              <w:spacing w:line="260" w:lineRule="exact"/>
              <w:jc w:val="left"/>
              <w:rPr>
                <w:rFonts w:ascii="楷体_GB2312" w:eastAsia="楷体_GB2312"/>
                <w:sz w:val="24"/>
              </w:rPr>
            </w:pPr>
          </w:p>
        </w:tc>
        <w:tc>
          <w:tcPr>
            <w:tcW w:w="1328" w:type="dxa"/>
            <w:gridSpan w:val="3"/>
            <w:vAlign w:val="center"/>
          </w:tcPr>
          <w:p w:rsidR="00A70744" w:rsidRDefault="00A70744">
            <w:pPr>
              <w:tabs>
                <w:tab w:val="left" w:pos="1995"/>
              </w:tabs>
              <w:spacing w:line="260" w:lineRule="exact"/>
              <w:jc w:val="left"/>
              <w:rPr>
                <w:rFonts w:ascii="楷体_GB2312" w:eastAsia="楷体_GB2312"/>
                <w:sz w:val="24"/>
              </w:rPr>
            </w:pPr>
          </w:p>
        </w:tc>
        <w:tc>
          <w:tcPr>
            <w:tcW w:w="1153" w:type="dxa"/>
            <w:gridSpan w:val="2"/>
            <w:vAlign w:val="center"/>
          </w:tcPr>
          <w:p w:rsidR="00A70744" w:rsidRDefault="00A70744">
            <w:pPr>
              <w:tabs>
                <w:tab w:val="left" w:pos="1995"/>
              </w:tabs>
              <w:spacing w:line="260" w:lineRule="exact"/>
              <w:jc w:val="left"/>
              <w:rPr>
                <w:rFonts w:ascii="楷体_GB2312" w:eastAsia="楷体_GB2312"/>
                <w:sz w:val="24"/>
              </w:rPr>
            </w:pPr>
          </w:p>
        </w:tc>
        <w:tc>
          <w:tcPr>
            <w:tcW w:w="1158" w:type="dxa"/>
            <w:gridSpan w:val="2"/>
            <w:vAlign w:val="center"/>
          </w:tcPr>
          <w:p w:rsidR="00A70744" w:rsidRDefault="00A70744">
            <w:pPr>
              <w:tabs>
                <w:tab w:val="left" w:pos="1995"/>
              </w:tabs>
              <w:spacing w:line="260" w:lineRule="exact"/>
              <w:jc w:val="left"/>
              <w:rPr>
                <w:rFonts w:ascii="楷体_GB2312" w:eastAsia="楷体_GB2312"/>
                <w:sz w:val="24"/>
              </w:rPr>
            </w:pPr>
          </w:p>
        </w:tc>
        <w:tc>
          <w:tcPr>
            <w:tcW w:w="3185" w:type="dxa"/>
            <w:gridSpan w:val="3"/>
            <w:vAlign w:val="center"/>
          </w:tcPr>
          <w:p w:rsidR="00A70744" w:rsidRDefault="00A70744">
            <w:pPr>
              <w:tabs>
                <w:tab w:val="left" w:pos="1995"/>
              </w:tabs>
              <w:spacing w:line="260" w:lineRule="exact"/>
              <w:jc w:val="left"/>
              <w:rPr>
                <w:rFonts w:ascii="楷体_GB2312" w:eastAsia="楷体_GB2312"/>
                <w:sz w:val="24"/>
              </w:rPr>
            </w:pPr>
          </w:p>
        </w:tc>
      </w:tr>
      <w:tr w:rsidR="00A70744">
        <w:trPr>
          <w:cantSplit/>
          <w:trHeight w:val="621"/>
        </w:trPr>
        <w:tc>
          <w:tcPr>
            <w:tcW w:w="959" w:type="dxa"/>
            <w:vMerge/>
            <w:vAlign w:val="center"/>
          </w:tcPr>
          <w:p w:rsidR="00A70744" w:rsidRDefault="00A70744">
            <w:pPr>
              <w:jc w:val="center"/>
            </w:pPr>
          </w:p>
        </w:tc>
        <w:tc>
          <w:tcPr>
            <w:tcW w:w="1067" w:type="dxa"/>
            <w:gridSpan w:val="3"/>
            <w:vAlign w:val="center"/>
          </w:tcPr>
          <w:p w:rsidR="00A70744" w:rsidRDefault="00A70744">
            <w:pPr>
              <w:tabs>
                <w:tab w:val="left" w:pos="1995"/>
              </w:tabs>
              <w:spacing w:line="260" w:lineRule="exact"/>
              <w:jc w:val="left"/>
              <w:rPr>
                <w:rFonts w:ascii="楷体_GB2312" w:eastAsia="楷体_GB2312"/>
                <w:sz w:val="24"/>
              </w:rPr>
            </w:pPr>
          </w:p>
        </w:tc>
        <w:tc>
          <w:tcPr>
            <w:tcW w:w="1328" w:type="dxa"/>
            <w:gridSpan w:val="3"/>
            <w:vAlign w:val="center"/>
          </w:tcPr>
          <w:p w:rsidR="00A70744" w:rsidRDefault="00A70744">
            <w:pPr>
              <w:tabs>
                <w:tab w:val="left" w:pos="1995"/>
              </w:tabs>
              <w:spacing w:line="260" w:lineRule="exact"/>
              <w:jc w:val="left"/>
              <w:rPr>
                <w:rFonts w:ascii="楷体_GB2312" w:eastAsia="楷体_GB2312"/>
                <w:sz w:val="24"/>
              </w:rPr>
            </w:pPr>
          </w:p>
        </w:tc>
        <w:tc>
          <w:tcPr>
            <w:tcW w:w="1153" w:type="dxa"/>
            <w:gridSpan w:val="2"/>
            <w:vAlign w:val="center"/>
          </w:tcPr>
          <w:p w:rsidR="00A70744" w:rsidRDefault="00A70744">
            <w:pPr>
              <w:tabs>
                <w:tab w:val="left" w:pos="1995"/>
              </w:tabs>
              <w:spacing w:line="260" w:lineRule="exact"/>
              <w:jc w:val="left"/>
              <w:rPr>
                <w:rFonts w:ascii="楷体_GB2312" w:eastAsia="楷体_GB2312"/>
                <w:sz w:val="24"/>
              </w:rPr>
            </w:pPr>
          </w:p>
        </w:tc>
        <w:tc>
          <w:tcPr>
            <w:tcW w:w="1158" w:type="dxa"/>
            <w:gridSpan w:val="2"/>
            <w:vAlign w:val="center"/>
          </w:tcPr>
          <w:p w:rsidR="00A70744" w:rsidRDefault="00A70744">
            <w:pPr>
              <w:tabs>
                <w:tab w:val="left" w:pos="1995"/>
              </w:tabs>
              <w:spacing w:line="260" w:lineRule="exact"/>
              <w:jc w:val="left"/>
              <w:rPr>
                <w:rFonts w:ascii="楷体_GB2312" w:eastAsia="楷体_GB2312"/>
                <w:sz w:val="24"/>
              </w:rPr>
            </w:pPr>
          </w:p>
        </w:tc>
        <w:tc>
          <w:tcPr>
            <w:tcW w:w="3185" w:type="dxa"/>
            <w:gridSpan w:val="3"/>
            <w:vAlign w:val="center"/>
          </w:tcPr>
          <w:p w:rsidR="00A70744" w:rsidRDefault="00A70744">
            <w:pPr>
              <w:tabs>
                <w:tab w:val="left" w:pos="1995"/>
              </w:tabs>
              <w:spacing w:line="260" w:lineRule="exact"/>
              <w:jc w:val="left"/>
              <w:rPr>
                <w:rFonts w:ascii="楷体_GB2312" w:eastAsia="楷体_GB2312"/>
                <w:sz w:val="24"/>
              </w:rPr>
            </w:pPr>
          </w:p>
        </w:tc>
      </w:tr>
      <w:tr w:rsidR="00A70744">
        <w:trPr>
          <w:cantSplit/>
          <w:trHeight w:val="615"/>
        </w:trPr>
        <w:tc>
          <w:tcPr>
            <w:tcW w:w="959" w:type="dxa"/>
            <w:vMerge/>
            <w:vAlign w:val="center"/>
          </w:tcPr>
          <w:p w:rsidR="00A70744" w:rsidRDefault="00A70744">
            <w:pPr>
              <w:jc w:val="center"/>
            </w:pPr>
          </w:p>
        </w:tc>
        <w:tc>
          <w:tcPr>
            <w:tcW w:w="1067" w:type="dxa"/>
            <w:gridSpan w:val="3"/>
            <w:vAlign w:val="center"/>
          </w:tcPr>
          <w:p w:rsidR="00A70744" w:rsidRDefault="00A70744">
            <w:pPr>
              <w:tabs>
                <w:tab w:val="left" w:pos="1995"/>
              </w:tabs>
              <w:spacing w:line="260" w:lineRule="exact"/>
              <w:jc w:val="left"/>
              <w:rPr>
                <w:rFonts w:ascii="楷体_GB2312" w:eastAsia="楷体_GB2312"/>
                <w:sz w:val="24"/>
              </w:rPr>
            </w:pPr>
          </w:p>
        </w:tc>
        <w:tc>
          <w:tcPr>
            <w:tcW w:w="1328" w:type="dxa"/>
            <w:gridSpan w:val="3"/>
            <w:vAlign w:val="center"/>
          </w:tcPr>
          <w:p w:rsidR="00A70744" w:rsidRDefault="00A70744">
            <w:pPr>
              <w:tabs>
                <w:tab w:val="left" w:pos="1995"/>
              </w:tabs>
              <w:spacing w:line="260" w:lineRule="exact"/>
              <w:jc w:val="left"/>
              <w:rPr>
                <w:rFonts w:ascii="楷体_GB2312" w:eastAsia="楷体_GB2312"/>
                <w:sz w:val="24"/>
              </w:rPr>
            </w:pPr>
          </w:p>
        </w:tc>
        <w:tc>
          <w:tcPr>
            <w:tcW w:w="1153" w:type="dxa"/>
            <w:gridSpan w:val="2"/>
            <w:vAlign w:val="center"/>
          </w:tcPr>
          <w:p w:rsidR="00A70744" w:rsidRDefault="00A70744">
            <w:pPr>
              <w:tabs>
                <w:tab w:val="left" w:pos="1995"/>
              </w:tabs>
              <w:spacing w:line="260" w:lineRule="exact"/>
              <w:jc w:val="left"/>
              <w:rPr>
                <w:rFonts w:ascii="楷体_GB2312" w:eastAsia="楷体_GB2312"/>
                <w:sz w:val="24"/>
              </w:rPr>
            </w:pPr>
          </w:p>
        </w:tc>
        <w:tc>
          <w:tcPr>
            <w:tcW w:w="1158" w:type="dxa"/>
            <w:gridSpan w:val="2"/>
            <w:vAlign w:val="center"/>
          </w:tcPr>
          <w:p w:rsidR="00A70744" w:rsidRDefault="00A70744">
            <w:pPr>
              <w:tabs>
                <w:tab w:val="left" w:pos="1995"/>
              </w:tabs>
              <w:spacing w:line="260" w:lineRule="exact"/>
              <w:jc w:val="left"/>
              <w:rPr>
                <w:rFonts w:ascii="楷体_GB2312" w:eastAsia="楷体_GB2312"/>
                <w:sz w:val="24"/>
              </w:rPr>
            </w:pPr>
          </w:p>
        </w:tc>
        <w:tc>
          <w:tcPr>
            <w:tcW w:w="3185" w:type="dxa"/>
            <w:gridSpan w:val="3"/>
            <w:vAlign w:val="center"/>
          </w:tcPr>
          <w:p w:rsidR="00A70744" w:rsidRDefault="00A70744">
            <w:pPr>
              <w:tabs>
                <w:tab w:val="left" w:pos="1995"/>
              </w:tabs>
              <w:spacing w:line="260" w:lineRule="exact"/>
              <w:jc w:val="left"/>
              <w:rPr>
                <w:rFonts w:ascii="楷体_GB2312" w:eastAsia="楷体_GB2312"/>
                <w:sz w:val="24"/>
              </w:rPr>
            </w:pPr>
          </w:p>
        </w:tc>
      </w:tr>
      <w:tr w:rsidR="00A70744">
        <w:trPr>
          <w:cantSplit/>
          <w:trHeight w:val="608"/>
        </w:trPr>
        <w:tc>
          <w:tcPr>
            <w:tcW w:w="959" w:type="dxa"/>
            <w:vMerge/>
            <w:vAlign w:val="center"/>
          </w:tcPr>
          <w:p w:rsidR="00A70744" w:rsidRDefault="00A70744">
            <w:pPr>
              <w:jc w:val="center"/>
            </w:pPr>
          </w:p>
        </w:tc>
        <w:tc>
          <w:tcPr>
            <w:tcW w:w="1067" w:type="dxa"/>
            <w:gridSpan w:val="3"/>
            <w:vAlign w:val="center"/>
          </w:tcPr>
          <w:p w:rsidR="00A70744" w:rsidRDefault="00A70744">
            <w:pPr>
              <w:jc w:val="center"/>
            </w:pPr>
          </w:p>
        </w:tc>
        <w:tc>
          <w:tcPr>
            <w:tcW w:w="1328" w:type="dxa"/>
            <w:gridSpan w:val="3"/>
            <w:vAlign w:val="center"/>
          </w:tcPr>
          <w:p w:rsidR="00A70744" w:rsidRDefault="00A70744">
            <w:pPr>
              <w:jc w:val="center"/>
            </w:pPr>
          </w:p>
        </w:tc>
        <w:tc>
          <w:tcPr>
            <w:tcW w:w="1153" w:type="dxa"/>
            <w:gridSpan w:val="2"/>
            <w:vAlign w:val="center"/>
          </w:tcPr>
          <w:p w:rsidR="00A70744" w:rsidRDefault="00A70744">
            <w:pPr>
              <w:jc w:val="center"/>
            </w:pPr>
          </w:p>
        </w:tc>
        <w:tc>
          <w:tcPr>
            <w:tcW w:w="1158" w:type="dxa"/>
            <w:gridSpan w:val="2"/>
            <w:vAlign w:val="center"/>
          </w:tcPr>
          <w:p w:rsidR="00A70744" w:rsidRDefault="00A70744">
            <w:pPr>
              <w:jc w:val="center"/>
            </w:pPr>
          </w:p>
        </w:tc>
        <w:tc>
          <w:tcPr>
            <w:tcW w:w="3185" w:type="dxa"/>
            <w:gridSpan w:val="3"/>
            <w:vAlign w:val="center"/>
          </w:tcPr>
          <w:p w:rsidR="00A70744" w:rsidRDefault="00A70744">
            <w:pPr>
              <w:jc w:val="center"/>
            </w:pPr>
          </w:p>
        </w:tc>
      </w:tr>
      <w:tr w:rsidR="00A70744">
        <w:trPr>
          <w:cantSplit/>
          <w:trHeight w:val="602"/>
        </w:trPr>
        <w:tc>
          <w:tcPr>
            <w:tcW w:w="959" w:type="dxa"/>
            <w:vMerge/>
            <w:tcBorders>
              <w:bottom w:val="single" w:sz="4" w:space="0" w:color="auto"/>
            </w:tcBorders>
            <w:vAlign w:val="center"/>
          </w:tcPr>
          <w:p w:rsidR="00A70744" w:rsidRDefault="00A70744"/>
        </w:tc>
        <w:tc>
          <w:tcPr>
            <w:tcW w:w="1067" w:type="dxa"/>
            <w:gridSpan w:val="3"/>
            <w:tcBorders>
              <w:bottom w:val="single" w:sz="4" w:space="0" w:color="auto"/>
            </w:tcBorders>
            <w:vAlign w:val="center"/>
          </w:tcPr>
          <w:p w:rsidR="00A70744" w:rsidRDefault="00A70744">
            <w:pPr>
              <w:jc w:val="center"/>
            </w:pPr>
          </w:p>
        </w:tc>
        <w:tc>
          <w:tcPr>
            <w:tcW w:w="1328" w:type="dxa"/>
            <w:gridSpan w:val="3"/>
            <w:tcBorders>
              <w:bottom w:val="single" w:sz="4" w:space="0" w:color="auto"/>
            </w:tcBorders>
            <w:vAlign w:val="center"/>
          </w:tcPr>
          <w:p w:rsidR="00A70744" w:rsidRDefault="00A70744">
            <w:pPr>
              <w:jc w:val="center"/>
            </w:pPr>
          </w:p>
        </w:tc>
        <w:tc>
          <w:tcPr>
            <w:tcW w:w="1153" w:type="dxa"/>
            <w:gridSpan w:val="2"/>
            <w:tcBorders>
              <w:bottom w:val="single" w:sz="4" w:space="0" w:color="auto"/>
            </w:tcBorders>
            <w:vAlign w:val="center"/>
          </w:tcPr>
          <w:p w:rsidR="00A70744" w:rsidRDefault="00A70744">
            <w:pPr>
              <w:jc w:val="center"/>
            </w:pPr>
          </w:p>
        </w:tc>
        <w:tc>
          <w:tcPr>
            <w:tcW w:w="1158" w:type="dxa"/>
            <w:gridSpan w:val="2"/>
            <w:tcBorders>
              <w:bottom w:val="single" w:sz="4" w:space="0" w:color="auto"/>
            </w:tcBorders>
            <w:vAlign w:val="center"/>
          </w:tcPr>
          <w:p w:rsidR="00A70744" w:rsidRDefault="00A70744">
            <w:pPr>
              <w:jc w:val="center"/>
            </w:pPr>
          </w:p>
        </w:tc>
        <w:tc>
          <w:tcPr>
            <w:tcW w:w="3185" w:type="dxa"/>
            <w:gridSpan w:val="3"/>
            <w:tcBorders>
              <w:bottom w:val="single" w:sz="4" w:space="0" w:color="auto"/>
            </w:tcBorders>
            <w:vAlign w:val="center"/>
          </w:tcPr>
          <w:p w:rsidR="00A70744" w:rsidRDefault="00A70744">
            <w:pPr>
              <w:jc w:val="center"/>
            </w:pPr>
          </w:p>
        </w:tc>
      </w:tr>
      <w:tr w:rsidR="00A70744">
        <w:trPr>
          <w:cantSplit/>
          <w:trHeight w:val="542"/>
        </w:trPr>
        <w:tc>
          <w:tcPr>
            <w:tcW w:w="959" w:type="dxa"/>
            <w:vMerge/>
            <w:tcBorders>
              <w:bottom w:val="single" w:sz="4" w:space="0" w:color="auto"/>
            </w:tcBorders>
            <w:vAlign w:val="center"/>
          </w:tcPr>
          <w:p w:rsidR="00A70744" w:rsidRDefault="00A70744"/>
        </w:tc>
        <w:tc>
          <w:tcPr>
            <w:tcW w:w="1067" w:type="dxa"/>
            <w:gridSpan w:val="3"/>
            <w:tcBorders>
              <w:bottom w:val="single" w:sz="4" w:space="0" w:color="auto"/>
            </w:tcBorders>
            <w:vAlign w:val="center"/>
          </w:tcPr>
          <w:p w:rsidR="00A70744" w:rsidRDefault="00A70744">
            <w:pPr>
              <w:jc w:val="center"/>
            </w:pPr>
          </w:p>
        </w:tc>
        <w:tc>
          <w:tcPr>
            <w:tcW w:w="1328" w:type="dxa"/>
            <w:gridSpan w:val="3"/>
            <w:tcBorders>
              <w:bottom w:val="single" w:sz="4" w:space="0" w:color="auto"/>
            </w:tcBorders>
            <w:vAlign w:val="center"/>
          </w:tcPr>
          <w:p w:rsidR="00A70744" w:rsidRDefault="00A70744">
            <w:pPr>
              <w:jc w:val="center"/>
            </w:pPr>
          </w:p>
        </w:tc>
        <w:tc>
          <w:tcPr>
            <w:tcW w:w="1153" w:type="dxa"/>
            <w:gridSpan w:val="2"/>
            <w:tcBorders>
              <w:bottom w:val="single" w:sz="4" w:space="0" w:color="auto"/>
            </w:tcBorders>
            <w:vAlign w:val="center"/>
          </w:tcPr>
          <w:p w:rsidR="00A70744" w:rsidRDefault="00A70744">
            <w:pPr>
              <w:jc w:val="center"/>
            </w:pPr>
          </w:p>
        </w:tc>
        <w:tc>
          <w:tcPr>
            <w:tcW w:w="1158" w:type="dxa"/>
            <w:gridSpan w:val="2"/>
            <w:tcBorders>
              <w:bottom w:val="single" w:sz="4" w:space="0" w:color="auto"/>
            </w:tcBorders>
            <w:vAlign w:val="center"/>
          </w:tcPr>
          <w:p w:rsidR="00A70744" w:rsidRDefault="00A70744">
            <w:pPr>
              <w:jc w:val="center"/>
            </w:pPr>
          </w:p>
        </w:tc>
        <w:tc>
          <w:tcPr>
            <w:tcW w:w="3185" w:type="dxa"/>
            <w:gridSpan w:val="3"/>
            <w:tcBorders>
              <w:bottom w:val="single" w:sz="4" w:space="0" w:color="auto"/>
            </w:tcBorders>
            <w:vAlign w:val="center"/>
          </w:tcPr>
          <w:p w:rsidR="00A70744" w:rsidRDefault="00A70744">
            <w:pPr>
              <w:jc w:val="center"/>
            </w:pPr>
          </w:p>
        </w:tc>
      </w:tr>
      <w:tr w:rsidR="00A70744">
        <w:trPr>
          <w:cantSplit/>
          <w:trHeight w:val="3262"/>
        </w:trPr>
        <w:tc>
          <w:tcPr>
            <w:tcW w:w="975" w:type="dxa"/>
            <w:gridSpan w:val="2"/>
            <w:tcBorders>
              <w:top w:val="single" w:sz="4" w:space="0" w:color="auto"/>
              <w:left w:val="single" w:sz="4" w:space="0" w:color="auto"/>
              <w:right w:val="single" w:sz="4" w:space="0" w:color="auto"/>
            </w:tcBorders>
          </w:tcPr>
          <w:p w:rsidR="00A70744" w:rsidRDefault="00A70744">
            <w:pPr>
              <w:jc w:val="center"/>
            </w:pPr>
          </w:p>
          <w:p w:rsidR="00A70744" w:rsidRDefault="00A70744">
            <w:pPr>
              <w:jc w:val="center"/>
            </w:pPr>
          </w:p>
          <w:p w:rsidR="00A70744" w:rsidRDefault="00A70744">
            <w:pPr>
              <w:jc w:val="center"/>
            </w:pPr>
          </w:p>
          <w:p w:rsidR="00A70744" w:rsidRDefault="00A70744">
            <w:pPr>
              <w:jc w:val="center"/>
            </w:pPr>
          </w:p>
          <w:p w:rsidR="00A70744" w:rsidRDefault="006F41EE">
            <w:pPr>
              <w:jc w:val="center"/>
            </w:pPr>
            <w:r>
              <w:rPr>
                <w:rFonts w:hint="eastAsia"/>
              </w:rPr>
              <w:t>资格审查情况</w:t>
            </w:r>
          </w:p>
        </w:tc>
        <w:tc>
          <w:tcPr>
            <w:tcW w:w="7875" w:type="dxa"/>
            <w:gridSpan w:val="12"/>
            <w:tcBorders>
              <w:top w:val="single" w:sz="4" w:space="0" w:color="auto"/>
              <w:left w:val="single" w:sz="4" w:space="0" w:color="auto"/>
              <w:bottom w:val="single" w:sz="4" w:space="0" w:color="auto"/>
              <w:right w:val="single" w:sz="4" w:space="0" w:color="auto"/>
            </w:tcBorders>
          </w:tcPr>
          <w:p w:rsidR="00A70744" w:rsidRDefault="00A70744">
            <w:pPr>
              <w:jc w:val="center"/>
            </w:pPr>
          </w:p>
          <w:p w:rsidR="00A70744" w:rsidRDefault="00A70744">
            <w:pPr>
              <w:jc w:val="center"/>
            </w:pPr>
          </w:p>
          <w:p w:rsidR="00A70744" w:rsidRDefault="00A70744">
            <w:pPr>
              <w:jc w:val="center"/>
            </w:pPr>
          </w:p>
          <w:p w:rsidR="00A70744" w:rsidRDefault="00A70744">
            <w:pPr>
              <w:jc w:val="center"/>
            </w:pPr>
          </w:p>
          <w:p w:rsidR="00A70744" w:rsidRDefault="00A70744">
            <w:pPr>
              <w:jc w:val="center"/>
            </w:pPr>
          </w:p>
          <w:p w:rsidR="00A70744" w:rsidRDefault="00A70744">
            <w:pPr>
              <w:jc w:val="center"/>
            </w:pPr>
          </w:p>
          <w:p w:rsidR="00A70744" w:rsidRDefault="006F41EE">
            <w:pPr>
              <w:jc w:val="center"/>
            </w:pPr>
            <w:r>
              <w:rPr>
                <w:rFonts w:hint="eastAsia"/>
              </w:rPr>
              <w:t xml:space="preserve">                                   </w:t>
            </w:r>
          </w:p>
          <w:p w:rsidR="00A70744" w:rsidRDefault="006F41EE">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70744" w:rsidRDefault="006F41EE">
      <w:pPr>
        <w:rPr>
          <w:rFonts w:ascii="仿宋_GB2312" w:eastAsia="仿宋_GB2312" w:cs="仿宋_GB2312"/>
          <w:sz w:val="24"/>
        </w:rPr>
      </w:pPr>
      <w:r>
        <w:rPr>
          <w:rFonts w:ascii="仿宋_GB2312" w:eastAsia="仿宋_GB2312" w:cs="仿宋_GB2312" w:hint="eastAsia"/>
          <w:sz w:val="24"/>
        </w:rPr>
        <w:t>（备注：所列项目均为必填项，应填写真实内容或注明“无”）</w:t>
      </w:r>
    </w:p>
    <w:p w:rsidR="00A70744" w:rsidRDefault="00A70744">
      <w:pPr>
        <w:rPr>
          <w:rFonts w:ascii="仿宋_GB2312" w:eastAsia="仿宋_GB2312" w:cs="仿宋_GB2312"/>
          <w:sz w:val="24"/>
        </w:rPr>
      </w:pPr>
    </w:p>
    <w:p w:rsidR="00A70744" w:rsidRDefault="00A70744">
      <w:pPr>
        <w:rPr>
          <w:rFonts w:ascii="仿宋_GB2312" w:eastAsia="仿宋_GB2312" w:cs="仿宋_GB2312"/>
          <w:sz w:val="24"/>
        </w:rPr>
      </w:pP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lastRenderedPageBreak/>
        <w:t>附件二：</w:t>
      </w:r>
    </w:p>
    <w:p w:rsidR="00A70744" w:rsidRDefault="00A70744">
      <w:pPr>
        <w:widowControl/>
        <w:spacing w:line="580" w:lineRule="exact"/>
        <w:rPr>
          <w:rFonts w:ascii="华文中宋" w:eastAsia="华文中宋" w:hAnsi="华文中宋" w:cs="华文中宋"/>
          <w:b/>
          <w:bCs/>
          <w:color w:val="3D3D3D"/>
          <w:kern w:val="0"/>
          <w:sz w:val="36"/>
          <w:szCs w:val="36"/>
        </w:rPr>
      </w:pPr>
    </w:p>
    <w:p w:rsidR="00A70744" w:rsidRDefault="006F41EE">
      <w:pPr>
        <w:widowControl/>
        <w:spacing w:line="580" w:lineRule="exact"/>
        <w:jc w:val="center"/>
        <w:rPr>
          <w:rFonts w:ascii="华文中宋" w:eastAsia="华文中宋" w:hAnsi="华文中宋" w:cs="华文中宋"/>
          <w:b/>
          <w:bCs/>
          <w:color w:val="3D3D3D"/>
          <w:kern w:val="0"/>
          <w:sz w:val="36"/>
          <w:szCs w:val="36"/>
        </w:rPr>
      </w:pPr>
      <w:r>
        <w:rPr>
          <w:rFonts w:ascii="华文中宋" w:eastAsia="华文中宋" w:hAnsi="华文中宋" w:cs="华文中宋" w:hint="eastAsia"/>
          <w:b/>
          <w:bCs/>
          <w:color w:val="3D3D3D"/>
          <w:kern w:val="0"/>
          <w:sz w:val="36"/>
          <w:szCs w:val="36"/>
        </w:rPr>
        <w:t>承诺书</w:t>
      </w: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本人已仔细阅读《</w:t>
      </w:r>
      <w:r>
        <w:rPr>
          <w:rFonts w:ascii="仿宋_GB2312" w:eastAsia="仿宋_GB2312" w:hAnsi="仿宋_GB2312" w:cs="仿宋_GB2312" w:hint="eastAsia"/>
          <w:color w:val="3D3D3D"/>
          <w:kern w:val="0"/>
          <w:sz w:val="32"/>
          <w:szCs w:val="32"/>
        </w:rPr>
        <w:t>浙江省国有资本运营</w:t>
      </w:r>
      <w:r>
        <w:rPr>
          <w:rFonts w:ascii="仿宋_GB2312" w:eastAsia="仿宋_GB2312" w:hAnsi="仿宋_GB2312" w:cs="仿宋_GB2312"/>
          <w:color w:val="3D3D3D"/>
          <w:kern w:val="0"/>
          <w:sz w:val="32"/>
          <w:szCs w:val="32"/>
        </w:rPr>
        <w:t>有限公司市场化选聘职业经理人公告》（以下简称公告）及相关材料，清楚并理解其内容。</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在此我郑重承诺：</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一、本人不存在公告中不接受报名的四种情况；</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二、本人提供的报名表、身份证以及其他相关证明材料、个人信息</w:t>
      </w:r>
      <w:proofErr w:type="gramStart"/>
      <w:r>
        <w:rPr>
          <w:rFonts w:ascii="仿宋_GB2312" w:eastAsia="仿宋_GB2312" w:hAnsi="仿宋_GB2312" w:cs="仿宋_GB2312"/>
          <w:color w:val="3D3D3D"/>
          <w:kern w:val="0"/>
          <w:sz w:val="32"/>
          <w:szCs w:val="32"/>
        </w:rPr>
        <w:t>均真实</w:t>
      </w:r>
      <w:proofErr w:type="gramEnd"/>
      <w:r>
        <w:rPr>
          <w:rFonts w:ascii="仿宋_GB2312" w:eastAsia="仿宋_GB2312" w:hAnsi="仿宋_GB2312" w:cs="仿宋_GB2312"/>
          <w:color w:val="3D3D3D"/>
          <w:kern w:val="0"/>
          <w:sz w:val="32"/>
          <w:szCs w:val="32"/>
        </w:rPr>
        <w:t>准确完整；</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三、本人若被确定为考察对象</w:t>
      </w:r>
      <w:r>
        <w:rPr>
          <w:rFonts w:ascii="仿宋_GB2312" w:eastAsia="仿宋_GB2312" w:hAnsi="仿宋_GB2312" w:cs="仿宋_GB2312" w:hint="eastAsia"/>
          <w:color w:val="3D3D3D"/>
          <w:kern w:val="0"/>
          <w:sz w:val="32"/>
          <w:szCs w:val="32"/>
        </w:rPr>
        <w:t>初步人选</w:t>
      </w:r>
      <w:r>
        <w:rPr>
          <w:rFonts w:ascii="仿宋_GB2312" w:eastAsia="仿宋_GB2312" w:hAnsi="仿宋_GB2312" w:cs="仿宋_GB2312"/>
          <w:color w:val="3D3D3D"/>
          <w:kern w:val="0"/>
          <w:sz w:val="32"/>
          <w:szCs w:val="32"/>
        </w:rPr>
        <w:t>，自愿接受</w:t>
      </w:r>
      <w:r w:rsidR="006F3495">
        <w:rPr>
          <w:rFonts w:ascii="仿宋_GB2312" w:eastAsia="仿宋_GB2312" w:hAnsi="仿宋_GB2312" w:cs="仿宋_GB2312" w:hint="eastAsia"/>
          <w:color w:val="3D3D3D"/>
          <w:kern w:val="0"/>
          <w:sz w:val="32"/>
          <w:szCs w:val="32"/>
        </w:rPr>
        <w:t>公司</w:t>
      </w:r>
      <w:r>
        <w:rPr>
          <w:rFonts w:ascii="仿宋_GB2312" w:eastAsia="仿宋_GB2312" w:hAnsi="仿宋_GB2312" w:cs="仿宋_GB2312"/>
          <w:color w:val="3D3D3D"/>
          <w:kern w:val="0"/>
          <w:sz w:val="32"/>
          <w:szCs w:val="32"/>
        </w:rPr>
        <w:t>统一组织的体检，知悉体检标准参照《公务员录用体检通用标准（试行）》；</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四、本人若被确定为考察对象，自愿接受考察、背景调查；</w:t>
      </w: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 xml:space="preserve">    </w:t>
      </w:r>
      <w:r>
        <w:rPr>
          <w:rFonts w:ascii="仿宋_GB2312" w:eastAsia="仿宋_GB2312" w:hAnsi="仿宋_GB2312" w:cs="仿宋_GB2312"/>
          <w:color w:val="3D3D3D"/>
          <w:kern w:val="0"/>
          <w:sz w:val="32"/>
          <w:szCs w:val="32"/>
        </w:rPr>
        <w:t>五、对违反以上承诺所造成的后果，本人自愿承担相应责任。</w:t>
      </w: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承诺人签字：               日期：      年   月   日</w:t>
      </w: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6F41EE">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lastRenderedPageBreak/>
        <w:t>附件三：</w:t>
      </w:r>
    </w:p>
    <w:p w:rsidR="00A70744" w:rsidRDefault="006F41EE">
      <w:pPr>
        <w:widowControl/>
        <w:spacing w:line="580" w:lineRule="exact"/>
        <w:jc w:val="center"/>
        <w:rPr>
          <w:rFonts w:ascii="仿宋_GB2312" w:eastAsia="仿宋_GB2312" w:hAnsi="仿宋_GB2312" w:cs="仿宋_GB2312"/>
          <w:color w:val="3D3D3D"/>
          <w:kern w:val="0"/>
          <w:sz w:val="32"/>
          <w:szCs w:val="32"/>
        </w:rPr>
      </w:pPr>
      <w:r>
        <w:rPr>
          <w:rFonts w:ascii="黑体" w:eastAsia="黑体" w:hAnsi="黑体" w:cs="黑体" w:hint="eastAsia"/>
          <w:color w:val="3D3D3D"/>
          <w:kern w:val="0"/>
          <w:sz w:val="36"/>
          <w:szCs w:val="36"/>
        </w:rPr>
        <w:t>招聘职位主要职责及职位要求</w:t>
      </w:r>
    </w:p>
    <w:p w:rsidR="00A70744" w:rsidRDefault="00A70744">
      <w:pPr>
        <w:widowControl/>
        <w:spacing w:line="580" w:lineRule="exact"/>
        <w:jc w:val="left"/>
        <w:rPr>
          <w:rFonts w:ascii="仿宋_GB2312" w:eastAsia="仿宋_GB2312" w:hAnsi="仿宋_GB2312" w:cs="仿宋_GB2312"/>
          <w:color w:val="3D3D3D"/>
          <w:kern w:val="0"/>
          <w:sz w:val="32"/>
          <w:szCs w:val="32"/>
        </w:rPr>
      </w:pPr>
    </w:p>
    <w:p w:rsidR="00A70744" w:rsidRDefault="006F41E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（一）总经理</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、主要职责。对董事会负责，根据法律法规、《公司章程》和董事会授权，履行以下职责：</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）主持公司经营管理工作，组织实施董事会决议，向董事会报告工作；</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）围绕资产运营处置、股权管理、投融资等核心业务，拟订并组织实施公司战略规划、年度计划和投资方案；</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）创新业务发展模式，组织开展市场化资本运作，提高资本运营效率和资本回报；</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）拟订公司内部管理方案，推动公司法人治理结构优化及国有资本运营管理机制创新；</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）拟订公司基本管理制度和具体规章，推动建立完善的市场化运行机制和内部管控机制；</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）行使董事会授予的其他职权，完成董事会下达的各项考核指标和任务。</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）熟悉国际国内资本市场，能准确把握国内外宏观经济形势和发展动态；</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）熟悉大型企业集团的运作模式，具有国际化企业管理视野，优秀的组织领导和执行能力；</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）精通资产管理、价值管理、投资融资、基金运作等业</w:t>
      </w:r>
      <w:r>
        <w:rPr>
          <w:rFonts w:ascii="Times New Roman" w:eastAsia="仿宋_GB2312" w:hAnsi="Times New Roman" w:cs="Times New Roman"/>
          <w:sz w:val="32"/>
          <w:szCs w:val="32"/>
        </w:rPr>
        <w:lastRenderedPageBreak/>
        <w:t>务模式，具有丰富的资本运作经验，在资本市场有可查的优良业绩。</w:t>
      </w:r>
    </w:p>
    <w:p w:rsidR="00A70744" w:rsidRDefault="006F41E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（二）副总经理（分管投资、股权管理）</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、主要职责。对总经理负责，在总经理领导下，分管公司投资、国有股权管理等业务，具体承担以下职责：</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）研究拟订公司发展战略规划；</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）以公司投资战略为导向，开展与投资有关的产业研究工作；</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）发挥国有资本的战略引领作用，以基金、直投等方式开展市场化投资；</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）对公司持有的上市公司股权和其他股权开展市场化价值管理和资本运作。</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）熟悉国际国内资本市场，能准确把握资本市场政策动向和投资环境变化；</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）熟悉大型企业集团的运作模式，具有先进的企业管理理念和丰富的管理经验；</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）在并购重组、股权投资、基金运作、价值管理、产业研究等领域具有丰富的实践经验，具有一定的业内知名度。</w:t>
      </w:r>
    </w:p>
    <w:p w:rsidR="00A70744" w:rsidRDefault="006F41E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（三）副总经理（分管财务、资产运营）</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、主要职责。对总经理负责，在总经理领导下，分管公司财务管理、资产运营等业务，具体承担以下职责：</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）组织构建先进的公司财务管理体系，高效地开展财务预决算管理、资金管理、会计核算及税务筹划等工作；</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）协调公司内外部力量，构建和维护低成本融资体系，</w:t>
      </w:r>
      <w:r>
        <w:rPr>
          <w:rFonts w:ascii="Times New Roman" w:eastAsia="仿宋_GB2312" w:hAnsi="Times New Roman" w:cs="Times New Roman"/>
          <w:sz w:val="32"/>
          <w:szCs w:val="32"/>
        </w:rPr>
        <w:lastRenderedPageBreak/>
        <w:t>综合运用信贷、债券、票据等融资方式，降低公司融资成本，保障公司资金需求；</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）综合运用公开出售、整合重组、资产支持计划等市场化方式，开展存量资产运营处置，促进资本形态转换和布局结构优化。</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）熟悉国际国内资本市场，在财务管理、税务筹划、融资管理、资产运营处置等领域具有丰富的实践经验、较高的敏锐性和业内知名度；</w:t>
      </w:r>
    </w:p>
    <w:p w:rsidR="00A70744" w:rsidRDefault="006F41E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）熟悉大型企业集团的运作模式，具有先进的企业管理理念和丰富的管理经验；</w:t>
      </w:r>
    </w:p>
    <w:p w:rsidR="00A70744" w:rsidRDefault="006F41EE">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）能熟练运用信贷、债券、票据等融资方式，保障公司资金需求，提高资金利用效率。</w:t>
      </w:r>
    </w:p>
    <w:sectPr w:rsidR="00A70744" w:rsidSect="00A70744">
      <w:footerReference w:type="default" r:id="rId7"/>
      <w:pgSz w:w="11906" w:h="16838"/>
      <w:pgMar w:top="1440" w:right="1576" w:bottom="1383" w:left="157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BC" w:rsidRDefault="00724ABC" w:rsidP="00A70744">
      <w:r>
        <w:separator/>
      </w:r>
    </w:p>
  </w:endnote>
  <w:endnote w:type="continuationSeparator" w:id="0">
    <w:p w:rsidR="00724ABC" w:rsidRDefault="00724ABC" w:rsidP="00A70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44" w:rsidRDefault="00E2007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70744" w:rsidRDefault="00E2007F">
                <w:pPr>
                  <w:snapToGrid w:val="0"/>
                  <w:rPr>
                    <w:sz w:val="18"/>
                  </w:rPr>
                </w:pPr>
                <w:r>
                  <w:rPr>
                    <w:rFonts w:hint="eastAsia"/>
                    <w:sz w:val="18"/>
                  </w:rPr>
                  <w:fldChar w:fldCharType="begin"/>
                </w:r>
                <w:r w:rsidR="006F41EE">
                  <w:rPr>
                    <w:rFonts w:hint="eastAsia"/>
                    <w:sz w:val="18"/>
                  </w:rPr>
                  <w:instrText xml:space="preserve"> PAGE  \* MERGEFORMAT </w:instrText>
                </w:r>
                <w:r>
                  <w:rPr>
                    <w:rFonts w:hint="eastAsia"/>
                    <w:sz w:val="18"/>
                  </w:rPr>
                  <w:fldChar w:fldCharType="separate"/>
                </w:r>
                <w:r w:rsidR="003D0B6C">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BC" w:rsidRDefault="00724ABC" w:rsidP="00A70744">
      <w:r>
        <w:separator/>
      </w:r>
    </w:p>
  </w:footnote>
  <w:footnote w:type="continuationSeparator" w:id="0">
    <w:p w:rsidR="00724ABC" w:rsidRDefault="00724ABC" w:rsidP="00A707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517404E"/>
    <w:rsid w:val="00010F94"/>
    <w:rsid w:val="000166C9"/>
    <w:rsid w:val="0002417D"/>
    <w:rsid w:val="00096321"/>
    <w:rsid w:val="000B11DB"/>
    <w:rsid w:val="000B39ED"/>
    <w:rsid w:val="00125989"/>
    <w:rsid w:val="001401EA"/>
    <w:rsid w:val="00150035"/>
    <w:rsid w:val="00163E6D"/>
    <w:rsid w:val="001A2A04"/>
    <w:rsid w:val="002034E8"/>
    <w:rsid w:val="00245454"/>
    <w:rsid w:val="00280528"/>
    <w:rsid w:val="002C71D7"/>
    <w:rsid w:val="00305476"/>
    <w:rsid w:val="003354AB"/>
    <w:rsid w:val="003466F8"/>
    <w:rsid w:val="00362E4D"/>
    <w:rsid w:val="003769CD"/>
    <w:rsid w:val="003B5FC4"/>
    <w:rsid w:val="003B64C0"/>
    <w:rsid w:val="003D0B6C"/>
    <w:rsid w:val="003D2F87"/>
    <w:rsid w:val="004A1D57"/>
    <w:rsid w:val="004A7262"/>
    <w:rsid w:val="004B0F5A"/>
    <w:rsid w:val="00502918"/>
    <w:rsid w:val="00514013"/>
    <w:rsid w:val="0053222A"/>
    <w:rsid w:val="00534726"/>
    <w:rsid w:val="00551558"/>
    <w:rsid w:val="005B01D6"/>
    <w:rsid w:val="005D2F47"/>
    <w:rsid w:val="005E7DFE"/>
    <w:rsid w:val="005F4FB2"/>
    <w:rsid w:val="00614B09"/>
    <w:rsid w:val="00690892"/>
    <w:rsid w:val="006938BB"/>
    <w:rsid w:val="006B4C01"/>
    <w:rsid w:val="006C2D16"/>
    <w:rsid w:val="006E257F"/>
    <w:rsid w:val="006F3495"/>
    <w:rsid w:val="006F41EE"/>
    <w:rsid w:val="0071761F"/>
    <w:rsid w:val="00721D1C"/>
    <w:rsid w:val="00724ABC"/>
    <w:rsid w:val="00735720"/>
    <w:rsid w:val="007E7D50"/>
    <w:rsid w:val="007F59F7"/>
    <w:rsid w:val="008014A7"/>
    <w:rsid w:val="008079A5"/>
    <w:rsid w:val="008313B3"/>
    <w:rsid w:val="008A6474"/>
    <w:rsid w:val="008B1A24"/>
    <w:rsid w:val="008C29A1"/>
    <w:rsid w:val="009416C0"/>
    <w:rsid w:val="00976AD2"/>
    <w:rsid w:val="00A07C54"/>
    <w:rsid w:val="00A50DA4"/>
    <w:rsid w:val="00A667DF"/>
    <w:rsid w:val="00A70744"/>
    <w:rsid w:val="00A73EE4"/>
    <w:rsid w:val="00AA5AA8"/>
    <w:rsid w:val="00AF069A"/>
    <w:rsid w:val="00B00436"/>
    <w:rsid w:val="00B03F16"/>
    <w:rsid w:val="00B44BF3"/>
    <w:rsid w:val="00BD02CF"/>
    <w:rsid w:val="00BF2F85"/>
    <w:rsid w:val="00BF4100"/>
    <w:rsid w:val="00C22D77"/>
    <w:rsid w:val="00C720C2"/>
    <w:rsid w:val="00C74A54"/>
    <w:rsid w:val="00C9733B"/>
    <w:rsid w:val="00D21D89"/>
    <w:rsid w:val="00D22C7F"/>
    <w:rsid w:val="00D421E2"/>
    <w:rsid w:val="00D91A0A"/>
    <w:rsid w:val="00DB1810"/>
    <w:rsid w:val="00DC0FD3"/>
    <w:rsid w:val="00DC794A"/>
    <w:rsid w:val="00DD074D"/>
    <w:rsid w:val="00DE36B4"/>
    <w:rsid w:val="00DE6DC9"/>
    <w:rsid w:val="00E2007F"/>
    <w:rsid w:val="00E41345"/>
    <w:rsid w:val="00E72C0E"/>
    <w:rsid w:val="00EC5E6B"/>
    <w:rsid w:val="00F0558F"/>
    <w:rsid w:val="00F13098"/>
    <w:rsid w:val="00FF3C17"/>
    <w:rsid w:val="014A0DA5"/>
    <w:rsid w:val="1A0231CB"/>
    <w:rsid w:val="1C614A87"/>
    <w:rsid w:val="2517404E"/>
    <w:rsid w:val="28A76991"/>
    <w:rsid w:val="2A630432"/>
    <w:rsid w:val="310E3578"/>
    <w:rsid w:val="37F37710"/>
    <w:rsid w:val="38376B43"/>
    <w:rsid w:val="457F21F1"/>
    <w:rsid w:val="4664586F"/>
    <w:rsid w:val="48C25C3A"/>
    <w:rsid w:val="49681CFD"/>
    <w:rsid w:val="4E4823C7"/>
    <w:rsid w:val="4F26298D"/>
    <w:rsid w:val="50852FF6"/>
    <w:rsid w:val="73D10558"/>
    <w:rsid w:val="785D7095"/>
    <w:rsid w:val="78D53203"/>
    <w:rsid w:val="7B1C79CD"/>
    <w:rsid w:val="7F731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7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70744"/>
    <w:pPr>
      <w:tabs>
        <w:tab w:val="center" w:pos="4153"/>
        <w:tab w:val="right" w:pos="8306"/>
      </w:tabs>
      <w:snapToGrid w:val="0"/>
      <w:jc w:val="left"/>
    </w:pPr>
    <w:rPr>
      <w:sz w:val="18"/>
      <w:szCs w:val="18"/>
    </w:rPr>
  </w:style>
  <w:style w:type="paragraph" w:styleId="a4">
    <w:name w:val="header"/>
    <w:basedOn w:val="a"/>
    <w:qFormat/>
    <w:rsid w:val="00A707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70744"/>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rsid w:val="00A70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082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蔡伟国</cp:lastModifiedBy>
  <cp:revision>66</cp:revision>
  <cp:lastPrinted>2017-06-16T06:29:00Z</cp:lastPrinted>
  <dcterms:created xsi:type="dcterms:W3CDTF">2017-06-05T08:47:00Z</dcterms:created>
  <dcterms:modified xsi:type="dcterms:W3CDTF">2017-06-16T06:29:00Z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