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3EA" w:rsidRPr="00783575" w:rsidRDefault="008B13EA" w:rsidP="008B13EA">
      <w:pPr>
        <w:spacing w:line="500" w:lineRule="exact"/>
        <w:jc w:val="left"/>
        <w:rPr>
          <w:rFonts w:ascii="仿宋" w:eastAsia="仿宋" w:hAnsi="仿宋" w:cs="Times New Roman"/>
          <w:sz w:val="32"/>
          <w:szCs w:val="32"/>
        </w:rPr>
      </w:pPr>
      <w:r w:rsidRPr="00783575">
        <w:rPr>
          <w:rFonts w:ascii="仿宋" w:eastAsia="仿宋" w:hAnsi="仿宋" w:cs="Times New Roman" w:hint="eastAsia"/>
          <w:sz w:val="32"/>
          <w:szCs w:val="32"/>
        </w:rPr>
        <w:t>附件一</w:t>
      </w:r>
    </w:p>
    <w:p w:rsidR="008B13EA" w:rsidRPr="00A660ED" w:rsidRDefault="008B13EA" w:rsidP="008B13EA">
      <w:pPr>
        <w:spacing w:line="500" w:lineRule="exact"/>
        <w:jc w:val="center"/>
        <w:rPr>
          <w:rFonts w:ascii="华文中宋" w:eastAsia="华文中宋" w:hAnsi="华文中宋" w:cs="Times New Roman"/>
          <w:sz w:val="36"/>
          <w:szCs w:val="36"/>
        </w:rPr>
      </w:pPr>
      <w:r w:rsidRPr="00A660ED">
        <w:rPr>
          <w:rFonts w:ascii="华文中宋" w:eastAsia="华文中宋" w:hAnsi="华文中宋" w:hint="eastAsia"/>
          <w:kern w:val="0"/>
          <w:sz w:val="36"/>
          <w:szCs w:val="36"/>
        </w:rPr>
        <w:t>福建省南方总部实业集团有限公司</w:t>
      </w:r>
      <w:r w:rsidRPr="00A660ED">
        <w:rPr>
          <w:rFonts w:ascii="华文中宋" w:eastAsia="华文中宋" w:hAnsi="华文中宋" w:cs="Times New Roman" w:hint="eastAsia"/>
          <w:sz w:val="36"/>
          <w:szCs w:val="36"/>
        </w:rPr>
        <w:t>招聘岗位人员需求一览表</w:t>
      </w:r>
    </w:p>
    <w:p w:rsidR="00AA77C0" w:rsidRDefault="00AA77C0" w:rsidP="00E16F40">
      <w:pPr>
        <w:spacing w:line="500" w:lineRule="exact"/>
        <w:jc w:val="left"/>
        <w:rPr>
          <w:rFonts w:ascii="Times New Roman" w:eastAsia="仿宋_GB2312" w:hAnsi="Times New Roman" w:cs="Times New Roman"/>
          <w:sz w:val="32"/>
          <w:szCs w:val="32"/>
        </w:rPr>
      </w:pPr>
    </w:p>
    <w:tbl>
      <w:tblPr>
        <w:tblStyle w:val="a6"/>
        <w:tblW w:w="15683" w:type="dxa"/>
        <w:tblInd w:w="-691" w:type="dxa"/>
        <w:tblLayout w:type="fixed"/>
        <w:tblLook w:val="04A0"/>
      </w:tblPr>
      <w:tblGrid>
        <w:gridCol w:w="698"/>
        <w:gridCol w:w="1377"/>
        <w:gridCol w:w="1559"/>
        <w:gridCol w:w="2127"/>
        <w:gridCol w:w="8363"/>
        <w:gridCol w:w="1559"/>
      </w:tblGrid>
      <w:tr w:rsidR="00CF5A07" w:rsidTr="00CF5A07">
        <w:trPr>
          <w:trHeight w:val="624"/>
        </w:trPr>
        <w:tc>
          <w:tcPr>
            <w:tcW w:w="698" w:type="dxa"/>
            <w:vAlign w:val="center"/>
          </w:tcPr>
          <w:p w:rsidR="00CF5A07" w:rsidRPr="008B13EA" w:rsidRDefault="00CF5A07">
            <w:pPr>
              <w:spacing w:line="400" w:lineRule="exact"/>
              <w:jc w:val="center"/>
              <w:rPr>
                <w:rFonts w:ascii="仿宋_GB2312" w:eastAsia="仿宋_GB2312" w:hAnsi="Times New Roman" w:cs="Times New Roman"/>
                <w:b/>
                <w:sz w:val="28"/>
                <w:szCs w:val="28"/>
              </w:rPr>
            </w:pPr>
            <w:r w:rsidRPr="008B13EA">
              <w:rPr>
                <w:rFonts w:ascii="仿宋_GB2312" w:eastAsia="仿宋_GB2312" w:hAnsi="Times New Roman" w:cs="Times New Roman" w:hint="eastAsia"/>
                <w:b/>
                <w:sz w:val="28"/>
                <w:szCs w:val="28"/>
              </w:rPr>
              <w:t>序号</w:t>
            </w:r>
          </w:p>
        </w:tc>
        <w:tc>
          <w:tcPr>
            <w:tcW w:w="1377" w:type="dxa"/>
            <w:vAlign w:val="center"/>
          </w:tcPr>
          <w:p w:rsidR="00CF5A07" w:rsidRPr="008B13EA" w:rsidRDefault="00CF5A07">
            <w:pPr>
              <w:spacing w:line="400" w:lineRule="exact"/>
              <w:jc w:val="center"/>
              <w:rPr>
                <w:rFonts w:ascii="仿宋_GB2312" w:eastAsia="仿宋_GB2312" w:hAnsi="Times New Roman" w:cs="Times New Roman"/>
                <w:b/>
                <w:sz w:val="28"/>
                <w:szCs w:val="28"/>
              </w:rPr>
            </w:pPr>
            <w:r w:rsidRPr="008B13EA">
              <w:rPr>
                <w:rFonts w:ascii="仿宋_GB2312" w:eastAsia="仿宋_GB2312" w:hAnsi="Times New Roman" w:cs="Times New Roman" w:hint="eastAsia"/>
                <w:b/>
                <w:sz w:val="28"/>
                <w:szCs w:val="28"/>
              </w:rPr>
              <w:t>所在</w:t>
            </w:r>
          </w:p>
          <w:p w:rsidR="00CF5A07" w:rsidRPr="008B13EA" w:rsidRDefault="00CF5A07">
            <w:pPr>
              <w:spacing w:line="400" w:lineRule="exact"/>
              <w:jc w:val="center"/>
              <w:rPr>
                <w:rFonts w:ascii="仿宋_GB2312" w:eastAsia="仿宋_GB2312" w:hAnsi="Times New Roman" w:cs="Times New Roman"/>
                <w:b/>
                <w:sz w:val="28"/>
                <w:szCs w:val="28"/>
              </w:rPr>
            </w:pPr>
            <w:r w:rsidRPr="008B13EA">
              <w:rPr>
                <w:rFonts w:ascii="仿宋_GB2312" w:eastAsia="仿宋_GB2312" w:hAnsi="Times New Roman" w:cs="Times New Roman" w:hint="eastAsia"/>
                <w:b/>
                <w:sz w:val="28"/>
                <w:szCs w:val="28"/>
              </w:rPr>
              <w:t>单位</w:t>
            </w:r>
          </w:p>
        </w:tc>
        <w:tc>
          <w:tcPr>
            <w:tcW w:w="1559" w:type="dxa"/>
            <w:vAlign w:val="center"/>
          </w:tcPr>
          <w:p w:rsidR="00CF5A07" w:rsidRPr="008B13EA" w:rsidRDefault="00CF5A07">
            <w:pPr>
              <w:spacing w:line="400" w:lineRule="exact"/>
              <w:jc w:val="center"/>
              <w:rPr>
                <w:rFonts w:ascii="仿宋_GB2312" w:eastAsia="仿宋_GB2312" w:hAnsi="Times New Roman" w:cs="Times New Roman"/>
                <w:b/>
                <w:sz w:val="28"/>
                <w:szCs w:val="28"/>
              </w:rPr>
            </w:pPr>
            <w:r w:rsidRPr="008B13EA">
              <w:rPr>
                <w:rFonts w:ascii="仿宋_GB2312" w:eastAsia="仿宋_GB2312" w:hAnsi="Times New Roman" w:cs="Times New Roman" w:hint="eastAsia"/>
                <w:b/>
                <w:sz w:val="28"/>
                <w:szCs w:val="28"/>
              </w:rPr>
              <w:t>部  门</w:t>
            </w:r>
          </w:p>
        </w:tc>
        <w:tc>
          <w:tcPr>
            <w:tcW w:w="2127" w:type="dxa"/>
            <w:vAlign w:val="center"/>
          </w:tcPr>
          <w:p w:rsidR="00CF5A07" w:rsidRPr="008B13EA" w:rsidRDefault="00CF5A07" w:rsidP="00E16F40">
            <w:pPr>
              <w:spacing w:line="400" w:lineRule="exact"/>
              <w:jc w:val="center"/>
              <w:rPr>
                <w:rFonts w:ascii="仿宋_GB2312" w:eastAsia="仿宋_GB2312" w:hAnsi="Times New Roman" w:cs="Times New Roman"/>
                <w:b/>
                <w:sz w:val="28"/>
                <w:szCs w:val="28"/>
              </w:rPr>
            </w:pPr>
            <w:r w:rsidRPr="008B13EA">
              <w:rPr>
                <w:rFonts w:ascii="仿宋_GB2312" w:eastAsia="仿宋_GB2312" w:hAnsi="Times New Roman" w:cs="Times New Roman" w:hint="eastAsia"/>
                <w:b/>
                <w:sz w:val="28"/>
                <w:szCs w:val="28"/>
              </w:rPr>
              <w:t>岗位及人数</w:t>
            </w:r>
          </w:p>
        </w:tc>
        <w:tc>
          <w:tcPr>
            <w:tcW w:w="8363" w:type="dxa"/>
            <w:vAlign w:val="center"/>
          </w:tcPr>
          <w:p w:rsidR="00CF5A07" w:rsidRPr="008B13EA" w:rsidRDefault="00CF5A07">
            <w:pPr>
              <w:spacing w:line="400" w:lineRule="exact"/>
              <w:jc w:val="center"/>
              <w:rPr>
                <w:rFonts w:ascii="仿宋_GB2312" w:eastAsia="仿宋_GB2312" w:hAnsi="Times New Roman" w:cs="Times New Roman"/>
                <w:b/>
                <w:sz w:val="28"/>
                <w:szCs w:val="28"/>
              </w:rPr>
            </w:pPr>
            <w:r w:rsidRPr="008B13EA">
              <w:rPr>
                <w:rFonts w:ascii="仿宋_GB2312" w:eastAsia="仿宋_GB2312" w:hAnsi="Times New Roman" w:cs="Times New Roman" w:hint="eastAsia"/>
                <w:b/>
                <w:sz w:val="28"/>
                <w:szCs w:val="28"/>
              </w:rPr>
              <w:t>岗位具体要求</w:t>
            </w:r>
          </w:p>
        </w:tc>
        <w:tc>
          <w:tcPr>
            <w:tcW w:w="1559" w:type="dxa"/>
            <w:vAlign w:val="center"/>
          </w:tcPr>
          <w:p w:rsidR="00CF5A07" w:rsidRPr="008B13EA" w:rsidRDefault="00CF5A07">
            <w:pPr>
              <w:spacing w:line="400" w:lineRule="exact"/>
              <w:jc w:val="center"/>
              <w:rPr>
                <w:rFonts w:ascii="仿宋_GB2312" w:eastAsia="仿宋_GB2312" w:hAnsi="Times New Roman" w:cs="Times New Roman"/>
                <w:b/>
                <w:sz w:val="28"/>
                <w:szCs w:val="28"/>
              </w:rPr>
            </w:pPr>
            <w:r w:rsidRPr="008B13EA">
              <w:rPr>
                <w:rFonts w:ascii="仿宋_GB2312" w:eastAsia="仿宋_GB2312" w:hAnsi="Times New Roman" w:cs="Times New Roman" w:hint="eastAsia"/>
                <w:b/>
                <w:sz w:val="28"/>
                <w:szCs w:val="28"/>
              </w:rPr>
              <w:t>备注</w:t>
            </w:r>
          </w:p>
        </w:tc>
      </w:tr>
      <w:tr w:rsidR="003F7F6E" w:rsidTr="00CF5A07">
        <w:trPr>
          <w:trHeight w:val="2011"/>
        </w:trPr>
        <w:tc>
          <w:tcPr>
            <w:tcW w:w="698" w:type="dxa"/>
            <w:vAlign w:val="center"/>
          </w:tcPr>
          <w:p w:rsidR="003F7F6E" w:rsidRDefault="003F7F6E" w:rsidP="00CF5A07">
            <w:pPr>
              <w:spacing w:line="50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p>
        </w:tc>
        <w:tc>
          <w:tcPr>
            <w:tcW w:w="1377" w:type="dxa"/>
            <w:vMerge w:val="restart"/>
            <w:vAlign w:val="center"/>
          </w:tcPr>
          <w:p w:rsidR="003F7F6E" w:rsidRDefault="003F7F6E" w:rsidP="003F7F6E">
            <w:pPr>
              <w:spacing w:line="50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南方集团本部</w:t>
            </w:r>
          </w:p>
          <w:p w:rsidR="003F7F6E" w:rsidRDefault="003F7F6E" w:rsidP="003F7F6E">
            <w:pPr>
              <w:spacing w:line="460" w:lineRule="exact"/>
              <w:jc w:val="center"/>
              <w:rPr>
                <w:rFonts w:ascii="仿宋_GB2312" w:eastAsia="仿宋_GB2312" w:hAnsi="Times New Roman" w:cs="Times New Roman"/>
                <w:sz w:val="28"/>
                <w:szCs w:val="28"/>
              </w:rPr>
            </w:pPr>
          </w:p>
        </w:tc>
        <w:tc>
          <w:tcPr>
            <w:tcW w:w="1559" w:type="dxa"/>
            <w:vMerge w:val="restart"/>
            <w:vAlign w:val="center"/>
          </w:tcPr>
          <w:p w:rsidR="003F7F6E" w:rsidRDefault="003F7F6E" w:rsidP="00CF5A07">
            <w:pPr>
              <w:spacing w:line="50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计划财务</w:t>
            </w:r>
          </w:p>
          <w:p w:rsidR="003F7F6E" w:rsidRDefault="003F7F6E" w:rsidP="00CF5A07">
            <w:pPr>
              <w:spacing w:line="50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中心</w:t>
            </w:r>
          </w:p>
          <w:p w:rsidR="003F7F6E" w:rsidRDefault="003F7F6E" w:rsidP="00CF5A07">
            <w:pPr>
              <w:spacing w:line="500" w:lineRule="exact"/>
              <w:jc w:val="center"/>
              <w:rPr>
                <w:rFonts w:ascii="仿宋_GB2312" w:eastAsia="仿宋_GB2312" w:hAnsi="Times New Roman" w:cs="Times New Roman"/>
                <w:sz w:val="28"/>
                <w:szCs w:val="28"/>
              </w:rPr>
            </w:pPr>
          </w:p>
        </w:tc>
        <w:tc>
          <w:tcPr>
            <w:tcW w:w="2127" w:type="dxa"/>
            <w:vAlign w:val="center"/>
          </w:tcPr>
          <w:p w:rsidR="003F7F6E" w:rsidRDefault="003F7F6E" w:rsidP="00CF5A07">
            <w:pPr>
              <w:spacing w:line="500" w:lineRule="exact"/>
              <w:jc w:val="center"/>
              <w:rPr>
                <w:rFonts w:ascii="仿宋_GB2312" w:eastAsia="仿宋_GB2312"/>
                <w:sz w:val="28"/>
                <w:szCs w:val="28"/>
              </w:rPr>
            </w:pPr>
            <w:r>
              <w:rPr>
                <w:rFonts w:ascii="仿宋_GB2312" w:eastAsia="仿宋_GB2312" w:hint="eastAsia"/>
                <w:sz w:val="28"/>
                <w:szCs w:val="28"/>
              </w:rPr>
              <w:t>主办会计</w:t>
            </w:r>
          </w:p>
          <w:p w:rsidR="003F7F6E" w:rsidRDefault="007B6D10" w:rsidP="00CF5A07">
            <w:pPr>
              <w:spacing w:line="500" w:lineRule="exact"/>
              <w:jc w:val="center"/>
              <w:rPr>
                <w:rFonts w:ascii="仿宋_GB2312" w:eastAsia="仿宋_GB2312" w:hAnsi="Times New Roman" w:cs="Times New Roman"/>
                <w:spacing w:val="-16"/>
                <w:sz w:val="28"/>
                <w:szCs w:val="28"/>
              </w:rPr>
            </w:pPr>
            <w:r>
              <w:rPr>
                <w:rFonts w:ascii="仿宋_GB2312" w:eastAsia="仿宋_GB2312" w:hAnsi="Times New Roman" w:cs="Times New Roman" w:hint="eastAsia"/>
                <w:spacing w:val="-16"/>
                <w:sz w:val="28"/>
                <w:szCs w:val="28"/>
              </w:rPr>
              <w:t>（</w:t>
            </w:r>
            <w:r w:rsidR="003F7F6E">
              <w:rPr>
                <w:rFonts w:ascii="仿宋_GB2312" w:eastAsia="仿宋_GB2312" w:hAnsi="Times New Roman" w:cs="Times New Roman" w:hint="eastAsia"/>
                <w:spacing w:val="-16"/>
                <w:sz w:val="28"/>
                <w:szCs w:val="28"/>
              </w:rPr>
              <w:t>３名</w:t>
            </w:r>
            <w:r>
              <w:rPr>
                <w:rFonts w:ascii="仿宋_GB2312" w:eastAsia="仿宋_GB2312" w:hAnsi="Times New Roman" w:cs="Times New Roman" w:hint="eastAsia"/>
                <w:spacing w:val="-16"/>
                <w:sz w:val="28"/>
                <w:szCs w:val="28"/>
              </w:rPr>
              <w:t>）</w:t>
            </w:r>
          </w:p>
        </w:tc>
        <w:tc>
          <w:tcPr>
            <w:tcW w:w="8363" w:type="dxa"/>
            <w:vAlign w:val="center"/>
          </w:tcPr>
          <w:p w:rsidR="003F7F6E" w:rsidRPr="008B13EA" w:rsidRDefault="003F7F6E" w:rsidP="00CF5A07">
            <w:pPr>
              <w:spacing w:line="500" w:lineRule="exact"/>
              <w:rPr>
                <w:rFonts w:ascii="仿宋_GB2312" w:eastAsia="仿宋_GB2312" w:hAnsiTheme="minorEastAsia" w:cs="宋体"/>
                <w:color w:val="000000" w:themeColor="text1"/>
                <w:kern w:val="0"/>
                <w:sz w:val="28"/>
                <w:szCs w:val="28"/>
              </w:rPr>
            </w:pPr>
            <w:r w:rsidRPr="00CF5A07">
              <w:rPr>
                <w:rFonts w:ascii="仿宋_GB2312" w:eastAsia="仿宋_GB2312" w:hAnsiTheme="minorEastAsia" w:cs="Times New Roman" w:hint="eastAsia"/>
                <w:color w:val="000000" w:themeColor="text1"/>
                <w:kern w:val="0"/>
                <w:sz w:val="28"/>
                <w:szCs w:val="28"/>
              </w:rPr>
              <w:t>40</w:t>
            </w:r>
            <w:r w:rsidRPr="00CF5A07">
              <w:rPr>
                <w:rFonts w:ascii="仿宋_GB2312" w:eastAsia="仿宋_GB2312" w:hAnsiTheme="minorEastAsia" w:cs="宋体" w:hint="eastAsia"/>
                <w:color w:val="000000" w:themeColor="text1"/>
                <w:kern w:val="0"/>
                <w:sz w:val="28"/>
                <w:szCs w:val="28"/>
              </w:rPr>
              <w:t>周岁以下</w:t>
            </w:r>
            <w:r w:rsidRPr="00CF5A07">
              <w:rPr>
                <w:rFonts w:ascii="仿宋_GB2312" w:eastAsia="仿宋_GB2312" w:hAnsi="Simsun" w:cs="宋体" w:hint="eastAsia"/>
                <w:color w:val="000000" w:themeColor="text1"/>
                <w:kern w:val="0"/>
                <w:sz w:val="28"/>
                <w:szCs w:val="28"/>
              </w:rPr>
              <w:t>〔1977年6月1日（含）以后出生〕</w:t>
            </w:r>
            <w:r w:rsidRPr="00CF5A07">
              <w:rPr>
                <w:rFonts w:ascii="仿宋_GB2312" w:eastAsia="仿宋_GB2312" w:hAnsiTheme="minorEastAsia" w:cs="宋体" w:hint="eastAsia"/>
                <w:color w:val="000000" w:themeColor="text1"/>
                <w:kern w:val="0"/>
                <w:sz w:val="28"/>
                <w:szCs w:val="28"/>
              </w:rPr>
              <w:t>，经济学、管理学大类专业，</w:t>
            </w:r>
            <w:r w:rsidRPr="00CF5A07">
              <w:rPr>
                <w:rFonts w:ascii="仿宋_GB2312" w:eastAsia="仿宋_GB2312" w:hAnsi="宋体" w:cs="宋体" w:hint="eastAsia"/>
                <w:color w:val="000000" w:themeColor="text1"/>
                <w:kern w:val="0"/>
                <w:sz w:val="28"/>
                <w:szCs w:val="28"/>
              </w:rPr>
              <w:t>大学本科及以上学历且具有初级会计师职称或者大专以上学历且具有中级会计师职称，具有</w:t>
            </w:r>
            <w:r w:rsidRPr="00CF5A07">
              <w:rPr>
                <w:rFonts w:ascii="仿宋_GB2312" w:eastAsia="仿宋_GB2312" w:hAnsi="宋体" w:hint="eastAsia"/>
                <w:color w:val="000000" w:themeColor="text1"/>
                <w:kern w:val="0"/>
                <w:sz w:val="28"/>
                <w:szCs w:val="28"/>
              </w:rPr>
              <w:t>8</w:t>
            </w:r>
            <w:r w:rsidRPr="00CF5A07">
              <w:rPr>
                <w:rFonts w:ascii="仿宋_GB2312" w:eastAsia="仿宋_GB2312" w:hAnsi="宋体" w:cs="宋体" w:hint="eastAsia"/>
                <w:color w:val="000000" w:themeColor="text1"/>
                <w:kern w:val="0"/>
                <w:sz w:val="28"/>
                <w:szCs w:val="28"/>
              </w:rPr>
              <w:t>年及以上财务工作经验（其中担任企业财务负责人或财务经理3年以上者优先）</w:t>
            </w:r>
            <w:r w:rsidRPr="00CF5A07">
              <w:rPr>
                <w:rFonts w:ascii="仿宋_GB2312" w:eastAsia="仿宋_GB2312" w:hAnsiTheme="minorEastAsia" w:cs="宋体" w:hint="eastAsia"/>
                <w:color w:val="000000" w:themeColor="text1"/>
                <w:kern w:val="0"/>
                <w:sz w:val="28"/>
                <w:szCs w:val="28"/>
              </w:rPr>
              <w:t>。</w:t>
            </w:r>
          </w:p>
        </w:tc>
        <w:tc>
          <w:tcPr>
            <w:tcW w:w="1559" w:type="dxa"/>
            <w:vAlign w:val="center"/>
          </w:tcPr>
          <w:p w:rsidR="003F7F6E" w:rsidRDefault="003F7F6E" w:rsidP="00E74941">
            <w:pPr>
              <w:spacing w:line="400" w:lineRule="exact"/>
              <w:jc w:val="left"/>
              <w:rPr>
                <w:rFonts w:ascii="仿宋_GB2312" w:eastAsia="仿宋_GB2312" w:hAnsi="Times New Roman" w:cs="Times New Roman"/>
                <w:sz w:val="28"/>
                <w:szCs w:val="28"/>
              </w:rPr>
            </w:pPr>
            <w:r>
              <w:rPr>
                <w:rFonts w:ascii="仿宋_GB2312" w:eastAsia="仿宋_GB2312" w:hAnsi="Times New Roman" w:cs="Times New Roman" w:hint="eastAsia"/>
                <w:kern w:val="0"/>
                <w:sz w:val="28"/>
                <w:szCs w:val="28"/>
              </w:rPr>
              <w:t>服从在经开区</w:t>
            </w:r>
            <w:r>
              <w:rPr>
                <w:rFonts w:ascii="仿宋_GB2312" w:eastAsia="仿宋_GB2312" w:hAnsi="Times New Roman" w:cs="Times New Roman" w:hint="eastAsia"/>
                <w:spacing w:val="-30"/>
                <w:kern w:val="0"/>
                <w:sz w:val="28"/>
                <w:szCs w:val="28"/>
              </w:rPr>
              <w:t>（高新区）</w:t>
            </w:r>
            <w:r>
              <w:rPr>
                <w:rFonts w:ascii="仿宋_GB2312" w:eastAsia="仿宋_GB2312" w:hAnsi="Times New Roman" w:cs="Times New Roman" w:hint="eastAsia"/>
                <w:kern w:val="0"/>
                <w:sz w:val="28"/>
                <w:szCs w:val="28"/>
              </w:rPr>
              <w:t>所在国有企业调配。</w:t>
            </w:r>
          </w:p>
        </w:tc>
      </w:tr>
      <w:tr w:rsidR="003F7F6E" w:rsidTr="00CF5A07">
        <w:tc>
          <w:tcPr>
            <w:tcW w:w="698" w:type="dxa"/>
            <w:vAlign w:val="center"/>
          </w:tcPr>
          <w:p w:rsidR="003F7F6E" w:rsidRDefault="003F7F6E" w:rsidP="00CF5A07">
            <w:pPr>
              <w:spacing w:line="50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p>
        </w:tc>
        <w:tc>
          <w:tcPr>
            <w:tcW w:w="1377" w:type="dxa"/>
            <w:vMerge/>
          </w:tcPr>
          <w:p w:rsidR="003F7F6E" w:rsidRDefault="003F7F6E" w:rsidP="00B30DF0">
            <w:pPr>
              <w:spacing w:line="460" w:lineRule="exact"/>
              <w:jc w:val="center"/>
              <w:rPr>
                <w:rFonts w:ascii="仿宋_GB2312" w:eastAsia="仿宋_GB2312" w:hAnsi="Times New Roman" w:cs="Times New Roman"/>
                <w:sz w:val="28"/>
                <w:szCs w:val="28"/>
              </w:rPr>
            </w:pPr>
          </w:p>
        </w:tc>
        <w:tc>
          <w:tcPr>
            <w:tcW w:w="1559" w:type="dxa"/>
            <w:vMerge/>
          </w:tcPr>
          <w:p w:rsidR="003F7F6E" w:rsidRDefault="003F7F6E" w:rsidP="00CF5A07">
            <w:pPr>
              <w:spacing w:line="500" w:lineRule="exact"/>
              <w:rPr>
                <w:rFonts w:ascii="仿宋_GB2312" w:eastAsia="仿宋_GB2312" w:hAnsi="Times New Roman" w:cs="Times New Roman"/>
                <w:sz w:val="28"/>
                <w:szCs w:val="28"/>
              </w:rPr>
            </w:pPr>
          </w:p>
        </w:tc>
        <w:tc>
          <w:tcPr>
            <w:tcW w:w="2127" w:type="dxa"/>
            <w:vAlign w:val="center"/>
          </w:tcPr>
          <w:p w:rsidR="003F7F6E" w:rsidRDefault="003F7F6E" w:rsidP="00CF5A07">
            <w:pPr>
              <w:spacing w:line="500" w:lineRule="exact"/>
              <w:jc w:val="center"/>
              <w:rPr>
                <w:rFonts w:ascii="仿宋_GB2312" w:eastAsia="仿宋_GB2312" w:hAnsi="Times New Roman" w:cs="Times New Roman"/>
                <w:spacing w:val="-16"/>
                <w:sz w:val="28"/>
                <w:szCs w:val="28"/>
              </w:rPr>
            </w:pPr>
            <w:r>
              <w:rPr>
                <w:rFonts w:ascii="仿宋_GB2312" w:eastAsia="仿宋_GB2312" w:hAnsi="Times New Roman" w:cs="Times New Roman" w:hint="eastAsia"/>
                <w:spacing w:val="-16"/>
                <w:sz w:val="28"/>
                <w:szCs w:val="28"/>
              </w:rPr>
              <w:t>筹融资专员</w:t>
            </w:r>
          </w:p>
          <w:p w:rsidR="003F7F6E" w:rsidRDefault="007B6D10" w:rsidP="00CF5A07">
            <w:pPr>
              <w:spacing w:line="500" w:lineRule="exact"/>
              <w:jc w:val="center"/>
              <w:rPr>
                <w:rFonts w:ascii="仿宋_GB2312" w:eastAsia="仿宋_GB2312"/>
                <w:sz w:val="28"/>
                <w:szCs w:val="28"/>
              </w:rPr>
            </w:pPr>
            <w:r>
              <w:rPr>
                <w:rFonts w:ascii="仿宋_GB2312" w:eastAsia="仿宋_GB2312" w:hint="eastAsia"/>
                <w:sz w:val="28"/>
                <w:szCs w:val="28"/>
              </w:rPr>
              <w:t>（</w:t>
            </w:r>
            <w:r w:rsidR="003F7F6E">
              <w:rPr>
                <w:rFonts w:ascii="仿宋_GB2312" w:eastAsia="仿宋_GB2312" w:hint="eastAsia"/>
                <w:sz w:val="28"/>
                <w:szCs w:val="28"/>
              </w:rPr>
              <w:t>１名</w:t>
            </w:r>
            <w:r>
              <w:rPr>
                <w:rFonts w:ascii="仿宋_GB2312" w:eastAsia="仿宋_GB2312" w:hint="eastAsia"/>
                <w:sz w:val="28"/>
                <w:szCs w:val="28"/>
              </w:rPr>
              <w:t>）</w:t>
            </w:r>
          </w:p>
        </w:tc>
        <w:tc>
          <w:tcPr>
            <w:tcW w:w="8363" w:type="dxa"/>
          </w:tcPr>
          <w:p w:rsidR="003F7F6E" w:rsidRDefault="003F7F6E" w:rsidP="00CF5A07">
            <w:pPr>
              <w:widowControl/>
              <w:spacing w:line="500" w:lineRule="exact"/>
              <w:jc w:val="left"/>
              <w:rPr>
                <w:rFonts w:ascii="仿宋_GB2312" w:eastAsia="仿宋_GB2312" w:hAnsiTheme="minorEastAsia" w:cs="Arial"/>
                <w:color w:val="000000" w:themeColor="text1"/>
                <w:sz w:val="28"/>
                <w:szCs w:val="28"/>
              </w:rPr>
            </w:pPr>
            <w:r w:rsidRPr="00CF5A07">
              <w:rPr>
                <w:rFonts w:ascii="仿宋_GB2312" w:eastAsia="仿宋_GB2312" w:hAnsiTheme="minorEastAsia" w:cs="Times New Roman" w:hint="eastAsia"/>
                <w:color w:val="000000" w:themeColor="text1"/>
                <w:kern w:val="0"/>
                <w:sz w:val="28"/>
                <w:szCs w:val="28"/>
              </w:rPr>
              <w:t>35</w:t>
            </w:r>
            <w:r w:rsidRPr="00CF5A07">
              <w:rPr>
                <w:rFonts w:ascii="仿宋_GB2312" w:eastAsia="仿宋_GB2312" w:hAnsiTheme="minorEastAsia" w:cs="宋体" w:hint="eastAsia"/>
                <w:color w:val="000000" w:themeColor="text1"/>
                <w:kern w:val="0"/>
                <w:sz w:val="28"/>
                <w:szCs w:val="28"/>
              </w:rPr>
              <w:t>周岁以下</w:t>
            </w:r>
            <w:r w:rsidRPr="00CF5A07">
              <w:rPr>
                <w:rFonts w:ascii="仿宋_GB2312" w:eastAsia="仿宋_GB2312" w:hAnsi="Simsun" w:cs="宋体" w:hint="eastAsia"/>
                <w:color w:val="000000" w:themeColor="text1"/>
                <w:kern w:val="0"/>
                <w:sz w:val="28"/>
                <w:szCs w:val="28"/>
              </w:rPr>
              <w:t>〔1982年6月1日（含）以后出生〕</w:t>
            </w:r>
            <w:r w:rsidRPr="00CF5A07">
              <w:rPr>
                <w:rFonts w:ascii="仿宋_GB2312" w:eastAsia="仿宋_GB2312" w:hAnsiTheme="minorEastAsia" w:cs="宋体" w:hint="eastAsia"/>
                <w:color w:val="000000" w:themeColor="text1"/>
                <w:kern w:val="0"/>
                <w:sz w:val="28"/>
                <w:szCs w:val="28"/>
              </w:rPr>
              <w:t>，财政金融类、会计与审计类专业，</w:t>
            </w:r>
            <w:r w:rsidRPr="00CF5A07">
              <w:rPr>
                <w:rFonts w:ascii="仿宋_GB2312" w:eastAsia="仿宋_GB2312" w:hAnsiTheme="minorEastAsia" w:cs="Tahoma" w:hint="eastAsia"/>
                <w:color w:val="000000" w:themeColor="text1"/>
                <w:sz w:val="28"/>
                <w:szCs w:val="28"/>
              </w:rPr>
              <w:t>大学本科以上学历，具有会计从业资格证书和初级会计师及以上职称，有一定的融资工作经验，</w:t>
            </w:r>
            <w:r w:rsidRPr="00CF5A07">
              <w:rPr>
                <w:rFonts w:ascii="仿宋_GB2312" w:eastAsia="仿宋_GB2312" w:hAnsiTheme="minorEastAsia" w:cs="Arial" w:hint="eastAsia"/>
                <w:color w:val="000000" w:themeColor="text1"/>
                <w:sz w:val="28"/>
                <w:szCs w:val="28"/>
              </w:rPr>
              <w:t>具有3年以上银行从业经验者优先。</w:t>
            </w:r>
          </w:p>
          <w:p w:rsidR="003F7F6E" w:rsidRPr="00CF5A07" w:rsidRDefault="003F7F6E" w:rsidP="00CF5A07">
            <w:pPr>
              <w:widowControl/>
              <w:spacing w:line="500" w:lineRule="exact"/>
              <w:jc w:val="left"/>
              <w:rPr>
                <w:rFonts w:ascii="仿宋_GB2312" w:eastAsia="仿宋_GB2312" w:hAnsiTheme="minorEastAsia" w:cs="Tahoma"/>
                <w:color w:val="000000" w:themeColor="text1"/>
                <w:sz w:val="28"/>
                <w:szCs w:val="28"/>
              </w:rPr>
            </w:pPr>
          </w:p>
        </w:tc>
        <w:tc>
          <w:tcPr>
            <w:tcW w:w="1559" w:type="dxa"/>
          </w:tcPr>
          <w:p w:rsidR="003F7F6E" w:rsidRDefault="003F7F6E" w:rsidP="00E74941">
            <w:pPr>
              <w:spacing w:line="400" w:lineRule="exact"/>
              <w:jc w:val="left"/>
              <w:rPr>
                <w:rFonts w:ascii="仿宋_GB2312" w:eastAsia="仿宋_GB2312" w:hAnsi="Times New Roman" w:cs="Times New Roman"/>
                <w:sz w:val="28"/>
                <w:szCs w:val="28"/>
              </w:rPr>
            </w:pPr>
            <w:r>
              <w:rPr>
                <w:rFonts w:ascii="仿宋_GB2312" w:eastAsia="仿宋_GB2312" w:hAnsi="Times New Roman" w:cs="Times New Roman" w:hint="eastAsia"/>
                <w:kern w:val="0"/>
                <w:sz w:val="28"/>
                <w:szCs w:val="28"/>
              </w:rPr>
              <w:t>服从在经开区</w:t>
            </w:r>
            <w:r>
              <w:rPr>
                <w:rFonts w:ascii="仿宋_GB2312" w:eastAsia="仿宋_GB2312" w:hAnsi="Times New Roman" w:cs="Times New Roman" w:hint="eastAsia"/>
                <w:spacing w:val="-30"/>
                <w:kern w:val="0"/>
                <w:sz w:val="28"/>
                <w:szCs w:val="28"/>
              </w:rPr>
              <w:t>（高新区）</w:t>
            </w:r>
            <w:r>
              <w:rPr>
                <w:rFonts w:ascii="仿宋_GB2312" w:eastAsia="仿宋_GB2312" w:hAnsi="Times New Roman" w:cs="Times New Roman" w:hint="eastAsia"/>
                <w:kern w:val="0"/>
                <w:sz w:val="28"/>
                <w:szCs w:val="28"/>
              </w:rPr>
              <w:t>所在国有企业调配。</w:t>
            </w:r>
          </w:p>
        </w:tc>
      </w:tr>
      <w:tr w:rsidR="003F7F6E" w:rsidTr="00CF5A07">
        <w:trPr>
          <w:trHeight w:val="1780"/>
        </w:trPr>
        <w:tc>
          <w:tcPr>
            <w:tcW w:w="698" w:type="dxa"/>
            <w:vAlign w:val="center"/>
          </w:tcPr>
          <w:p w:rsidR="003F7F6E" w:rsidRDefault="003F7F6E">
            <w:pPr>
              <w:spacing w:line="40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3</w:t>
            </w:r>
          </w:p>
        </w:tc>
        <w:tc>
          <w:tcPr>
            <w:tcW w:w="1377" w:type="dxa"/>
            <w:vMerge/>
            <w:vAlign w:val="center"/>
          </w:tcPr>
          <w:p w:rsidR="003F7F6E" w:rsidRDefault="003F7F6E" w:rsidP="00B30DF0">
            <w:pPr>
              <w:spacing w:line="460" w:lineRule="exact"/>
              <w:jc w:val="center"/>
              <w:rPr>
                <w:rFonts w:ascii="仿宋_GB2312" w:eastAsia="仿宋_GB2312" w:hAnsi="Times New Roman" w:cs="Times New Roman"/>
                <w:sz w:val="28"/>
                <w:szCs w:val="28"/>
              </w:rPr>
            </w:pPr>
          </w:p>
        </w:tc>
        <w:tc>
          <w:tcPr>
            <w:tcW w:w="1559" w:type="dxa"/>
            <w:vAlign w:val="center"/>
          </w:tcPr>
          <w:p w:rsidR="003F7F6E" w:rsidRDefault="003F7F6E" w:rsidP="00B30DF0">
            <w:pPr>
              <w:spacing w:line="46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投资与资产管理中心</w:t>
            </w:r>
          </w:p>
        </w:tc>
        <w:tc>
          <w:tcPr>
            <w:tcW w:w="2127" w:type="dxa"/>
            <w:vAlign w:val="center"/>
          </w:tcPr>
          <w:p w:rsidR="003F7F6E" w:rsidRDefault="003F7F6E" w:rsidP="00B30DF0">
            <w:pPr>
              <w:spacing w:line="460" w:lineRule="exact"/>
              <w:jc w:val="center"/>
              <w:rPr>
                <w:rFonts w:ascii="仿宋_GB2312" w:eastAsia="仿宋_GB2312"/>
                <w:sz w:val="28"/>
                <w:szCs w:val="28"/>
              </w:rPr>
            </w:pPr>
            <w:r>
              <w:rPr>
                <w:rFonts w:ascii="仿宋_GB2312" w:eastAsia="仿宋_GB2312" w:hint="eastAsia"/>
                <w:sz w:val="28"/>
                <w:szCs w:val="28"/>
              </w:rPr>
              <w:t>投资管理员</w:t>
            </w:r>
          </w:p>
          <w:p w:rsidR="003F7F6E" w:rsidRDefault="007B6D10" w:rsidP="00B30DF0">
            <w:pPr>
              <w:spacing w:line="460" w:lineRule="exact"/>
              <w:jc w:val="center"/>
              <w:rPr>
                <w:rFonts w:ascii="仿宋_GB2312" w:eastAsia="仿宋_GB2312"/>
                <w:sz w:val="28"/>
                <w:szCs w:val="28"/>
              </w:rPr>
            </w:pPr>
            <w:r>
              <w:rPr>
                <w:rFonts w:ascii="仿宋_GB2312" w:eastAsia="仿宋_GB2312" w:hint="eastAsia"/>
                <w:sz w:val="28"/>
                <w:szCs w:val="28"/>
              </w:rPr>
              <w:t>（</w:t>
            </w:r>
            <w:r w:rsidR="003F7F6E">
              <w:rPr>
                <w:rFonts w:ascii="仿宋_GB2312" w:eastAsia="仿宋_GB2312" w:hint="eastAsia"/>
                <w:sz w:val="28"/>
                <w:szCs w:val="28"/>
              </w:rPr>
              <w:t>１名</w:t>
            </w:r>
            <w:r>
              <w:rPr>
                <w:rFonts w:ascii="仿宋_GB2312" w:eastAsia="仿宋_GB2312" w:hint="eastAsia"/>
                <w:sz w:val="28"/>
                <w:szCs w:val="28"/>
              </w:rPr>
              <w:t>）</w:t>
            </w:r>
          </w:p>
        </w:tc>
        <w:tc>
          <w:tcPr>
            <w:tcW w:w="8363" w:type="dxa"/>
          </w:tcPr>
          <w:p w:rsidR="003F7F6E" w:rsidRPr="00CF5A07" w:rsidRDefault="003F7F6E" w:rsidP="00B30DF0">
            <w:pPr>
              <w:spacing w:line="460" w:lineRule="exact"/>
              <w:rPr>
                <w:rFonts w:ascii="华文仿宋" w:eastAsia="华文仿宋" w:hAnsi="华文仿宋" w:cs="Times New Roman"/>
                <w:color w:val="000000" w:themeColor="text1"/>
                <w:sz w:val="32"/>
                <w:szCs w:val="32"/>
              </w:rPr>
            </w:pPr>
            <w:r w:rsidRPr="00CF5A07">
              <w:rPr>
                <w:rFonts w:ascii="仿宋_GB2312" w:eastAsia="仿宋_GB2312" w:hAnsi="宋体" w:cs="宋体" w:hint="eastAsia"/>
                <w:color w:val="000000" w:themeColor="text1"/>
                <w:kern w:val="0"/>
                <w:sz w:val="28"/>
                <w:szCs w:val="28"/>
              </w:rPr>
              <w:t>40周岁以下〔1977年6月1日（含）以后出生〕，</w:t>
            </w:r>
            <w:r w:rsidRPr="00CF5A07">
              <w:rPr>
                <w:rFonts w:ascii="仿宋_GB2312" w:eastAsia="仿宋_GB2312" w:hAnsiTheme="minorEastAsia" w:cs="宋体" w:hint="eastAsia"/>
                <w:color w:val="000000" w:themeColor="text1"/>
                <w:kern w:val="0"/>
                <w:sz w:val="28"/>
                <w:szCs w:val="28"/>
              </w:rPr>
              <w:t>经济学、管理学大类专业，</w:t>
            </w:r>
            <w:r w:rsidRPr="00CF5A07">
              <w:rPr>
                <w:rFonts w:ascii="仿宋_GB2312" w:eastAsia="仿宋_GB2312" w:hAnsi="宋体" w:cs="宋体" w:hint="eastAsia"/>
                <w:color w:val="000000" w:themeColor="text1"/>
                <w:kern w:val="0"/>
                <w:sz w:val="28"/>
                <w:szCs w:val="28"/>
              </w:rPr>
              <w:t>大学本科及以上学历且具有初级财经类职称或者大专以上学历且具有中级财经类职称，从事8年及以上投资相关工作经验</w:t>
            </w:r>
            <w:r w:rsidRPr="00CF5A07">
              <w:rPr>
                <w:rFonts w:ascii="仿宋_GB2312" w:eastAsia="仿宋_GB2312" w:hint="eastAsia"/>
                <w:color w:val="000000" w:themeColor="text1"/>
                <w:kern w:val="0"/>
                <w:sz w:val="28"/>
                <w:szCs w:val="28"/>
              </w:rPr>
              <w:t>。</w:t>
            </w:r>
            <w:r w:rsidRPr="00CF5A07">
              <w:rPr>
                <w:rFonts w:ascii="仿宋_GB2312" w:eastAsia="仿宋_GB2312" w:hAnsi="宋体" w:cs="宋体" w:hint="eastAsia"/>
                <w:color w:val="000000" w:themeColor="text1"/>
                <w:kern w:val="0"/>
                <w:sz w:val="28"/>
                <w:szCs w:val="28"/>
              </w:rPr>
              <w:t>具有国有企业投资工作经历者优先</w:t>
            </w:r>
            <w:r w:rsidRPr="00CF5A07">
              <w:rPr>
                <w:rFonts w:ascii="仿宋_GB2312" w:eastAsia="仿宋_GB2312" w:hint="eastAsia"/>
                <w:color w:val="000000" w:themeColor="text1"/>
                <w:kern w:val="0"/>
                <w:sz w:val="28"/>
                <w:szCs w:val="28"/>
              </w:rPr>
              <w:t>。</w:t>
            </w:r>
          </w:p>
        </w:tc>
        <w:tc>
          <w:tcPr>
            <w:tcW w:w="1559" w:type="dxa"/>
          </w:tcPr>
          <w:p w:rsidR="003F7F6E" w:rsidRDefault="003F7F6E" w:rsidP="00B30DF0">
            <w:pPr>
              <w:spacing w:line="460" w:lineRule="exact"/>
              <w:rPr>
                <w:rFonts w:ascii="仿宋_GB2312" w:eastAsia="仿宋_GB2312" w:hAnsi="Times New Roman" w:cs="Times New Roman"/>
                <w:sz w:val="28"/>
                <w:szCs w:val="28"/>
              </w:rPr>
            </w:pPr>
          </w:p>
        </w:tc>
      </w:tr>
      <w:tr w:rsidR="003F7F6E" w:rsidTr="00587955">
        <w:trPr>
          <w:trHeight w:val="992"/>
        </w:trPr>
        <w:tc>
          <w:tcPr>
            <w:tcW w:w="698" w:type="dxa"/>
            <w:vAlign w:val="center"/>
          </w:tcPr>
          <w:p w:rsidR="003F7F6E" w:rsidRPr="008B13EA" w:rsidRDefault="003F7F6E" w:rsidP="004C33D4">
            <w:pPr>
              <w:spacing w:line="400" w:lineRule="exact"/>
              <w:jc w:val="center"/>
              <w:rPr>
                <w:rFonts w:ascii="仿宋_GB2312" w:eastAsia="仿宋_GB2312" w:hAnsi="Times New Roman" w:cs="Times New Roman"/>
                <w:b/>
                <w:sz w:val="28"/>
                <w:szCs w:val="28"/>
              </w:rPr>
            </w:pPr>
            <w:r w:rsidRPr="008B13EA">
              <w:rPr>
                <w:rFonts w:ascii="仿宋_GB2312" w:eastAsia="仿宋_GB2312" w:hAnsi="Times New Roman" w:cs="Times New Roman" w:hint="eastAsia"/>
                <w:b/>
                <w:sz w:val="28"/>
                <w:szCs w:val="28"/>
              </w:rPr>
              <w:lastRenderedPageBreak/>
              <w:t>序号</w:t>
            </w:r>
          </w:p>
        </w:tc>
        <w:tc>
          <w:tcPr>
            <w:tcW w:w="1377" w:type="dxa"/>
            <w:vAlign w:val="center"/>
          </w:tcPr>
          <w:p w:rsidR="003F7F6E" w:rsidRPr="008B13EA" w:rsidRDefault="003F7F6E" w:rsidP="004C33D4">
            <w:pPr>
              <w:spacing w:line="400" w:lineRule="exact"/>
              <w:jc w:val="center"/>
              <w:rPr>
                <w:rFonts w:ascii="仿宋_GB2312" w:eastAsia="仿宋_GB2312" w:hAnsi="Times New Roman" w:cs="Times New Roman"/>
                <w:b/>
                <w:sz w:val="28"/>
                <w:szCs w:val="28"/>
              </w:rPr>
            </w:pPr>
            <w:r w:rsidRPr="008B13EA">
              <w:rPr>
                <w:rFonts w:ascii="仿宋_GB2312" w:eastAsia="仿宋_GB2312" w:hAnsi="Times New Roman" w:cs="Times New Roman" w:hint="eastAsia"/>
                <w:b/>
                <w:sz w:val="28"/>
                <w:szCs w:val="28"/>
              </w:rPr>
              <w:t>所在</w:t>
            </w:r>
          </w:p>
          <w:p w:rsidR="003F7F6E" w:rsidRPr="008B13EA" w:rsidRDefault="003F7F6E" w:rsidP="004C33D4">
            <w:pPr>
              <w:spacing w:line="400" w:lineRule="exact"/>
              <w:jc w:val="center"/>
              <w:rPr>
                <w:rFonts w:ascii="仿宋_GB2312" w:eastAsia="仿宋_GB2312" w:hAnsi="Times New Roman" w:cs="Times New Roman"/>
                <w:b/>
                <w:sz w:val="28"/>
                <w:szCs w:val="28"/>
              </w:rPr>
            </w:pPr>
            <w:r w:rsidRPr="008B13EA">
              <w:rPr>
                <w:rFonts w:ascii="仿宋_GB2312" w:eastAsia="仿宋_GB2312" w:hAnsi="Times New Roman" w:cs="Times New Roman" w:hint="eastAsia"/>
                <w:b/>
                <w:sz w:val="28"/>
                <w:szCs w:val="28"/>
              </w:rPr>
              <w:t>单位</w:t>
            </w:r>
          </w:p>
        </w:tc>
        <w:tc>
          <w:tcPr>
            <w:tcW w:w="1559" w:type="dxa"/>
            <w:vAlign w:val="center"/>
          </w:tcPr>
          <w:p w:rsidR="003F7F6E" w:rsidRPr="008B13EA" w:rsidRDefault="003F7F6E" w:rsidP="004C33D4">
            <w:pPr>
              <w:spacing w:line="400" w:lineRule="exact"/>
              <w:jc w:val="center"/>
              <w:rPr>
                <w:rFonts w:ascii="仿宋_GB2312" w:eastAsia="仿宋_GB2312" w:hAnsi="Times New Roman" w:cs="Times New Roman"/>
                <w:b/>
                <w:sz w:val="28"/>
                <w:szCs w:val="28"/>
              </w:rPr>
            </w:pPr>
            <w:r w:rsidRPr="008B13EA">
              <w:rPr>
                <w:rFonts w:ascii="仿宋_GB2312" w:eastAsia="仿宋_GB2312" w:hAnsi="Times New Roman" w:cs="Times New Roman" w:hint="eastAsia"/>
                <w:b/>
                <w:sz w:val="28"/>
                <w:szCs w:val="28"/>
              </w:rPr>
              <w:t>部  门</w:t>
            </w:r>
          </w:p>
        </w:tc>
        <w:tc>
          <w:tcPr>
            <w:tcW w:w="2127" w:type="dxa"/>
            <w:vAlign w:val="center"/>
          </w:tcPr>
          <w:p w:rsidR="003F7F6E" w:rsidRPr="008B13EA" w:rsidRDefault="003F7F6E" w:rsidP="004C33D4">
            <w:pPr>
              <w:spacing w:line="400" w:lineRule="exact"/>
              <w:jc w:val="center"/>
              <w:rPr>
                <w:rFonts w:ascii="仿宋_GB2312" w:eastAsia="仿宋_GB2312" w:hAnsi="Times New Roman" w:cs="Times New Roman"/>
                <w:b/>
                <w:sz w:val="28"/>
                <w:szCs w:val="28"/>
              </w:rPr>
            </w:pPr>
            <w:r w:rsidRPr="008B13EA">
              <w:rPr>
                <w:rFonts w:ascii="仿宋_GB2312" w:eastAsia="仿宋_GB2312" w:hAnsi="Times New Roman" w:cs="Times New Roman" w:hint="eastAsia"/>
                <w:b/>
                <w:sz w:val="28"/>
                <w:szCs w:val="28"/>
              </w:rPr>
              <w:t>岗位及人数</w:t>
            </w:r>
          </w:p>
        </w:tc>
        <w:tc>
          <w:tcPr>
            <w:tcW w:w="8363" w:type="dxa"/>
            <w:vAlign w:val="center"/>
          </w:tcPr>
          <w:p w:rsidR="003F7F6E" w:rsidRPr="008B13EA" w:rsidRDefault="003F7F6E" w:rsidP="004C33D4">
            <w:pPr>
              <w:spacing w:line="400" w:lineRule="exact"/>
              <w:jc w:val="center"/>
              <w:rPr>
                <w:rFonts w:ascii="仿宋_GB2312" w:eastAsia="仿宋_GB2312" w:hAnsi="Times New Roman" w:cs="Times New Roman"/>
                <w:b/>
                <w:sz w:val="28"/>
                <w:szCs w:val="28"/>
              </w:rPr>
            </w:pPr>
            <w:r w:rsidRPr="008B13EA">
              <w:rPr>
                <w:rFonts w:ascii="仿宋_GB2312" w:eastAsia="仿宋_GB2312" w:hAnsi="Times New Roman" w:cs="Times New Roman" w:hint="eastAsia"/>
                <w:b/>
                <w:sz w:val="28"/>
                <w:szCs w:val="28"/>
              </w:rPr>
              <w:t>岗位具体要求</w:t>
            </w:r>
          </w:p>
        </w:tc>
        <w:tc>
          <w:tcPr>
            <w:tcW w:w="1559" w:type="dxa"/>
            <w:vAlign w:val="center"/>
          </w:tcPr>
          <w:p w:rsidR="003F7F6E" w:rsidRPr="008B13EA" w:rsidRDefault="003F7F6E" w:rsidP="004C33D4">
            <w:pPr>
              <w:spacing w:line="400" w:lineRule="exact"/>
              <w:jc w:val="center"/>
              <w:rPr>
                <w:rFonts w:ascii="仿宋_GB2312" w:eastAsia="仿宋_GB2312" w:hAnsi="Times New Roman" w:cs="Times New Roman"/>
                <w:b/>
                <w:sz w:val="28"/>
                <w:szCs w:val="28"/>
              </w:rPr>
            </w:pPr>
            <w:r w:rsidRPr="008B13EA">
              <w:rPr>
                <w:rFonts w:ascii="仿宋_GB2312" w:eastAsia="仿宋_GB2312" w:hAnsi="Times New Roman" w:cs="Times New Roman" w:hint="eastAsia"/>
                <w:b/>
                <w:sz w:val="28"/>
                <w:szCs w:val="28"/>
              </w:rPr>
              <w:t>备注</w:t>
            </w:r>
          </w:p>
        </w:tc>
      </w:tr>
      <w:tr w:rsidR="003F7F6E" w:rsidTr="002F5F49">
        <w:tc>
          <w:tcPr>
            <w:tcW w:w="698" w:type="dxa"/>
            <w:vAlign w:val="center"/>
          </w:tcPr>
          <w:p w:rsidR="003F7F6E" w:rsidRPr="003F7F6E" w:rsidRDefault="003F7F6E" w:rsidP="003F7F6E">
            <w:pPr>
              <w:spacing w:line="40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4</w:t>
            </w:r>
          </w:p>
        </w:tc>
        <w:tc>
          <w:tcPr>
            <w:tcW w:w="1377" w:type="dxa"/>
            <w:vAlign w:val="center"/>
          </w:tcPr>
          <w:p w:rsidR="003F7F6E" w:rsidRDefault="003F7F6E" w:rsidP="004C33D4">
            <w:pPr>
              <w:spacing w:line="46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南方集团本部</w:t>
            </w:r>
          </w:p>
          <w:p w:rsidR="003F7F6E" w:rsidRDefault="003F7F6E" w:rsidP="004C33D4">
            <w:pPr>
              <w:spacing w:line="460" w:lineRule="exact"/>
              <w:jc w:val="center"/>
              <w:rPr>
                <w:rFonts w:ascii="仿宋_GB2312" w:eastAsia="仿宋_GB2312" w:hAnsi="Times New Roman" w:cs="Times New Roman"/>
                <w:sz w:val="28"/>
                <w:szCs w:val="28"/>
              </w:rPr>
            </w:pPr>
          </w:p>
        </w:tc>
        <w:tc>
          <w:tcPr>
            <w:tcW w:w="1559" w:type="dxa"/>
            <w:vAlign w:val="center"/>
          </w:tcPr>
          <w:p w:rsidR="003F7F6E" w:rsidRDefault="003F7F6E" w:rsidP="004C33D4">
            <w:pPr>
              <w:spacing w:line="46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投资与资产管理中心</w:t>
            </w:r>
          </w:p>
        </w:tc>
        <w:tc>
          <w:tcPr>
            <w:tcW w:w="2127" w:type="dxa"/>
            <w:vAlign w:val="center"/>
          </w:tcPr>
          <w:p w:rsidR="003F7F6E" w:rsidRDefault="003F7F6E" w:rsidP="00B30DF0">
            <w:pPr>
              <w:spacing w:line="460" w:lineRule="exact"/>
              <w:jc w:val="center"/>
              <w:rPr>
                <w:rFonts w:ascii="仿宋_GB2312" w:eastAsia="仿宋_GB2312" w:hAnsi="Times New Roman" w:cs="Times New Roman"/>
                <w:spacing w:val="-16"/>
                <w:sz w:val="28"/>
                <w:szCs w:val="28"/>
              </w:rPr>
            </w:pPr>
            <w:r>
              <w:rPr>
                <w:rFonts w:ascii="仿宋_GB2312" w:eastAsia="仿宋_GB2312" w:hAnsi="Times New Roman" w:cs="Times New Roman" w:hint="eastAsia"/>
                <w:spacing w:val="-16"/>
                <w:sz w:val="28"/>
                <w:szCs w:val="28"/>
              </w:rPr>
              <w:t>资产管理员</w:t>
            </w:r>
          </w:p>
          <w:p w:rsidR="003F7F6E" w:rsidRDefault="007B6D10" w:rsidP="00B30DF0">
            <w:pPr>
              <w:spacing w:line="46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w:t>
            </w:r>
            <w:r w:rsidR="003F7F6E">
              <w:rPr>
                <w:rFonts w:ascii="仿宋_GB2312" w:eastAsia="仿宋_GB2312" w:hAnsi="Times New Roman" w:cs="Times New Roman" w:hint="eastAsia"/>
                <w:sz w:val="28"/>
                <w:szCs w:val="28"/>
              </w:rPr>
              <w:t>１名</w:t>
            </w:r>
            <w:r>
              <w:rPr>
                <w:rFonts w:ascii="仿宋_GB2312" w:eastAsia="仿宋_GB2312" w:hAnsi="Times New Roman" w:cs="Times New Roman" w:hint="eastAsia"/>
                <w:sz w:val="28"/>
                <w:szCs w:val="28"/>
              </w:rPr>
              <w:t>）</w:t>
            </w:r>
          </w:p>
        </w:tc>
        <w:tc>
          <w:tcPr>
            <w:tcW w:w="8363" w:type="dxa"/>
          </w:tcPr>
          <w:p w:rsidR="003F7F6E" w:rsidRPr="00CF5A07" w:rsidRDefault="003F7F6E" w:rsidP="00B30DF0">
            <w:pPr>
              <w:spacing w:line="460" w:lineRule="exact"/>
              <w:rPr>
                <w:rFonts w:ascii="华文仿宋" w:eastAsia="华文仿宋" w:hAnsi="华文仿宋" w:cs="Times New Roman"/>
                <w:color w:val="000000" w:themeColor="text1"/>
                <w:sz w:val="32"/>
                <w:szCs w:val="32"/>
              </w:rPr>
            </w:pPr>
            <w:r w:rsidRPr="00CF5A07">
              <w:rPr>
                <w:rFonts w:ascii="仿宋_GB2312" w:eastAsia="仿宋_GB2312" w:hAnsi="宋体" w:cs="宋体" w:hint="eastAsia"/>
                <w:color w:val="000000" w:themeColor="text1"/>
                <w:kern w:val="0"/>
                <w:sz w:val="28"/>
                <w:szCs w:val="28"/>
              </w:rPr>
              <w:t>40周岁以下〔1977年6月1日（含）以后出生〕，</w:t>
            </w:r>
            <w:r w:rsidRPr="00CF5A07">
              <w:rPr>
                <w:rFonts w:ascii="仿宋_GB2312" w:eastAsia="仿宋_GB2312" w:hAnsiTheme="minorEastAsia" w:cs="宋体" w:hint="eastAsia"/>
                <w:color w:val="000000" w:themeColor="text1"/>
                <w:kern w:val="0"/>
                <w:sz w:val="28"/>
                <w:szCs w:val="28"/>
              </w:rPr>
              <w:t>经济学、管理学大类专业，</w:t>
            </w:r>
            <w:r w:rsidRPr="00CF5A07">
              <w:rPr>
                <w:rFonts w:ascii="仿宋_GB2312" w:eastAsia="仿宋_GB2312" w:hAnsi="宋体" w:cs="宋体" w:hint="eastAsia"/>
                <w:color w:val="000000" w:themeColor="text1"/>
                <w:kern w:val="0"/>
                <w:sz w:val="28"/>
                <w:szCs w:val="28"/>
              </w:rPr>
              <w:t>大学本科及以上学历且具有初级财经类职称或者大专以上学历且具有中级财经类职称，从事8年及以上资产管理相关工作经验</w:t>
            </w:r>
            <w:r w:rsidRPr="00CF5A07">
              <w:rPr>
                <w:rFonts w:ascii="仿宋_GB2312" w:eastAsia="仿宋_GB2312" w:hint="eastAsia"/>
                <w:color w:val="000000" w:themeColor="text1"/>
                <w:kern w:val="0"/>
                <w:sz w:val="28"/>
                <w:szCs w:val="28"/>
              </w:rPr>
              <w:t>。</w:t>
            </w:r>
            <w:r w:rsidRPr="00CF5A07">
              <w:rPr>
                <w:rFonts w:ascii="仿宋_GB2312" w:eastAsia="仿宋_GB2312" w:hAnsi="宋体" w:cs="宋体" w:hint="eastAsia"/>
                <w:color w:val="000000" w:themeColor="text1"/>
                <w:kern w:val="0"/>
                <w:sz w:val="28"/>
                <w:szCs w:val="28"/>
              </w:rPr>
              <w:t>具有国有企业资产管理工作经历者优先</w:t>
            </w:r>
            <w:r w:rsidRPr="00CF5A07">
              <w:rPr>
                <w:rFonts w:ascii="仿宋_GB2312" w:eastAsia="仿宋_GB2312" w:hint="eastAsia"/>
                <w:color w:val="000000" w:themeColor="text1"/>
                <w:kern w:val="0"/>
                <w:sz w:val="28"/>
                <w:szCs w:val="28"/>
              </w:rPr>
              <w:t>。</w:t>
            </w:r>
          </w:p>
        </w:tc>
        <w:tc>
          <w:tcPr>
            <w:tcW w:w="1559" w:type="dxa"/>
          </w:tcPr>
          <w:p w:rsidR="003F7F6E" w:rsidRDefault="003F7F6E" w:rsidP="00B30DF0">
            <w:pPr>
              <w:spacing w:line="460" w:lineRule="exact"/>
              <w:rPr>
                <w:rFonts w:ascii="仿宋_GB2312" w:eastAsia="仿宋_GB2312" w:hAnsi="Times New Roman" w:cs="Times New Roman"/>
                <w:sz w:val="28"/>
                <w:szCs w:val="28"/>
              </w:rPr>
            </w:pPr>
          </w:p>
        </w:tc>
      </w:tr>
      <w:tr w:rsidR="003F7F6E" w:rsidTr="00CF5A07">
        <w:tc>
          <w:tcPr>
            <w:tcW w:w="698" w:type="dxa"/>
            <w:vAlign w:val="center"/>
          </w:tcPr>
          <w:p w:rsidR="003F7F6E" w:rsidRDefault="003F7F6E">
            <w:pPr>
              <w:spacing w:line="40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5</w:t>
            </w:r>
          </w:p>
        </w:tc>
        <w:tc>
          <w:tcPr>
            <w:tcW w:w="1377" w:type="dxa"/>
            <w:vMerge w:val="restart"/>
            <w:vAlign w:val="center"/>
          </w:tcPr>
          <w:p w:rsidR="003F7F6E" w:rsidRDefault="003F7F6E" w:rsidP="00B30DF0">
            <w:pPr>
              <w:spacing w:line="46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龙耀公司管理团队</w:t>
            </w:r>
          </w:p>
          <w:p w:rsidR="003F7F6E" w:rsidRDefault="003F7F6E" w:rsidP="007B6D10">
            <w:pPr>
              <w:spacing w:line="460" w:lineRule="exact"/>
              <w:jc w:val="center"/>
              <w:rPr>
                <w:rFonts w:ascii="仿宋_GB2312" w:eastAsia="仿宋_GB2312" w:hAnsi="Times New Roman" w:cs="Times New Roman"/>
                <w:sz w:val="28"/>
                <w:szCs w:val="28"/>
              </w:rPr>
            </w:pPr>
            <w:r>
              <w:rPr>
                <w:rFonts w:ascii="仿宋_GB2312" w:eastAsia="仿宋_GB2312" w:hAnsi="Times New Roman" w:cs="Times New Roman" w:hint="eastAsia"/>
                <w:spacing w:val="-16"/>
                <w:sz w:val="28"/>
                <w:szCs w:val="28"/>
              </w:rPr>
              <w:t>（</w:t>
            </w:r>
            <w:r w:rsidR="007B6D10">
              <w:rPr>
                <w:rFonts w:ascii="仿宋_GB2312" w:eastAsia="仿宋_GB2312" w:hAnsi="Times New Roman" w:cs="Times New Roman" w:hint="eastAsia"/>
                <w:spacing w:val="-16"/>
                <w:sz w:val="28"/>
                <w:szCs w:val="28"/>
              </w:rPr>
              <w:t>2</w:t>
            </w:r>
            <w:r>
              <w:rPr>
                <w:rFonts w:ascii="仿宋_GB2312" w:eastAsia="仿宋_GB2312" w:hAnsi="Times New Roman" w:cs="Times New Roman" w:hint="eastAsia"/>
                <w:spacing w:val="-16"/>
                <w:sz w:val="28"/>
                <w:szCs w:val="28"/>
              </w:rPr>
              <w:t>名）</w:t>
            </w:r>
          </w:p>
        </w:tc>
        <w:tc>
          <w:tcPr>
            <w:tcW w:w="1559" w:type="dxa"/>
            <w:vAlign w:val="center"/>
          </w:tcPr>
          <w:p w:rsidR="003F7F6E" w:rsidRDefault="003F7F6E" w:rsidP="00B30DF0">
            <w:pPr>
              <w:spacing w:line="46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办公室</w:t>
            </w:r>
          </w:p>
          <w:p w:rsidR="003F7F6E" w:rsidRDefault="003F7F6E" w:rsidP="00B30DF0">
            <w:pPr>
              <w:spacing w:line="460" w:lineRule="exact"/>
              <w:jc w:val="center"/>
              <w:rPr>
                <w:rFonts w:ascii="仿宋_GB2312" w:eastAsia="仿宋_GB2312" w:hAnsi="Times New Roman" w:cs="Times New Roman"/>
                <w:sz w:val="28"/>
                <w:szCs w:val="28"/>
              </w:rPr>
            </w:pPr>
          </w:p>
        </w:tc>
        <w:tc>
          <w:tcPr>
            <w:tcW w:w="2127" w:type="dxa"/>
            <w:vAlign w:val="center"/>
          </w:tcPr>
          <w:p w:rsidR="003F7F6E" w:rsidRDefault="003F7F6E" w:rsidP="00B30DF0">
            <w:pPr>
              <w:spacing w:line="460" w:lineRule="exact"/>
              <w:jc w:val="center"/>
              <w:rPr>
                <w:rFonts w:ascii="仿宋_GB2312" w:eastAsia="仿宋_GB2312" w:hAnsi="Times New Roman" w:cs="Times New Roman"/>
                <w:spacing w:val="-16"/>
                <w:sz w:val="28"/>
                <w:szCs w:val="28"/>
              </w:rPr>
            </w:pPr>
            <w:r>
              <w:rPr>
                <w:rFonts w:ascii="仿宋_GB2312" w:eastAsia="仿宋_GB2312" w:hAnsi="Times New Roman" w:cs="Times New Roman" w:hint="eastAsia"/>
                <w:spacing w:val="-16"/>
                <w:sz w:val="28"/>
                <w:szCs w:val="28"/>
              </w:rPr>
              <w:t>行政文员</w:t>
            </w:r>
          </w:p>
          <w:p w:rsidR="003F7F6E" w:rsidRDefault="007B6D10" w:rsidP="00B30DF0">
            <w:pPr>
              <w:spacing w:line="46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w:t>
            </w:r>
            <w:r w:rsidR="003F7F6E">
              <w:rPr>
                <w:rFonts w:ascii="仿宋_GB2312" w:eastAsia="仿宋_GB2312" w:hAnsi="Times New Roman" w:cs="Times New Roman" w:hint="eastAsia"/>
                <w:sz w:val="28"/>
                <w:szCs w:val="28"/>
              </w:rPr>
              <w:t>１名</w:t>
            </w:r>
            <w:r>
              <w:rPr>
                <w:rFonts w:ascii="仿宋_GB2312" w:eastAsia="仿宋_GB2312" w:hAnsi="Times New Roman" w:cs="Times New Roman" w:hint="eastAsia"/>
                <w:sz w:val="28"/>
                <w:szCs w:val="28"/>
              </w:rPr>
              <w:t>）</w:t>
            </w:r>
          </w:p>
        </w:tc>
        <w:tc>
          <w:tcPr>
            <w:tcW w:w="8363" w:type="dxa"/>
          </w:tcPr>
          <w:p w:rsidR="003F7F6E" w:rsidRDefault="003F7F6E" w:rsidP="00B30DF0">
            <w:pPr>
              <w:spacing w:line="460" w:lineRule="exact"/>
              <w:rPr>
                <w:rFonts w:ascii="仿宋_GB2312" w:eastAsia="仿宋_GB2312"/>
                <w:color w:val="000000" w:themeColor="text1"/>
                <w:kern w:val="0"/>
                <w:sz w:val="28"/>
                <w:szCs w:val="28"/>
              </w:rPr>
            </w:pPr>
            <w:r w:rsidRPr="00CF5A07">
              <w:rPr>
                <w:rFonts w:ascii="仿宋_GB2312" w:eastAsia="仿宋_GB2312" w:hAnsi="宋体" w:cs="宋体" w:hint="eastAsia"/>
                <w:color w:val="000000" w:themeColor="text1"/>
                <w:kern w:val="0"/>
                <w:sz w:val="28"/>
                <w:szCs w:val="28"/>
              </w:rPr>
              <w:t>40周岁以下〔1977年6月1日（含）以后出生〕，中国语言文学类及相关专业，大学本科及以上学历，具有较强的</w:t>
            </w:r>
            <w:r w:rsidRPr="00CF5A07">
              <w:rPr>
                <w:rFonts w:ascii="仿宋_GB2312" w:eastAsia="仿宋_GB2312" w:hint="eastAsia"/>
                <w:color w:val="000000" w:themeColor="text1"/>
                <w:kern w:val="0"/>
                <w:sz w:val="28"/>
                <w:szCs w:val="28"/>
              </w:rPr>
              <w:t>写作水平和文字处理能力</w:t>
            </w:r>
            <w:r w:rsidRPr="00CF5A07">
              <w:rPr>
                <w:rFonts w:ascii="仿宋_GB2312" w:eastAsia="仿宋_GB2312" w:hAnsi="宋体" w:cs="宋体" w:hint="eastAsia"/>
                <w:color w:val="000000" w:themeColor="text1"/>
                <w:kern w:val="0"/>
                <w:sz w:val="28"/>
                <w:szCs w:val="28"/>
              </w:rPr>
              <w:t>，从事3年及以上文秘工作经验</w:t>
            </w:r>
            <w:r w:rsidRPr="00CF5A07">
              <w:rPr>
                <w:rFonts w:ascii="仿宋_GB2312" w:eastAsia="仿宋_GB2312" w:hint="eastAsia"/>
                <w:color w:val="000000" w:themeColor="text1"/>
                <w:kern w:val="0"/>
                <w:sz w:val="28"/>
                <w:szCs w:val="28"/>
              </w:rPr>
              <w:t>。</w:t>
            </w:r>
          </w:p>
          <w:p w:rsidR="003F7F6E" w:rsidRPr="00CF5A07" w:rsidRDefault="003F7F6E" w:rsidP="00B30DF0">
            <w:pPr>
              <w:spacing w:line="460" w:lineRule="exact"/>
              <w:rPr>
                <w:rFonts w:ascii="华文仿宋" w:eastAsia="华文仿宋" w:hAnsi="华文仿宋" w:cs="Times New Roman"/>
                <w:color w:val="000000" w:themeColor="text1"/>
                <w:sz w:val="32"/>
                <w:szCs w:val="32"/>
              </w:rPr>
            </w:pPr>
          </w:p>
        </w:tc>
        <w:tc>
          <w:tcPr>
            <w:tcW w:w="1559" w:type="dxa"/>
          </w:tcPr>
          <w:p w:rsidR="003F7F6E" w:rsidRDefault="003F7F6E" w:rsidP="00B30DF0">
            <w:pPr>
              <w:spacing w:line="460" w:lineRule="exact"/>
              <w:rPr>
                <w:rFonts w:ascii="仿宋_GB2312" w:eastAsia="仿宋_GB2312" w:hAnsi="Times New Roman" w:cs="Times New Roman"/>
                <w:spacing w:val="-30"/>
                <w:sz w:val="28"/>
                <w:szCs w:val="28"/>
              </w:rPr>
            </w:pPr>
            <w:r>
              <w:rPr>
                <w:rFonts w:ascii="仿宋_GB2312" w:eastAsia="仿宋_GB2312" w:hint="eastAsia"/>
                <w:spacing w:val="-30"/>
                <w:kern w:val="0"/>
                <w:sz w:val="28"/>
                <w:szCs w:val="28"/>
              </w:rPr>
              <w:t>办公地点：经开区（高新区）高陂镇。</w:t>
            </w:r>
          </w:p>
        </w:tc>
      </w:tr>
      <w:tr w:rsidR="003F7F6E" w:rsidTr="00CF5A07">
        <w:trPr>
          <w:trHeight w:val="1910"/>
        </w:trPr>
        <w:tc>
          <w:tcPr>
            <w:tcW w:w="698" w:type="dxa"/>
            <w:vAlign w:val="center"/>
          </w:tcPr>
          <w:p w:rsidR="003F7F6E" w:rsidRDefault="003F7F6E" w:rsidP="00E74941">
            <w:pPr>
              <w:spacing w:line="50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6</w:t>
            </w:r>
          </w:p>
        </w:tc>
        <w:tc>
          <w:tcPr>
            <w:tcW w:w="1377" w:type="dxa"/>
            <w:vMerge/>
            <w:vAlign w:val="center"/>
          </w:tcPr>
          <w:p w:rsidR="003F7F6E" w:rsidRDefault="003F7F6E" w:rsidP="00CF5A07">
            <w:pPr>
              <w:spacing w:line="560" w:lineRule="exact"/>
              <w:jc w:val="center"/>
              <w:rPr>
                <w:rFonts w:ascii="仿宋_GB2312" w:eastAsia="仿宋_GB2312" w:hAnsi="Times New Roman" w:cs="Times New Roman"/>
                <w:sz w:val="28"/>
                <w:szCs w:val="28"/>
              </w:rPr>
            </w:pPr>
          </w:p>
        </w:tc>
        <w:tc>
          <w:tcPr>
            <w:tcW w:w="1559" w:type="dxa"/>
            <w:vAlign w:val="center"/>
          </w:tcPr>
          <w:p w:rsidR="003F7F6E" w:rsidRDefault="003F7F6E" w:rsidP="00CF5A07">
            <w:pPr>
              <w:spacing w:line="56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水务科</w:t>
            </w:r>
          </w:p>
        </w:tc>
        <w:tc>
          <w:tcPr>
            <w:tcW w:w="2127" w:type="dxa"/>
            <w:vAlign w:val="center"/>
          </w:tcPr>
          <w:p w:rsidR="003F7F6E" w:rsidRDefault="003F7F6E" w:rsidP="00CF5A07">
            <w:pPr>
              <w:spacing w:line="560" w:lineRule="exact"/>
              <w:jc w:val="center"/>
              <w:rPr>
                <w:rFonts w:ascii="仿宋_GB2312" w:eastAsia="仿宋_GB2312" w:hAnsi="Times New Roman" w:cs="Times New Roman"/>
                <w:spacing w:val="-16"/>
                <w:sz w:val="28"/>
                <w:szCs w:val="28"/>
              </w:rPr>
            </w:pPr>
            <w:r>
              <w:rPr>
                <w:rFonts w:ascii="仿宋_GB2312" w:eastAsia="仿宋_GB2312" w:hAnsi="Times New Roman" w:cs="Times New Roman" w:hint="eastAsia"/>
                <w:spacing w:val="-16"/>
                <w:sz w:val="28"/>
                <w:szCs w:val="28"/>
              </w:rPr>
              <w:t>安装工程师</w:t>
            </w:r>
          </w:p>
          <w:p w:rsidR="003F7F6E" w:rsidRDefault="007B6D10" w:rsidP="00CF5A07">
            <w:pPr>
              <w:spacing w:line="560" w:lineRule="exact"/>
              <w:jc w:val="center"/>
              <w:rPr>
                <w:rFonts w:ascii="仿宋_GB2312" w:eastAsia="仿宋_GB2312" w:hAnsi="Times New Roman" w:cs="Times New Roman"/>
                <w:spacing w:val="-16"/>
                <w:sz w:val="28"/>
                <w:szCs w:val="28"/>
              </w:rPr>
            </w:pPr>
            <w:r>
              <w:rPr>
                <w:rFonts w:ascii="仿宋_GB2312" w:eastAsia="仿宋_GB2312" w:hAnsi="Times New Roman" w:cs="Times New Roman" w:hint="eastAsia"/>
                <w:spacing w:val="-16"/>
                <w:sz w:val="28"/>
                <w:szCs w:val="28"/>
              </w:rPr>
              <w:t>（</w:t>
            </w:r>
            <w:r w:rsidR="003F7F6E">
              <w:rPr>
                <w:rFonts w:ascii="仿宋_GB2312" w:eastAsia="仿宋_GB2312" w:hAnsi="Times New Roman" w:cs="Times New Roman" w:hint="eastAsia"/>
                <w:spacing w:val="-16"/>
                <w:sz w:val="28"/>
                <w:szCs w:val="28"/>
              </w:rPr>
              <w:t>１名</w:t>
            </w:r>
            <w:r>
              <w:rPr>
                <w:rFonts w:ascii="仿宋_GB2312" w:eastAsia="仿宋_GB2312" w:hAnsi="Times New Roman" w:cs="Times New Roman" w:hint="eastAsia"/>
                <w:spacing w:val="-16"/>
                <w:sz w:val="28"/>
                <w:szCs w:val="28"/>
              </w:rPr>
              <w:t>）</w:t>
            </w:r>
          </w:p>
        </w:tc>
        <w:tc>
          <w:tcPr>
            <w:tcW w:w="8363" w:type="dxa"/>
          </w:tcPr>
          <w:p w:rsidR="003F7F6E" w:rsidRDefault="003F7F6E" w:rsidP="00CF5A07">
            <w:pPr>
              <w:spacing w:line="560" w:lineRule="exact"/>
              <w:rPr>
                <w:rFonts w:ascii="仿宋_GB2312" w:eastAsia="仿宋_GB2312" w:hAnsi="宋体" w:cs="宋体"/>
                <w:color w:val="000000" w:themeColor="text1"/>
                <w:kern w:val="0"/>
                <w:sz w:val="28"/>
                <w:szCs w:val="28"/>
              </w:rPr>
            </w:pPr>
            <w:r w:rsidRPr="00CF5A07">
              <w:rPr>
                <w:rFonts w:ascii="仿宋_GB2312" w:eastAsia="仿宋_GB2312" w:hAnsi="宋体" w:cs="宋体" w:hint="eastAsia"/>
                <w:color w:val="000000" w:themeColor="text1"/>
                <w:kern w:val="0"/>
                <w:sz w:val="28"/>
                <w:szCs w:val="28"/>
              </w:rPr>
              <w:t>40周岁以下〔1977年6月1日（含）以后出生〕，男性，安装工程相关专业，大学本科及以上学历，</w:t>
            </w:r>
            <w:r w:rsidRPr="00CF5A07">
              <w:rPr>
                <w:rFonts w:ascii="仿宋_GB2312" w:eastAsia="仿宋_GB2312" w:hAnsiTheme="minorEastAsia" w:cs="宋体" w:hint="eastAsia"/>
                <w:color w:val="000000" w:themeColor="text1"/>
                <w:kern w:val="0"/>
                <w:sz w:val="28"/>
                <w:szCs w:val="28"/>
              </w:rPr>
              <w:t>中级及以上职称，</w:t>
            </w:r>
            <w:r w:rsidRPr="00CF5A07">
              <w:rPr>
                <w:rFonts w:ascii="仿宋_GB2312" w:eastAsia="仿宋_GB2312" w:hAnsi="宋体" w:cs="宋体" w:hint="eastAsia"/>
                <w:color w:val="000000" w:themeColor="text1"/>
                <w:kern w:val="0"/>
                <w:sz w:val="28"/>
                <w:szCs w:val="28"/>
              </w:rPr>
              <w:t>从事5年及以上安装工程管理工作经验</w:t>
            </w:r>
            <w:r w:rsidRPr="00CF5A07">
              <w:rPr>
                <w:rFonts w:ascii="仿宋_GB2312" w:eastAsia="仿宋_GB2312" w:hint="eastAsia"/>
                <w:color w:val="000000" w:themeColor="text1"/>
                <w:kern w:val="0"/>
                <w:sz w:val="28"/>
                <w:szCs w:val="28"/>
              </w:rPr>
              <w:t>。</w:t>
            </w:r>
            <w:r w:rsidRPr="00CF5A07">
              <w:rPr>
                <w:rFonts w:ascii="仿宋_GB2312" w:eastAsia="仿宋_GB2312" w:hAnsi="宋体" w:cs="宋体" w:hint="eastAsia"/>
                <w:color w:val="000000" w:themeColor="text1"/>
                <w:kern w:val="0"/>
                <w:sz w:val="28"/>
                <w:szCs w:val="28"/>
              </w:rPr>
              <w:t>具有工程注册类执业资格证书者优先。</w:t>
            </w:r>
          </w:p>
          <w:p w:rsidR="003F7F6E" w:rsidRPr="00CF5A07" w:rsidRDefault="003F7F6E" w:rsidP="00CF5A07">
            <w:pPr>
              <w:spacing w:line="560" w:lineRule="exact"/>
              <w:rPr>
                <w:rFonts w:ascii="仿宋_GB2312" w:eastAsia="仿宋_GB2312" w:hAnsi="宋体" w:cs="宋体"/>
                <w:color w:val="000000" w:themeColor="text1"/>
                <w:kern w:val="0"/>
                <w:sz w:val="28"/>
                <w:szCs w:val="28"/>
              </w:rPr>
            </w:pPr>
          </w:p>
        </w:tc>
        <w:tc>
          <w:tcPr>
            <w:tcW w:w="1559" w:type="dxa"/>
          </w:tcPr>
          <w:p w:rsidR="003F7F6E" w:rsidRDefault="003F7F6E" w:rsidP="00E74941">
            <w:pPr>
              <w:spacing w:line="420" w:lineRule="exact"/>
              <w:rPr>
                <w:rFonts w:ascii="仿宋_GB2312" w:eastAsia="仿宋_GB2312" w:hAnsi="Times New Roman" w:cs="Times New Roman"/>
                <w:sz w:val="28"/>
                <w:szCs w:val="28"/>
              </w:rPr>
            </w:pPr>
            <w:r>
              <w:rPr>
                <w:rFonts w:ascii="仿宋_GB2312" w:eastAsia="仿宋_GB2312" w:hint="eastAsia"/>
                <w:spacing w:val="-30"/>
                <w:kern w:val="0"/>
                <w:sz w:val="28"/>
                <w:szCs w:val="28"/>
              </w:rPr>
              <w:t>办公地点：经开区（高新区）高陂镇。</w:t>
            </w:r>
          </w:p>
        </w:tc>
      </w:tr>
      <w:tr w:rsidR="003F7F6E" w:rsidTr="00CF5A07">
        <w:trPr>
          <w:trHeight w:val="538"/>
        </w:trPr>
        <w:tc>
          <w:tcPr>
            <w:tcW w:w="698" w:type="dxa"/>
            <w:vAlign w:val="center"/>
          </w:tcPr>
          <w:p w:rsidR="003F7F6E" w:rsidRDefault="003F7F6E" w:rsidP="00E74941">
            <w:pPr>
              <w:spacing w:line="50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7</w:t>
            </w:r>
          </w:p>
        </w:tc>
        <w:tc>
          <w:tcPr>
            <w:tcW w:w="1377" w:type="dxa"/>
            <w:vAlign w:val="center"/>
          </w:tcPr>
          <w:p w:rsidR="003F7F6E" w:rsidRDefault="003F7F6E" w:rsidP="00CF5A07">
            <w:pPr>
              <w:spacing w:line="50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南方置业</w:t>
            </w:r>
          </w:p>
          <w:p w:rsidR="003F7F6E" w:rsidRDefault="003F7F6E" w:rsidP="008B13EA">
            <w:pPr>
              <w:spacing w:line="50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管理团队</w:t>
            </w:r>
          </w:p>
        </w:tc>
        <w:tc>
          <w:tcPr>
            <w:tcW w:w="1559" w:type="dxa"/>
            <w:vAlign w:val="center"/>
          </w:tcPr>
          <w:p w:rsidR="003F7F6E" w:rsidRDefault="003F7F6E" w:rsidP="00E74941">
            <w:pPr>
              <w:spacing w:line="50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经营科</w:t>
            </w:r>
          </w:p>
        </w:tc>
        <w:tc>
          <w:tcPr>
            <w:tcW w:w="2127" w:type="dxa"/>
            <w:vAlign w:val="center"/>
          </w:tcPr>
          <w:p w:rsidR="003F7F6E" w:rsidRDefault="003F7F6E" w:rsidP="00E74941">
            <w:pPr>
              <w:spacing w:line="500" w:lineRule="exact"/>
              <w:jc w:val="center"/>
              <w:rPr>
                <w:rFonts w:ascii="仿宋_GB2312" w:eastAsia="仿宋_GB2312" w:hAnsi="Times New Roman" w:cs="Times New Roman"/>
                <w:spacing w:val="-16"/>
                <w:sz w:val="28"/>
                <w:szCs w:val="28"/>
              </w:rPr>
            </w:pPr>
            <w:r>
              <w:rPr>
                <w:rFonts w:ascii="仿宋_GB2312" w:eastAsia="仿宋_GB2312" w:hAnsi="Times New Roman" w:cs="Times New Roman" w:hint="eastAsia"/>
                <w:spacing w:val="-16"/>
                <w:sz w:val="28"/>
                <w:szCs w:val="28"/>
              </w:rPr>
              <w:t>营销专员</w:t>
            </w:r>
          </w:p>
          <w:p w:rsidR="003F7F6E" w:rsidRDefault="007B6D10" w:rsidP="00E74941">
            <w:pPr>
              <w:spacing w:line="50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w:t>
            </w:r>
            <w:r w:rsidR="003F7F6E">
              <w:rPr>
                <w:rFonts w:ascii="仿宋_GB2312" w:eastAsia="仿宋_GB2312" w:hAnsi="Times New Roman" w:cs="Times New Roman" w:hint="eastAsia"/>
                <w:sz w:val="28"/>
                <w:szCs w:val="28"/>
              </w:rPr>
              <w:t>１名</w:t>
            </w:r>
            <w:r>
              <w:rPr>
                <w:rFonts w:ascii="仿宋_GB2312" w:eastAsia="仿宋_GB2312" w:hAnsi="Times New Roman" w:cs="Times New Roman" w:hint="eastAsia"/>
                <w:sz w:val="28"/>
                <w:szCs w:val="28"/>
              </w:rPr>
              <w:t>）</w:t>
            </w:r>
          </w:p>
        </w:tc>
        <w:tc>
          <w:tcPr>
            <w:tcW w:w="8363" w:type="dxa"/>
            <w:vAlign w:val="center"/>
          </w:tcPr>
          <w:p w:rsidR="003F7F6E" w:rsidRPr="003F7F6E" w:rsidRDefault="003F7F6E" w:rsidP="00E74941">
            <w:pPr>
              <w:spacing w:line="500" w:lineRule="exact"/>
              <w:jc w:val="left"/>
              <w:rPr>
                <w:rFonts w:ascii="仿宋_GB2312" w:eastAsia="仿宋_GB2312" w:hAnsi="宋体" w:cs="宋体"/>
                <w:color w:val="000000" w:themeColor="text1"/>
                <w:kern w:val="0"/>
                <w:sz w:val="28"/>
                <w:szCs w:val="28"/>
              </w:rPr>
            </w:pPr>
            <w:r w:rsidRPr="00CF5A07">
              <w:rPr>
                <w:rFonts w:ascii="仿宋_GB2312" w:eastAsia="仿宋_GB2312" w:hAnsi="宋体" w:cs="宋体" w:hint="eastAsia"/>
                <w:color w:val="000000" w:themeColor="text1"/>
                <w:kern w:val="0"/>
                <w:sz w:val="28"/>
                <w:szCs w:val="28"/>
              </w:rPr>
              <w:t>30周岁以下〔1987年6月1日（含）以后出生〕，男性，</w:t>
            </w:r>
            <w:r w:rsidRPr="00CF5A07">
              <w:rPr>
                <w:rFonts w:ascii="仿宋_GB2312" w:eastAsia="仿宋_GB2312" w:hAnsiTheme="minorEastAsia" w:cs="宋体" w:hint="eastAsia"/>
                <w:color w:val="000000" w:themeColor="text1"/>
                <w:kern w:val="0"/>
                <w:sz w:val="28"/>
                <w:szCs w:val="28"/>
              </w:rPr>
              <w:t>经济学、管理学大类专业</w:t>
            </w:r>
            <w:r w:rsidRPr="00CF5A07">
              <w:rPr>
                <w:rFonts w:ascii="仿宋_GB2312" w:eastAsia="仿宋_GB2312" w:hAnsi="宋体" w:cs="宋体" w:hint="eastAsia"/>
                <w:color w:val="000000" w:themeColor="text1"/>
                <w:kern w:val="0"/>
                <w:sz w:val="28"/>
                <w:szCs w:val="28"/>
              </w:rPr>
              <w:t>，本科及以上学历，从事5年及以上房地产营销、招商工作经验。</w:t>
            </w:r>
          </w:p>
        </w:tc>
        <w:tc>
          <w:tcPr>
            <w:tcW w:w="1559" w:type="dxa"/>
            <w:vAlign w:val="center"/>
          </w:tcPr>
          <w:p w:rsidR="003F7F6E" w:rsidRDefault="003F7F6E" w:rsidP="004E3AB8">
            <w:pPr>
              <w:spacing w:line="400" w:lineRule="exact"/>
              <w:jc w:val="center"/>
              <w:rPr>
                <w:rFonts w:ascii="仿宋_GB2312" w:eastAsia="仿宋_GB2312" w:hAnsi="Times New Roman" w:cs="Times New Roman"/>
                <w:sz w:val="28"/>
                <w:szCs w:val="28"/>
              </w:rPr>
            </w:pPr>
          </w:p>
        </w:tc>
      </w:tr>
      <w:tr w:rsidR="003F7F6E" w:rsidTr="003F7F6E">
        <w:trPr>
          <w:trHeight w:val="992"/>
        </w:trPr>
        <w:tc>
          <w:tcPr>
            <w:tcW w:w="698" w:type="dxa"/>
            <w:vAlign w:val="center"/>
          </w:tcPr>
          <w:p w:rsidR="003F7F6E" w:rsidRPr="008B13EA" w:rsidRDefault="003F7F6E" w:rsidP="004C33D4">
            <w:pPr>
              <w:spacing w:line="400" w:lineRule="exact"/>
              <w:jc w:val="center"/>
              <w:rPr>
                <w:rFonts w:ascii="仿宋_GB2312" w:eastAsia="仿宋_GB2312" w:hAnsi="Times New Roman" w:cs="Times New Roman"/>
                <w:b/>
                <w:sz w:val="28"/>
                <w:szCs w:val="28"/>
              </w:rPr>
            </w:pPr>
            <w:r w:rsidRPr="008B13EA">
              <w:rPr>
                <w:rFonts w:ascii="仿宋_GB2312" w:eastAsia="仿宋_GB2312" w:hAnsi="Times New Roman" w:cs="Times New Roman" w:hint="eastAsia"/>
                <w:b/>
                <w:sz w:val="28"/>
                <w:szCs w:val="28"/>
              </w:rPr>
              <w:lastRenderedPageBreak/>
              <w:t>序号</w:t>
            </w:r>
          </w:p>
        </w:tc>
        <w:tc>
          <w:tcPr>
            <w:tcW w:w="1377" w:type="dxa"/>
            <w:vAlign w:val="center"/>
          </w:tcPr>
          <w:p w:rsidR="003F7F6E" w:rsidRPr="008B13EA" w:rsidRDefault="003F7F6E" w:rsidP="004C33D4">
            <w:pPr>
              <w:spacing w:line="400" w:lineRule="exact"/>
              <w:jc w:val="center"/>
              <w:rPr>
                <w:rFonts w:ascii="仿宋_GB2312" w:eastAsia="仿宋_GB2312" w:hAnsi="Times New Roman" w:cs="Times New Roman"/>
                <w:b/>
                <w:sz w:val="28"/>
                <w:szCs w:val="28"/>
              </w:rPr>
            </w:pPr>
            <w:r w:rsidRPr="008B13EA">
              <w:rPr>
                <w:rFonts w:ascii="仿宋_GB2312" w:eastAsia="仿宋_GB2312" w:hAnsi="Times New Roman" w:cs="Times New Roman" w:hint="eastAsia"/>
                <w:b/>
                <w:sz w:val="28"/>
                <w:szCs w:val="28"/>
              </w:rPr>
              <w:t>所在</w:t>
            </w:r>
          </w:p>
          <w:p w:rsidR="003F7F6E" w:rsidRPr="008B13EA" w:rsidRDefault="003F7F6E" w:rsidP="004C33D4">
            <w:pPr>
              <w:spacing w:line="400" w:lineRule="exact"/>
              <w:jc w:val="center"/>
              <w:rPr>
                <w:rFonts w:ascii="仿宋_GB2312" w:eastAsia="仿宋_GB2312" w:hAnsi="Times New Roman" w:cs="Times New Roman"/>
                <w:b/>
                <w:sz w:val="28"/>
                <w:szCs w:val="28"/>
              </w:rPr>
            </w:pPr>
            <w:r w:rsidRPr="008B13EA">
              <w:rPr>
                <w:rFonts w:ascii="仿宋_GB2312" w:eastAsia="仿宋_GB2312" w:hAnsi="Times New Roman" w:cs="Times New Roman" w:hint="eastAsia"/>
                <w:b/>
                <w:sz w:val="28"/>
                <w:szCs w:val="28"/>
              </w:rPr>
              <w:t>单位</w:t>
            </w:r>
          </w:p>
        </w:tc>
        <w:tc>
          <w:tcPr>
            <w:tcW w:w="1559" w:type="dxa"/>
            <w:vAlign w:val="center"/>
          </w:tcPr>
          <w:p w:rsidR="003F7F6E" w:rsidRPr="008B13EA" w:rsidRDefault="003F7F6E" w:rsidP="004C33D4">
            <w:pPr>
              <w:spacing w:line="400" w:lineRule="exact"/>
              <w:jc w:val="center"/>
              <w:rPr>
                <w:rFonts w:ascii="仿宋_GB2312" w:eastAsia="仿宋_GB2312" w:hAnsi="Times New Roman" w:cs="Times New Roman"/>
                <w:b/>
                <w:sz w:val="28"/>
                <w:szCs w:val="28"/>
              </w:rPr>
            </w:pPr>
            <w:r w:rsidRPr="008B13EA">
              <w:rPr>
                <w:rFonts w:ascii="仿宋_GB2312" w:eastAsia="仿宋_GB2312" w:hAnsi="Times New Roman" w:cs="Times New Roman" w:hint="eastAsia"/>
                <w:b/>
                <w:sz w:val="28"/>
                <w:szCs w:val="28"/>
              </w:rPr>
              <w:t>部  门</w:t>
            </w:r>
          </w:p>
        </w:tc>
        <w:tc>
          <w:tcPr>
            <w:tcW w:w="2127" w:type="dxa"/>
            <w:vAlign w:val="center"/>
          </w:tcPr>
          <w:p w:rsidR="003F7F6E" w:rsidRPr="008B13EA" w:rsidRDefault="003F7F6E" w:rsidP="004C33D4">
            <w:pPr>
              <w:spacing w:line="400" w:lineRule="exact"/>
              <w:jc w:val="center"/>
              <w:rPr>
                <w:rFonts w:ascii="仿宋_GB2312" w:eastAsia="仿宋_GB2312" w:hAnsi="Times New Roman" w:cs="Times New Roman"/>
                <w:b/>
                <w:sz w:val="28"/>
                <w:szCs w:val="28"/>
              </w:rPr>
            </w:pPr>
            <w:r w:rsidRPr="008B13EA">
              <w:rPr>
                <w:rFonts w:ascii="仿宋_GB2312" w:eastAsia="仿宋_GB2312" w:hAnsi="Times New Roman" w:cs="Times New Roman" w:hint="eastAsia"/>
                <w:b/>
                <w:sz w:val="28"/>
                <w:szCs w:val="28"/>
              </w:rPr>
              <w:t>岗位及人数</w:t>
            </w:r>
          </w:p>
        </w:tc>
        <w:tc>
          <w:tcPr>
            <w:tcW w:w="8363" w:type="dxa"/>
            <w:vAlign w:val="center"/>
          </w:tcPr>
          <w:p w:rsidR="003F7F6E" w:rsidRPr="008B13EA" w:rsidRDefault="003F7F6E" w:rsidP="004C33D4">
            <w:pPr>
              <w:spacing w:line="400" w:lineRule="exact"/>
              <w:jc w:val="center"/>
              <w:rPr>
                <w:rFonts w:ascii="仿宋_GB2312" w:eastAsia="仿宋_GB2312" w:hAnsi="Times New Roman" w:cs="Times New Roman"/>
                <w:b/>
                <w:sz w:val="28"/>
                <w:szCs w:val="28"/>
              </w:rPr>
            </w:pPr>
            <w:r w:rsidRPr="008B13EA">
              <w:rPr>
                <w:rFonts w:ascii="仿宋_GB2312" w:eastAsia="仿宋_GB2312" w:hAnsi="Times New Roman" w:cs="Times New Roman" w:hint="eastAsia"/>
                <w:b/>
                <w:sz w:val="28"/>
                <w:szCs w:val="28"/>
              </w:rPr>
              <w:t>岗位具体要求</w:t>
            </w:r>
          </w:p>
        </w:tc>
        <w:tc>
          <w:tcPr>
            <w:tcW w:w="1559" w:type="dxa"/>
            <w:vAlign w:val="center"/>
          </w:tcPr>
          <w:p w:rsidR="003F7F6E" w:rsidRPr="008B13EA" w:rsidRDefault="003F7F6E" w:rsidP="004C33D4">
            <w:pPr>
              <w:spacing w:line="400" w:lineRule="exact"/>
              <w:jc w:val="center"/>
              <w:rPr>
                <w:rFonts w:ascii="仿宋_GB2312" w:eastAsia="仿宋_GB2312" w:hAnsi="Times New Roman" w:cs="Times New Roman"/>
                <w:b/>
                <w:sz w:val="28"/>
                <w:szCs w:val="28"/>
              </w:rPr>
            </w:pPr>
            <w:r w:rsidRPr="008B13EA">
              <w:rPr>
                <w:rFonts w:ascii="仿宋_GB2312" w:eastAsia="仿宋_GB2312" w:hAnsi="Times New Roman" w:cs="Times New Roman" w:hint="eastAsia"/>
                <w:b/>
                <w:sz w:val="28"/>
                <w:szCs w:val="28"/>
              </w:rPr>
              <w:t>备注</w:t>
            </w:r>
          </w:p>
        </w:tc>
      </w:tr>
      <w:tr w:rsidR="003F7F6E" w:rsidTr="00CF5A07">
        <w:trPr>
          <w:trHeight w:val="1766"/>
        </w:trPr>
        <w:tc>
          <w:tcPr>
            <w:tcW w:w="698" w:type="dxa"/>
            <w:vAlign w:val="center"/>
          </w:tcPr>
          <w:p w:rsidR="003F7F6E" w:rsidRDefault="003F7F6E" w:rsidP="00E74941">
            <w:pPr>
              <w:spacing w:line="50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8</w:t>
            </w:r>
          </w:p>
        </w:tc>
        <w:tc>
          <w:tcPr>
            <w:tcW w:w="1377" w:type="dxa"/>
            <w:vMerge w:val="restart"/>
            <w:vAlign w:val="center"/>
          </w:tcPr>
          <w:p w:rsidR="003F7F6E" w:rsidRDefault="003F7F6E" w:rsidP="008B13EA">
            <w:pPr>
              <w:spacing w:line="50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南方京融</w:t>
            </w:r>
          </w:p>
          <w:p w:rsidR="003F7F6E" w:rsidRDefault="003F7F6E" w:rsidP="008B13EA">
            <w:pPr>
              <w:spacing w:line="50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管理团队</w:t>
            </w:r>
          </w:p>
        </w:tc>
        <w:tc>
          <w:tcPr>
            <w:tcW w:w="1559" w:type="dxa"/>
            <w:vAlign w:val="center"/>
          </w:tcPr>
          <w:p w:rsidR="003F7F6E" w:rsidRDefault="003F7F6E" w:rsidP="00E74941">
            <w:pPr>
              <w:spacing w:line="50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投融资科</w:t>
            </w:r>
          </w:p>
        </w:tc>
        <w:tc>
          <w:tcPr>
            <w:tcW w:w="2127" w:type="dxa"/>
            <w:vAlign w:val="center"/>
          </w:tcPr>
          <w:p w:rsidR="003F7F6E" w:rsidRDefault="003F7F6E" w:rsidP="008B13EA">
            <w:pPr>
              <w:spacing w:line="500" w:lineRule="exact"/>
              <w:jc w:val="center"/>
              <w:rPr>
                <w:rFonts w:ascii="仿宋_GB2312" w:eastAsia="仿宋_GB2312"/>
                <w:sz w:val="28"/>
                <w:szCs w:val="28"/>
              </w:rPr>
            </w:pPr>
            <w:r>
              <w:rPr>
                <w:rFonts w:ascii="仿宋_GB2312" w:eastAsia="仿宋_GB2312" w:hint="eastAsia"/>
                <w:sz w:val="28"/>
                <w:szCs w:val="28"/>
              </w:rPr>
              <w:t>投融资专员</w:t>
            </w:r>
          </w:p>
          <w:p w:rsidR="003F7F6E" w:rsidRDefault="007B6D10" w:rsidP="00E74941">
            <w:pPr>
              <w:spacing w:line="500" w:lineRule="exact"/>
              <w:jc w:val="center"/>
              <w:rPr>
                <w:rFonts w:ascii="仿宋_GB2312" w:eastAsia="仿宋_GB2312"/>
                <w:sz w:val="28"/>
                <w:szCs w:val="28"/>
              </w:rPr>
            </w:pPr>
            <w:r>
              <w:rPr>
                <w:rFonts w:ascii="仿宋_GB2312" w:eastAsia="仿宋_GB2312" w:hint="eastAsia"/>
                <w:sz w:val="28"/>
                <w:szCs w:val="28"/>
              </w:rPr>
              <w:t>（</w:t>
            </w:r>
            <w:r w:rsidR="003F7F6E">
              <w:rPr>
                <w:rFonts w:ascii="仿宋_GB2312" w:eastAsia="仿宋_GB2312" w:hint="eastAsia"/>
                <w:sz w:val="28"/>
                <w:szCs w:val="28"/>
              </w:rPr>
              <w:t>２名</w:t>
            </w:r>
            <w:r>
              <w:rPr>
                <w:rFonts w:ascii="仿宋_GB2312" w:eastAsia="仿宋_GB2312" w:hint="eastAsia"/>
                <w:sz w:val="28"/>
                <w:szCs w:val="28"/>
              </w:rPr>
              <w:t>）</w:t>
            </w:r>
          </w:p>
        </w:tc>
        <w:tc>
          <w:tcPr>
            <w:tcW w:w="8363" w:type="dxa"/>
          </w:tcPr>
          <w:p w:rsidR="003F7F6E" w:rsidRPr="00CF5A07" w:rsidRDefault="003F7F6E" w:rsidP="00E74941">
            <w:pPr>
              <w:spacing w:line="500" w:lineRule="exact"/>
              <w:rPr>
                <w:rFonts w:ascii="华文仿宋" w:eastAsia="华文仿宋" w:hAnsi="华文仿宋" w:cs="Times New Roman"/>
                <w:color w:val="000000" w:themeColor="text1"/>
                <w:sz w:val="32"/>
                <w:szCs w:val="32"/>
              </w:rPr>
            </w:pPr>
            <w:r w:rsidRPr="00CF5A07">
              <w:rPr>
                <w:rFonts w:ascii="仿宋_GB2312" w:eastAsia="仿宋_GB2312" w:hAnsi="仿宋" w:hint="eastAsia"/>
                <w:color w:val="000000" w:themeColor="text1"/>
                <w:sz w:val="28"/>
                <w:szCs w:val="28"/>
              </w:rPr>
              <w:t>35周岁以下</w:t>
            </w:r>
            <w:r w:rsidRPr="00CF5A07">
              <w:rPr>
                <w:rFonts w:ascii="仿宋_GB2312" w:eastAsia="仿宋_GB2312" w:hAnsi="宋体" w:cs="宋体" w:hint="eastAsia"/>
                <w:color w:val="000000" w:themeColor="text1"/>
                <w:kern w:val="0"/>
                <w:sz w:val="28"/>
                <w:szCs w:val="28"/>
              </w:rPr>
              <w:t>〔1982年6月1日（含）以后出生〕</w:t>
            </w:r>
            <w:r w:rsidRPr="00CF5A07">
              <w:rPr>
                <w:rFonts w:ascii="仿宋_GB2312" w:eastAsia="仿宋_GB2312" w:hAnsi="仿宋" w:hint="eastAsia"/>
                <w:color w:val="000000" w:themeColor="text1"/>
                <w:sz w:val="28"/>
                <w:szCs w:val="28"/>
              </w:rPr>
              <w:t>，经济贸易类、财政金融类、会计与审计类专业，</w:t>
            </w:r>
            <w:r w:rsidRPr="00CF5A07">
              <w:rPr>
                <w:rFonts w:ascii="仿宋_GB2312" w:eastAsia="仿宋_GB2312" w:hAnsi="宋体" w:cs="宋体" w:hint="eastAsia"/>
                <w:color w:val="000000" w:themeColor="text1"/>
                <w:kern w:val="0"/>
                <w:sz w:val="28"/>
                <w:szCs w:val="28"/>
              </w:rPr>
              <w:t>大学本科及以上学历且具有初级财经类职称或者大专以上学历且具有中级财经类职称，</w:t>
            </w:r>
            <w:r w:rsidRPr="00CF5A07">
              <w:rPr>
                <w:rFonts w:ascii="仿宋_GB2312" w:eastAsia="仿宋_GB2312" w:hAnsi="仿宋" w:hint="eastAsia"/>
                <w:color w:val="000000" w:themeColor="text1"/>
                <w:sz w:val="28"/>
                <w:szCs w:val="28"/>
              </w:rPr>
              <w:t>具有3年以上银行、证券等金融机构（须对公或机构业务）或投资机构项目投融资工作经验优先。</w:t>
            </w:r>
          </w:p>
        </w:tc>
        <w:tc>
          <w:tcPr>
            <w:tcW w:w="1559" w:type="dxa"/>
          </w:tcPr>
          <w:p w:rsidR="003F7F6E" w:rsidRDefault="003F7F6E">
            <w:pPr>
              <w:spacing w:line="400" w:lineRule="exact"/>
              <w:rPr>
                <w:rFonts w:ascii="仿宋_GB2312" w:eastAsia="仿宋_GB2312" w:hAnsi="Times New Roman" w:cs="Times New Roman"/>
                <w:sz w:val="28"/>
                <w:szCs w:val="28"/>
              </w:rPr>
            </w:pPr>
          </w:p>
        </w:tc>
      </w:tr>
      <w:tr w:rsidR="003F7F6E" w:rsidTr="00CF5A07">
        <w:tc>
          <w:tcPr>
            <w:tcW w:w="698" w:type="dxa"/>
            <w:vAlign w:val="center"/>
          </w:tcPr>
          <w:p w:rsidR="003F7F6E" w:rsidRDefault="003F7F6E" w:rsidP="00E74941">
            <w:pPr>
              <w:spacing w:line="48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9</w:t>
            </w:r>
          </w:p>
        </w:tc>
        <w:tc>
          <w:tcPr>
            <w:tcW w:w="1377" w:type="dxa"/>
            <w:vMerge/>
          </w:tcPr>
          <w:p w:rsidR="003F7F6E" w:rsidRDefault="003F7F6E" w:rsidP="00E74941">
            <w:pPr>
              <w:spacing w:line="480" w:lineRule="exact"/>
              <w:rPr>
                <w:rFonts w:ascii="仿宋_GB2312" w:eastAsia="仿宋_GB2312" w:hAnsi="Times New Roman" w:cs="Times New Roman"/>
                <w:sz w:val="28"/>
                <w:szCs w:val="28"/>
              </w:rPr>
            </w:pPr>
          </w:p>
        </w:tc>
        <w:tc>
          <w:tcPr>
            <w:tcW w:w="1559" w:type="dxa"/>
            <w:vAlign w:val="center"/>
          </w:tcPr>
          <w:p w:rsidR="003F7F6E" w:rsidRDefault="003F7F6E" w:rsidP="00E74941">
            <w:pPr>
              <w:spacing w:line="48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风险</w:t>
            </w:r>
          </w:p>
          <w:p w:rsidR="003F7F6E" w:rsidRDefault="003F7F6E" w:rsidP="00E74941">
            <w:pPr>
              <w:spacing w:line="48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控制科</w:t>
            </w:r>
          </w:p>
        </w:tc>
        <w:tc>
          <w:tcPr>
            <w:tcW w:w="2127" w:type="dxa"/>
            <w:vAlign w:val="center"/>
          </w:tcPr>
          <w:p w:rsidR="003F7F6E" w:rsidRDefault="003F7F6E" w:rsidP="008B13EA">
            <w:pPr>
              <w:spacing w:line="48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风险控制员</w:t>
            </w:r>
          </w:p>
          <w:p w:rsidR="003F7F6E" w:rsidRDefault="007B6D10" w:rsidP="00E74941">
            <w:pPr>
              <w:spacing w:line="48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w:t>
            </w:r>
            <w:r w:rsidR="003F7F6E">
              <w:rPr>
                <w:rFonts w:ascii="仿宋_GB2312" w:eastAsia="仿宋_GB2312" w:hAnsi="Times New Roman" w:cs="Times New Roman" w:hint="eastAsia"/>
                <w:sz w:val="28"/>
                <w:szCs w:val="28"/>
              </w:rPr>
              <w:t>１名</w:t>
            </w:r>
            <w:r>
              <w:rPr>
                <w:rFonts w:ascii="仿宋_GB2312" w:eastAsia="仿宋_GB2312" w:hAnsi="Times New Roman" w:cs="Times New Roman" w:hint="eastAsia"/>
                <w:sz w:val="28"/>
                <w:szCs w:val="28"/>
              </w:rPr>
              <w:t>）</w:t>
            </w:r>
          </w:p>
        </w:tc>
        <w:tc>
          <w:tcPr>
            <w:tcW w:w="8363" w:type="dxa"/>
          </w:tcPr>
          <w:p w:rsidR="003F7F6E" w:rsidRPr="00CF5A07" w:rsidRDefault="003F7F6E" w:rsidP="007B6D10">
            <w:pPr>
              <w:spacing w:line="480" w:lineRule="exact"/>
              <w:rPr>
                <w:rFonts w:ascii="华文仿宋" w:eastAsia="华文仿宋" w:hAnsi="华文仿宋" w:cs="Times New Roman"/>
                <w:color w:val="000000" w:themeColor="text1"/>
                <w:sz w:val="32"/>
                <w:szCs w:val="32"/>
              </w:rPr>
            </w:pPr>
            <w:r w:rsidRPr="00CF5A07">
              <w:rPr>
                <w:rFonts w:ascii="仿宋_GB2312" w:eastAsia="仿宋_GB2312" w:hAnsi="仿宋" w:hint="eastAsia"/>
                <w:color w:val="000000" w:themeColor="text1"/>
                <w:sz w:val="28"/>
                <w:szCs w:val="28"/>
              </w:rPr>
              <w:t>40周岁以下</w:t>
            </w:r>
            <w:r w:rsidRPr="00CF5A07">
              <w:rPr>
                <w:rFonts w:ascii="仿宋_GB2312" w:eastAsia="仿宋_GB2312" w:hAnsi="宋体" w:cs="宋体" w:hint="eastAsia"/>
                <w:color w:val="000000" w:themeColor="text1"/>
                <w:kern w:val="0"/>
                <w:sz w:val="28"/>
                <w:szCs w:val="28"/>
              </w:rPr>
              <w:t>〔1977年6月1日（含）以后出生〕</w:t>
            </w:r>
            <w:r w:rsidRPr="00CF5A07">
              <w:rPr>
                <w:rFonts w:ascii="仿宋_GB2312" w:eastAsia="仿宋_GB2312" w:hAnsi="仿宋" w:hint="eastAsia"/>
                <w:color w:val="000000" w:themeColor="text1"/>
                <w:sz w:val="28"/>
                <w:szCs w:val="28"/>
              </w:rPr>
              <w:t>，法学类、经济贸易类、财政金融类专业，</w:t>
            </w:r>
            <w:r w:rsidRPr="00CF5A07">
              <w:rPr>
                <w:rFonts w:ascii="仿宋_GB2312" w:eastAsia="仿宋_GB2312" w:hAnsi="宋体" w:cs="宋体" w:hint="eastAsia"/>
                <w:color w:val="000000" w:themeColor="text1"/>
                <w:kern w:val="0"/>
                <w:sz w:val="28"/>
                <w:szCs w:val="28"/>
              </w:rPr>
              <w:t>大学本科及以上学历，</w:t>
            </w:r>
            <w:r w:rsidRPr="00CF5A07">
              <w:rPr>
                <w:rFonts w:ascii="仿宋_GB2312" w:eastAsia="仿宋_GB2312" w:hAnsi="仿宋" w:hint="eastAsia"/>
                <w:color w:val="000000" w:themeColor="text1"/>
                <w:sz w:val="28"/>
                <w:szCs w:val="28"/>
              </w:rPr>
              <w:t>具有</w:t>
            </w:r>
            <w:r w:rsidR="007B6D10">
              <w:rPr>
                <w:rFonts w:ascii="仿宋_GB2312" w:eastAsia="仿宋_GB2312" w:hAnsi="仿宋" w:hint="eastAsia"/>
                <w:color w:val="000000" w:themeColor="text1"/>
                <w:sz w:val="28"/>
                <w:szCs w:val="28"/>
              </w:rPr>
              <w:t>5</w:t>
            </w:r>
            <w:r w:rsidRPr="00CF5A07">
              <w:rPr>
                <w:rFonts w:ascii="仿宋_GB2312" w:eastAsia="仿宋_GB2312" w:hAnsi="仿宋" w:hint="eastAsia"/>
                <w:color w:val="000000" w:themeColor="text1"/>
                <w:sz w:val="28"/>
                <w:szCs w:val="28"/>
              </w:rPr>
              <w:t>年银行、证券等金融机构或法务工作经验者优先，具备风险控制和分析能力。</w:t>
            </w:r>
          </w:p>
        </w:tc>
        <w:tc>
          <w:tcPr>
            <w:tcW w:w="1559" w:type="dxa"/>
          </w:tcPr>
          <w:p w:rsidR="003F7F6E" w:rsidRDefault="003F7F6E" w:rsidP="00E74941">
            <w:pPr>
              <w:spacing w:line="480" w:lineRule="exact"/>
              <w:rPr>
                <w:rFonts w:ascii="仿宋_GB2312" w:eastAsia="仿宋_GB2312" w:hAnsi="Times New Roman" w:cs="Times New Roman"/>
                <w:sz w:val="28"/>
                <w:szCs w:val="28"/>
              </w:rPr>
            </w:pPr>
          </w:p>
        </w:tc>
      </w:tr>
      <w:tr w:rsidR="003F7F6E" w:rsidTr="00CF5A07">
        <w:trPr>
          <w:trHeight w:val="1555"/>
        </w:trPr>
        <w:tc>
          <w:tcPr>
            <w:tcW w:w="698" w:type="dxa"/>
            <w:vAlign w:val="center"/>
          </w:tcPr>
          <w:p w:rsidR="003F7F6E" w:rsidRDefault="003F7F6E" w:rsidP="00E74941">
            <w:pPr>
              <w:spacing w:line="48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10</w:t>
            </w:r>
          </w:p>
        </w:tc>
        <w:tc>
          <w:tcPr>
            <w:tcW w:w="1377" w:type="dxa"/>
            <w:vAlign w:val="center"/>
          </w:tcPr>
          <w:p w:rsidR="003F7F6E" w:rsidRDefault="003F7F6E" w:rsidP="008B13EA">
            <w:pPr>
              <w:spacing w:line="48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龙丰实业</w:t>
            </w:r>
          </w:p>
          <w:p w:rsidR="003F7F6E" w:rsidRDefault="003F7F6E" w:rsidP="008B13EA">
            <w:pPr>
              <w:spacing w:line="48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管理团队</w:t>
            </w:r>
          </w:p>
        </w:tc>
        <w:tc>
          <w:tcPr>
            <w:tcW w:w="1559" w:type="dxa"/>
            <w:vAlign w:val="center"/>
          </w:tcPr>
          <w:p w:rsidR="003F7F6E" w:rsidRDefault="003F7F6E" w:rsidP="00E74941">
            <w:pPr>
              <w:spacing w:line="480" w:lineRule="exact"/>
              <w:rPr>
                <w:rFonts w:ascii="仿宋_GB2312" w:eastAsia="仿宋_GB2312" w:hAnsi="Times New Roman" w:cs="Times New Roman"/>
                <w:sz w:val="28"/>
                <w:szCs w:val="28"/>
              </w:rPr>
            </w:pPr>
            <w:r>
              <w:rPr>
                <w:rFonts w:ascii="仿宋_GB2312" w:eastAsia="仿宋_GB2312" w:hAnsi="Times New Roman" w:cs="Times New Roman" w:hint="eastAsia"/>
                <w:sz w:val="28"/>
                <w:szCs w:val="28"/>
              </w:rPr>
              <w:t>贸易科</w:t>
            </w:r>
          </w:p>
        </w:tc>
        <w:tc>
          <w:tcPr>
            <w:tcW w:w="2127" w:type="dxa"/>
            <w:vAlign w:val="center"/>
          </w:tcPr>
          <w:p w:rsidR="003F7F6E" w:rsidRDefault="003F7F6E" w:rsidP="00E74941">
            <w:pPr>
              <w:spacing w:line="480" w:lineRule="exact"/>
              <w:jc w:val="center"/>
              <w:rPr>
                <w:rFonts w:ascii="仿宋_GB2312" w:eastAsia="仿宋_GB2312" w:hAnsi="Times New Roman" w:cs="Times New Roman"/>
                <w:spacing w:val="-16"/>
                <w:sz w:val="28"/>
                <w:szCs w:val="28"/>
              </w:rPr>
            </w:pPr>
          </w:p>
          <w:p w:rsidR="003F7F6E" w:rsidRDefault="003F7F6E" w:rsidP="00E74941">
            <w:pPr>
              <w:spacing w:line="480" w:lineRule="exact"/>
              <w:jc w:val="center"/>
              <w:rPr>
                <w:rFonts w:ascii="仿宋_GB2312" w:eastAsia="仿宋_GB2312" w:hAnsi="Times New Roman" w:cs="Times New Roman"/>
                <w:spacing w:val="-16"/>
                <w:sz w:val="28"/>
                <w:szCs w:val="28"/>
              </w:rPr>
            </w:pPr>
            <w:r>
              <w:rPr>
                <w:rFonts w:ascii="仿宋_GB2312" w:eastAsia="仿宋_GB2312" w:hAnsi="Times New Roman" w:cs="Times New Roman" w:hint="eastAsia"/>
                <w:spacing w:val="-16"/>
                <w:sz w:val="28"/>
                <w:szCs w:val="28"/>
              </w:rPr>
              <w:t>风控人员</w:t>
            </w:r>
          </w:p>
          <w:p w:rsidR="003F7F6E" w:rsidRDefault="007B6D10" w:rsidP="00E74941">
            <w:pPr>
              <w:spacing w:line="480" w:lineRule="exact"/>
              <w:jc w:val="center"/>
              <w:rPr>
                <w:rFonts w:ascii="仿宋_GB2312" w:eastAsia="仿宋_GB2312"/>
                <w:sz w:val="28"/>
                <w:szCs w:val="28"/>
              </w:rPr>
            </w:pPr>
            <w:r>
              <w:rPr>
                <w:rFonts w:ascii="仿宋_GB2312" w:eastAsia="仿宋_GB2312" w:hint="eastAsia"/>
                <w:sz w:val="28"/>
                <w:szCs w:val="28"/>
              </w:rPr>
              <w:t>（</w:t>
            </w:r>
            <w:r w:rsidR="003F7F6E">
              <w:rPr>
                <w:rFonts w:ascii="仿宋_GB2312" w:eastAsia="仿宋_GB2312" w:hint="eastAsia"/>
                <w:sz w:val="28"/>
                <w:szCs w:val="28"/>
              </w:rPr>
              <w:t>１名</w:t>
            </w:r>
            <w:r>
              <w:rPr>
                <w:rFonts w:ascii="仿宋_GB2312" w:eastAsia="仿宋_GB2312" w:hint="eastAsia"/>
                <w:sz w:val="28"/>
                <w:szCs w:val="28"/>
              </w:rPr>
              <w:t>）</w:t>
            </w:r>
          </w:p>
        </w:tc>
        <w:tc>
          <w:tcPr>
            <w:tcW w:w="8363" w:type="dxa"/>
          </w:tcPr>
          <w:p w:rsidR="003F7F6E" w:rsidRPr="00CF5A07" w:rsidRDefault="003F7F6E" w:rsidP="00E74941">
            <w:pPr>
              <w:spacing w:line="480" w:lineRule="exact"/>
              <w:rPr>
                <w:rFonts w:ascii="华文仿宋" w:eastAsia="华文仿宋" w:hAnsi="华文仿宋" w:cs="Times New Roman"/>
                <w:color w:val="000000" w:themeColor="text1"/>
                <w:sz w:val="32"/>
                <w:szCs w:val="32"/>
              </w:rPr>
            </w:pPr>
            <w:r w:rsidRPr="00CF5A07">
              <w:rPr>
                <w:rFonts w:ascii="仿宋_GB2312" w:eastAsia="仿宋_GB2312" w:hAnsi="宋体" w:cs="宋体" w:hint="eastAsia"/>
                <w:color w:val="000000" w:themeColor="text1"/>
                <w:kern w:val="0"/>
                <w:sz w:val="28"/>
                <w:szCs w:val="28"/>
              </w:rPr>
              <w:t>40周岁以下〔1977年6月1日（含）以后出生〕，</w:t>
            </w:r>
            <w:r w:rsidRPr="00CF5A07">
              <w:rPr>
                <w:rFonts w:ascii="仿宋_GB2312" w:eastAsia="仿宋_GB2312" w:hAnsi="仿宋" w:hint="eastAsia"/>
                <w:color w:val="000000" w:themeColor="text1"/>
                <w:sz w:val="28"/>
                <w:szCs w:val="28"/>
              </w:rPr>
              <w:t>经济贸易类、财政金融类、法学</w:t>
            </w:r>
            <w:r w:rsidRPr="00CF5A07">
              <w:rPr>
                <w:rFonts w:ascii="仿宋_GB2312" w:eastAsia="仿宋_GB2312" w:hAnsi="宋体" w:cs="宋体" w:hint="eastAsia"/>
                <w:color w:val="000000" w:themeColor="text1"/>
                <w:kern w:val="0"/>
                <w:sz w:val="28"/>
                <w:szCs w:val="28"/>
              </w:rPr>
              <w:t>专业，大学本科及以上学历，具有5年及以上企业经营或风控工作经验。具有国有企业风控工作经历优先</w:t>
            </w:r>
            <w:r w:rsidRPr="00CF5A07">
              <w:rPr>
                <w:rFonts w:ascii="仿宋_GB2312" w:eastAsia="仿宋_GB2312" w:hint="eastAsia"/>
                <w:color w:val="000000" w:themeColor="text1"/>
                <w:kern w:val="0"/>
                <w:sz w:val="28"/>
                <w:szCs w:val="28"/>
              </w:rPr>
              <w:t>。</w:t>
            </w:r>
          </w:p>
        </w:tc>
        <w:tc>
          <w:tcPr>
            <w:tcW w:w="1559" w:type="dxa"/>
          </w:tcPr>
          <w:p w:rsidR="003F7F6E" w:rsidRDefault="003F7F6E" w:rsidP="00E74941">
            <w:pPr>
              <w:spacing w:line="480" w:lineRule="exact"/>
              <w:rPr>
                <w:rFonts w:ascii="仿宋_GB2312" w:eastAsia="仿宋_GB2312" w:hAnsi="Times New Roman" w:cs="Times New Roman"/>
                <w:sz w:val="28"/>
                <w:szCs w:val="28"/>
              </w:rPr>
            </w:pPr>
            <w:r>
              <w:rPr>
                <w:rFonts w:ascii="仿宋_GB2312" w:eastAsia="仿宋_GB2312" w:hint="eastAsia"/>
                <w:spacing w:val="-30"/>
                <w:kern w:val="0"/>
                <w:sz w:val="28"/>
                <w:szCs w:val="28"/>
              </w:rPr>
              <w:t>办公地点：经开区（高新区）红坊镇。</w:t>
            </w:r>
          </w:p>
        </w:tc>
      </w:tr>
    </w:tbl>
    <w:p w:rsidR="00AA77C0" w:rsidRPr="008B13EA" w:rsidRDefault="00667412" w:rsidP="008B13EA">
      <w:pPr>
        <w:spacing w:line="500" w:lineRule="exact"/>
        <w:ind w:firstLineChars="200" w:firstLine="560"/>
        <w:rPr>
          <w:rFonts w:ascii="Times New Roman" w:eastAsia="仿宋_GB2312" w:hAnsi="Times New Roman" w:cs="Times New Roman"/>
          <w:sz w:val="28"/>
          <w:szCs w:val="28"/>
        </w:rPr>
      </w:pPr>
      <w:r w:rsidRPr="008B13EA">
        <w:rPr>
          <w:rFonts w:ascii="Times New Roman" w:eastAsia="仿宋_GB2312" w:hAnsi="Times New Roman" w:cs="Times New Roman" w:hint="eastAsia"/>
          <w:sz w:val="28"/>
          <w:szCs w:val="28"/>
        </w:rPr>
        <w:t>备注：本表中所述“优先”均指在面试成绩相同的前提下，可以优先录取。</w:t>
      </w:r>
    </w:p>
    <w:sectPr w:rsidR="00AA77C0" w:rsidRPr="008B13EA" w:rsidSect="00E74941">
      <w:headerReference w:type="default" r:id="rId9"/>
      <w:footerReference w:type="default" r:id="rId10"/>
      <w:pgSz w:w="16838" w:h="11906" w:orient="landscape"/>
      <w:pgMar w:top="1361" w:right="1440" w:bottom="1304" w:left="1440" w:header="851" w:footer="992" w:gutter="0"/>
      <w:cols w:space="0"/>
      <w:docGrid w:type="lines" w:linePitch="327"/>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E48" w:rsidRDefault="00CC4E48" w:rsidP="00AA77C0">
      <w:r>
        <w:separator/>
      </w:r>
    </w:p>
  </w:endnote>
  <w:endnote w:type="continuationSeparator" w:id="1">
    <w:p w:rsidR="00CC4E48" w:rsidRDefault="00CC4E48" w:rsidP="00AA77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03536"/>
    </w:sdtPr>
    <w:sdtContent>
      <w:p w:rsidR="00AA77C0" w:rsidRDefault="00912438">
        <w:pPr>
          <w:pStyle w:val="a4"/>
          <w:jc w:val="center"/>
        </w:pPr>
        <w:r w:rsidRPr="00912438">
          <w:fldChar w:fldCharType="begin"/>
        </w:r>
        <w:r w:rsidR="00667412">
          <w:instrText xml:space="preserve"> PAGE   \* MERGEFORMAT </w:instrText>
        </w:r>
        <w:r w:rsidRPr="00912438">
          <w:fldChar w:fldCharType="separate"/>
        </w:r>
        <w:r w:rsidR="007B6D10" w:rsidRPr="007B6D10">
          <w:rPr>
            <w:noProof/>
            <w:lang w:val="zh-CN"/>
          </w:rPr>
          <w:t>3</w:t>
        </w:r>
        <w:r>
          <w:rPr>
            <w:lang w:val="zh-CN"/>
          </w:rPr>
          <w:fldChar w:fldCharType="end"/>
        </w:r>
      </w:p>
    </w:sdtContent>
  </w:sdt>
  <w:p w:rsidR="00AA77C0" w:rsidRDefault="00AA77C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E48" w:rsidRDefault="00CC4E48" w:rsidP="00AA77C0">
      <w:r>
        <w:separator/>
      </w:r>
    </w:p>
  </w:footnote>
  <w:footnote w:type="continuationSeparator" w:id="1">
    <w:p w:rsidR="00CC4E48" w:rsidRDefault="00CC4E48" w:rsidP="00AA77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7C0" w:rsidRDefault="00AA77C0">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HorizontalSpacing w:val="213"/>
  <w:drawingGridVerticalSpacing w:val="164"/>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1B4D"/>
    <w:rsid w:val="00012CF9"/>
    <w:rsid w:val="00050020"/>
    <w:rsid w:val="00055C89"/>
    <w:rsid w:val="000A345E"/>
    <w:rsid w:val="000B63BA"/>
    <w:rsid w:val="000C2898"/>
    <w:rsid w:val="000D0460"/>
    <w:rsid w:val="000D519E"/>
    <w:rsid w:val="000E1731"/>
    <w:rsid w:val="000E6C93"/>
    <w:rsid w:val="000E7312"/>
    <w:rsid w:val="000F01DD"/>
    <w:rsid w:val="000F1F94"/>
    <w:rsid w:val="000F7911"/>
    <w:rsid w:val="001034BA"/>
    <w:rsid w:val="001041DC"/>
    <w:rsid w:val="00105381"/>
    <w:rsid w:val="00113E1B"/>
    <w:rsid w:val="0011666C"/>
    <w:rsid w:val="00120A62"/>
    <w:rsid w:val="001236BC"/>
    <w:rsid w:val="00124715"/>
    <w:rsid w:val="0012699D"/>
    <w:rsid w:val="00132CE6"/>
    <w:rsid w:val="00137FBD"/>
    <w:rsid w:val="00142B6C"/>
    <w:rsid w:val="00152D12"/>
    <w:rsid w:val="00176D34"/>
    <w:rsid w:val="00185D9C"/>
    <w:rsid w:val="00192041"/>
    <w:rsid w:val="001A0D3D"/>
    <w:rsid w:val="001A404E"/>
    <w:rsid w:val="001A5A1E"/>
    <w:rsid w:val="00220D93"/>
    <w:rsid w:val="002212C1"/>
    <w:rsid w:val="002246CC"/>
    <w:rsid w:val="00242FE1"/>
    <w:rsid w:val="00243D99"/>
    <w:rsid w:val="00244CDB"/>
    <w:rsid w:val="00245A78"/>
    <w:rsid w:val="00246638"/>
    <w:rsid w:val="00252708"/>
    <w:rsid w:val="00255FE5"/>
    <w:rsid w:val="002613AC"/>
    <w:rsid w:val="00272590"/>
    <w:rsid w:val="002801F9"/>
    <w:rsid w:val="0028563E"/>
    <w:rsid w:val="00294984"/>
    <w:rsid w:val="002C2A5B"/>
    <w:rsid w:val="002C354B"/>
    <w:rsid w:val="002C354C"/>
    <w:rsid w:val="002C5BF9"/>
    <w:rsid w:val="002C5C32"/>
    <w:rsid w:val="002C6C9E"/>
    <w:rsid w:val="0030297B"/>
    <w:rsid w:val="00317868"/>
    <w:rsid w:val="00331189"/>
    <w:rsid w:val="00335D02"/>
    <w:rsid w:val="003362E0"/>
    <w:rsid w:val="0034495A"/>
    <w:rsid w:val="003529E3"/>
    <w:rsid w:val="00366DD6"/>
    <w:rsid w:val="00372299"/>
    <w:rsid w:val="003760D3"/>
    <w:rsid w:val="00385873"/>
    <w:rsid w:val="00394FC1"/>
    <w:rsid w:val="003A4496"/>
    <w:rsid w:val="003A4A5D"/>
    <w:rsid w:val="003B5C8F"/>
    <w:rsid w:val="003C734D"/>
    <w:rsid w:val="003D714A"/>
    <w:rsid w:val="003E0876"/>
    <w:rsid w:val="003E6739"/>
    <w:rsid w:val="003E6DEE"/>
    <w:rsid w:val="003F7F6E"/>
    <w:rsid w:val="00411B2A"/>
    <w:rsid w:val="004138E0"/>
    <w:rsid w:val="00432971"/>
    <w:rsid w:val="004473A3"/>
    <w:rsid w:val="004521AB"/>
    <w:rsid w:val="00471E29"/>
    <w:rsid w:val="00487838"/>
    <w:rsid w:val="00493E49"/>
    <w:rsid w:val="004A72F1"/>
    <w:rsid w:val="004D0751"/>
    <w:rsid w:val="004D0B2A"/>
    <w:rsid w:val="004D5194"/>
    <w:rsid w:val="004E21A2"/>
    <w:rsid w:val="004E3AB8"/>
    <w:rsid w:val="004E4BB0"/>
    <w:rsid w:val="004F7193"/>
    <w:rsid w:val="00515B0D"/>
    <w:rsid w:val="00516069"/>
    <w:rsid w:val="00533450"/>
    <w:rsid w:val="005501BB"/>
    <w:rsid w:val="005546F5"/>
    <w:rsid w:val="0055710F"/>
    <w:rsid w:val="00581B1B"/>
    <w:rsid w:val="00591832"/>
    <w:rsid w:val="0059573A"/>
    <w:rsid w:val="005A1F37"/>
    <w:rsid w:val="005A5590"/>
    <w:rsid w:val="005D1D83"/>
    <w:rsid w:val="005D59E8"/>
    <w:rsid w:val="0060012E"/>
    <w:rsid w:val="006006A0"/>
    <w:rsid w:val="006029A2"/>
    <w:rsid w:val="00611A9C"/>
    <w:rsid w:val="00623EC3"/>
    <w:rsid w:val="006271EA"/>
    <w:rsid w:val="00627A79"/>
    <w:rsid w:val="006375C0"/>
    <w:rsid w:val="006468B2"/>
    <w:rsid w:val="0065544D"/>
    <w:rsid w:val="00667412"/>
    <w:rsid w:val="00671602"/>
    <w:rsid w:val="00686414"/>
    <w:rsid w:val="006873B8"/>
    <w:rsid w:val="00692F0D"/>
    <w:rsid w:val="006953F8"/>
    <w:rsid w:val="00697A5F"/>
    <w:rsid w:val="006A1633"/>
    <w:rsid w:val="006B3D72"/>
    <w:rsid w:val="006C07C7"/>
    <w:rsid w:val="006C58DE"/>
    <w:rsid w:val="006D1461"/>
    <w:rsid w:val="006D3D46"/>
    <w:rsid w:val="006F2870"/>
    <w:rsid w:val="006F7CC8"/>
    <w:rsid w:val="007013B9"/>
    <w:rsid w:val="00710EFA"/>
    <w:rsid w:val="007117E4"/>
    <w:rsid w:val="00734AE1"/>
    <w:rsid w:val="00737315"/>
    <w:rsid w:val="00765843"/>
    <w:rsid w:val="00783575"/>
    <w:rsid w:val="007865B2"/>
    <w:rsid w:val="00792AE9"/>
    <w:rsid w:val="007A6BF4"/>
    <w:rsid w:val="007B6D10"/>
    <w:rsid w:val="007B6F64"/>
    <w:rsid w:val="007C22E8"/>
    <w:rsid w:val="007C72D7"/>
    <w:rsid w:val="007D2872"/>
    <w:rsid w:val="007D78A9"/>
    <w:rsid w:val="007E5E03"/>
    <w:rsid w:val="007F57C3"/>
    <w:rsid w:val="007F6125"/>
    <w:rsid w:val="00806463"/>
    <w:rsid w:val="008257FA"/>
    <w:rsid w:val="00830337"/>
    <w:rsid w:val="00864EB3"/>
    <w:rsid w:val="0087047C"/>
    <w:rsid w:val="00877E95"/>
    <w:rsid w:val="00883E28"/>
    <w:rsid w:val="00885A72"/>
    <w:rsid w:val="008B13EA"/>
    <w:rsid w:val="008B2EC6"/>
    <w:rsid w:val="008B5876"/>
    <w:rsid w:val="008E36A1"/>
    <w:rsid w:val="008E79E9"/>
    <w:rsid w:val="00911352"/>
    <w:rsid w:val="00912438"/>
    <w:rsid w:val="00914843"/>
    <w:rsid w:val="009263A8"/>
    <w:rsid w:val="00933F49"/>
    <w:rsid w:val="00933FB1"/>
    <w:rsid w:val="0095785A"/>
    <w:rsid w:val="00962AC0"/>
    <w:rsid w:val="0097050E"/>
    <w:rsid w:val="00971729"/>
    <w:rsid w:val="00971A19"/>
    <w:rsid w:val="009723F6"/>
    <w:rsid w:val="00973D3D"/>
    <w:rsid w:val="00975F0D"/>
    <w:rsid w:val="00976C88"/>
    <w:rsid w:val="009962A5"/>
    <w:rsid w:val="009B1210"/>
    <w:rsid w:val="009B27B5"/>
    <w:rsid w:val="009B4CBF"/>
    <w:rsid w:val="009C2629"/>
    <w:rsid w:val="009C271F"/>
    <w:rsid w:val="009C40EF"/>
    <w:rsid w:val="009C65C8"/>
    <w:rsid w:val="009E4460"/>
    <w:rsid w:val="009E67DA"/>
    <w:rsid w:val="00A230B5"/>
    <w:rsid w:val="00A255A6"/>
    <w:rsid w:val="00A36B30"/>
    <w:rsid w:val="00A430BE"/>
    <w:rsid w:val="00A65763"/>
    <w:rsid w:val="00A660ED"/>
    <w:rsid w:val="00A83F29"/>
    <w:rsid w:val="00A9034F"/>
    <w:rsid w:val="00AA77C0"/>
    <w:rsid w:val="00AB28A0"/>
    <w:rsid w:val="00AB3E6B"/>
    <w:rsid w:val="00AD3F2A"/>
    <w:rsid w:val="00AE1D23"/>
    <w:rsid w:val="00B05BD7"/>
    <w:rsid w:val="00B07E46"/>
    <w:rsid w:val="00B111A4"/>
    <w:rsid w:val="00B30DF0"/>
    <w:rsid w:val="00B34202"/>
    <w:rsid w:val="00B546A4"/>
    <w:rsid w:val="00B7001C"/>
    <w:rsid w:val="00B725F8"/>
    <w:rsid w:val="00B77F7D"/>
    <w:rsid w:val="00B93035"/>
    <w:rsid w:val="00BA337C"/>
    <w:rsid w:val="00BA33C8"/>
    <w:rsid w:val="00BC1D64"/>
    <w:rsid w:val="00BC4421"/>
    <w:rsid w:val="00BD739D"/>
    <w:rsid w:val="00BE798E"/>
    <w:rsid w:val="00C076EF"/>
    <w:rsid w:val="00C201D1"/>
    <w:rsid w:val="00C25190"/>
    <w:rsid w:val="00C25CB9"/>
    <w:rsid w:val="00C35D9C"/>
    <w:rsid w:val="00C53266"/>
    <w:rsid w:val="00C53452"/>
    <w:rsid w:val="00C66EB7"/>
    <w:rsid w:val="00C67C96"/>
    <w:rsid w:val="00C92DD4"/>
    <w:rsid w:val="00C937B6"/>
    <w:rsid w:val="00C953C1"/>
    <w:rsid w:val="00CA49AC"/>
    <w:rsid w:val="00CB019C"/>
    <w:rsid w:val="00CB2A01"/>
    <w:rsid w:val="00CC4E48"/>
    <w:rsid w:val="00CF5A07"/>
    <w:rsid w:val="00CF7416"/>
    <w:rsid w:val="00D15AF8"/>
    <w:rsid w:val="00D174EC"/>
    <w:rsid w:val="00D21810"/>
    <w:rsid w:val="00D263A1"/>
    <w:rsid w:val="00D366A4"/>
    <w:rsid w:val="00D4490B"/>
    <w:rsid w:val="00D65D45"/>
    <w:rsid w:val="00D75E0F"/>
    <w:rsid w:val="00DA154B"/>
    <w:rsid w:val="00DA7BED"/>
    <w:rsid w:val="00DB382B"/>
    <w:rsid w:val="00DD1935"/>
    <w:rsid w:val="00DF2200"/>
    <w:rsid w:val="00E00EE4"/>
    <w:rsid w:val="00E111FF"/>
    <w:rsid w:val="00E11D72"/>
    <w:rsid w:val="00E16F40"/>
    <w:rsid w:val="00E21F2E"/>
    <w:rsid w:val="00E30ED4"/>
    <w:rsid w:val="00E4240F"/>
    <w:rsid w:val="00E466B8"/>
    <w:rsid w:val="00E53891"/>
    <w:rsid w:val="00E71B4D"/>
    <w:rsid w:val="00E747A5"/>
    <w:rsid w:val="00E74941"/>
    <w:rsid w:val="00E81D70"/>
    <w:rsid w:val="00E902A4"/>
    <w:rsid w:val="00E942F7"/>
    <w:rsid w:val="00EA24D7"/>
    <w:rsid w:val="00EA6289"/>
    <w:rsid w:val="00EB388D"/>
    <w:rsid w:val="00EB45EE"/>
    <w:rsid w:val="00ED01AD"/>
    <w:rsid w:val="00ED0344"/>
    <w:rsid w:val="00ED2890"/>
    <w:rsid w:val="00ED54D9"/>
    <w:rsid w:val="00ED6B2E"/>
    <w:rsid w:val="00EE1B66"/>
    <w:rsid w:val="00EE4B35"/>
    <w:rsid w:val="00EF11A1"/>
    <w:rsid w:val="00F055E3"/>
    <w:rsid w:val="00F1086C"/>
    <w:rsid w:val="00F1252C"/>
    <w:rsid w:val="00F1445B"/>
    <w:rsid w:val="00F31E19"/>
    <w:rsid w:val="00F32675"/>
    <w:rsid w:val="00F4403A"/>
    <w:rsid w:val="00F82CF6"/>
    <w:rsid w:val="00FA51A3"/>
    <w:rsid w:val="00FB078B"/>
    <w:rsid w:val="00FB08EC"/>
    <w:rsid w:val="00FC7C2B"/>
    <w:rsid w:val="00FD080E"/>
    <w:rsid w:val="00FD2555"/>
    <w:rsid w:val="00FE478B"/>
    <w:rsid w:val="00FE6D66"/>
    <w:rsid w:val="00FF0B25"/>
    <w:rsid w:val="00FF7235"/>
    <w:rsid w:val="02283E5A"/>
    <w:rsid w:val="0A06287F"/>
    <w:rsid w:val="0A9C1B22"/>
    <w:rsid w:val="0CA60C62"/>
    <w:rsid w:val="0E5515C7"/>
    <w:rsid w:val="1AA24C2D"/>
    <w:rsid w:val="1B653F26"/>
    <w:rsid w:val="1CB97E03"/>
    <w:rsid w:val="29D566E8"/>
    <w:rsid w:val="2A046548"/>
    <w:rsid w:val="2D3414FF"/>
    <w:rsid w:val="315511A3"/>
    <w:rsid w:val="385C7C19"/>
    <w:rsid w:val="38957A87"/>
    <w:rsid w:val="3DAB010E"/>
    <w:rsid w:val="3E8626E9"/>
    <w:rsid w:val="46950B5E"/>
    <w:rsid w:val="4AA94347"/>
    <w:rsid w:val="54ED21E1"/>
    <w:rsid w:val="5A3304A5"/>
    <w:rsid w:val="5B355323"/>
    <w:rsid w:val="5C0A54DD"/>
    <w:rsid w:val="5E1C0F7B"/>
    <w:rsid w:val="5FD23382"/>
    <w:rsid w:val="631B0376"/>
    <w:rsid w:val="67EE4596"/>
    <w:rsid w:val="6F216062"/>
    <w:rsid w:val="7691525D"/>
    <w:rsid w:val="78561F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7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A77C0"/>
    <w:rPr>
      <w:sz w:val="18"/>
      <w:szCs w:val="18"/>
    </w:rPr>
  </w:style>
  <w:style w:type="paragraph" w:styleId="a4">
    <w:name w:val="footer"/>
    <w:basedOn w:val="a"/>
    <w:link w:val="Char0"/>
    <w:uiPriority w:val="99"/>
    <w:unhideWhenUsed/>
    <w:qFormat/>
    <w:rsid w:val="00AA77C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A77C0"/>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AA77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AA77C0"/>
    <w:rPr>
      <w:sz w:val="18"/>
      <w:szCs w:val="18"/>
    </w:rPr>
  </w:style>
  <w:style w:type="character" w:customStyle="1" w:styleId="Char0">
    <w:name w:val="页脚 Char"/>
    <w:basedOn w:val="a0"/>
    <w:link w:val="a4"/>
    <w:uiPriority w:val="99"/>
    <w:qFormat/>
    <w:rsid w:val="00AA77C0"/>
    <w:rPr>
      <w:sz w:val="18"/>
      <w:szCs w:val="18"/>
    </w:rPr>
  </w:style>
  <w:style w:type="paragraph" w:customStyle="1" w:styleId="1">
    <w:name w:val="列出段落1"/>
    <w:basedOn w:val="a"/>
    <w:uiPriority w:val="34"/>
    <w:qFormat/>
    <w:rsid w:val="00AA77C0"/>
    <w:pPr>
      <w:ind w:firstLineChars="200" w:firstLine="420"/>
    </w:pPr>
  </w:style>
  <w:style w:type="character" w:customStyle="1" w:styleId="Char">
    <w:name w:val="批注框文本 Char"/>
    <w:basedOn w:val="a0"/>
    <w:link w:val="a3"/>
    <w:uiPriority w:val="99"/>
    <w:semiHidden/>
    <w:qFormat/>
    <w:rsid w:val="00AA77C0"/>
    <w:rPr>
      <w:kern w:val="2"/>
      <w:sz w:val="18"/>
      <w:szCs w:val="18"/>
    </w:rPr>
  </w:style>
</w:styles>
</file>

<file path=word/webSettings.xml><?xml version="1.0" encoding="utf-8"?>
<w:webSettings xmlns:r="http://schemas.openxmlformats.org/officeDocument/2006/relationships" xmlns:w="http://schemas.openxmlformats.org/wordprocessingml/2006/main">
  <w:divs>
    <w:div w:id="71703340">
      <w:bodyDiv w:val="1"/>
      <w:marLeft w:val="0"/>
      <w:marRight w:val="0"/>
      <w:marTop w:val="0"/>
      <w:marBottom w:val="0"/>
      <w:divBdr>
        <w:top w:val="none" w:sz="0" w:space="0" w:color="auto"/>
        <w:left w:val="none" w:sz="0" w:space="0" w:color="auto"/>
        <w:bottom w:val="none" w:sz="0" w:space="0" w:color="auto"/>
        <w:right w:val="none" w:sz="0" w:space="0" w:color="auto"/>
      </w:divBdr>
    </w:div>
    <w:div w:id="1340039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B8B627-EBDD-4002-936C-405C18CF5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DQGZB</cp:lastModifiedBy>
  <cp:revision>5</cp:revision>
  <cp:lastPrinted>2017-06-27T02:05:00Z</cp:lastPrinted>
  <dcterms:created xsi:type="dcterms:W3CDTF">2017-06-26T09:59:00Z</dcterms:created>
  <dcterms:modified xsi:type="dcterms:W3CDTF">2017-06-27T02:26:00Z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