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E9" w:rsidRDefault="00BF7BE9" w:rsidP="00BF7BE9">
      <w:pPr>
        <w:spacing w:line="560" w:lineRule="exact"/>
        <w:rPr>
          <w:rFonts w:ascii="文星简小标宋"/>
          <w:sz w:val="22"/>
          <w:szCs w:val="22"/>
        </w:rPr>
      </w:pPr>
      <w:r>
        <w:rPr>
          <w:rFonts w:ascii="文星简小标宋" w:eastAsia="文星简小标宋" w:hint="eastAsia"/>
          <w:sz w:val="22"/>
          <w:szCs w:val="22"/>
        </w:rPr>
        <w:t>附件</w:t>
      </w:r>
      <w:r>
        <w:rPr>
          <w:rFonts w:ascii="文星简小标宋" w:hint="eastAsia"/>
          <w:sz w:val="22"/>
          <w:szCs w:val="22"/>
        </w:rPr>
        <w:t>1</w:t>
      </w:r>
      <w:r>
        <w:rPr>
          <w:rFonts w:ascii="文星简小标宋" w:hint="eastAsia"/>
          <w:sz w:val="22"/>
          <w:szCs w:val="22"/>
        </w:rPr>
        <w:t>：</w:t>
      </w:r>
    </w:p>
    <w:p w:rsidR="00BF7BE9" w:rsidRDefault="00BF7BE9" w:rsidP="00BF7BE9">
      <w:pPr>
        <w:shd w:val="clear" w:color="auto" w:fill="FFFFFF"/>
        <w:snapToGrid w:val="0"/>
        <w:spacing w:line="560" w:lineRule="exact"/>
        <w:ind w:firstLineChars="98" w:firstLine="370"/>
        <w:rPr>
          <w:rFonts w:ascii="方正小标宋简体" w:eastAsia="方正小标宋简体" w:hint="eastAsia"/>
          <w:w w:val="90"/>
          <w:sz w:val="42"/>
          <w:szCs w:val="42"/>
        </w:rPr>
      </w:pPr>
    </w:p>
    <w:p w:rsidR="00BF7BE9" w:rsidRDefault="00BF7BE9" w:rsidP="00BF7BE9">
      <w:pPr>
        <w:shd w:val="clear" w:color="auto" w:fill="FFFFFF"/>
        <w:snapToGrid w:val="0"/>
        <w:spacing w:line="560" w:lineRule="exact"/>
        <w:ind w:firstLineChars="98" w:firstLine="370"/>
        <w:rPr>
          <w:rFonts w:ascii="方正小标宋简体" w:eastAsia="方正小标宋简体" w:hint="eastAsia"/>
          <w:w w:val="90"/>
          <w:sz w:val="42"/>
          <w:szCs w:val="42"/>
        </w:rPr>
      </w:pPr>
      <w:r>
        <w:rPr>
          <w:rFonts w:ascii="方正小标宋简体" w:eastAsia="方正小标宋简体" w:hint="eastAsia"/>
          <w:w w:val="90"/>
          <w:sz w:val="42"/>
          <w:szCs w:val="42"/>
        </w:rPr>
        <w:t>2017年上半年秀宏集团公开招聘在编员工和劳务(派遣)工计划及岗位要求调整表</w:t>
      </w:r>
    </w:p>
    <w:p w:rsidR="00BF7BE9" w:rsidRDefault="00BF7BE9" w:rsidP="00BF7BE9">
      <w:pPr>
        <w:shd w:val="clear" w:color="auto" w:fill="FFFFFF"/>
        <w:snapToGrid w:val="0"/>
        <w:spacing w:line="560" w:lineRule="exact"/>
        <w:rPr>
          <w:rFonts w:ascii="方正小标宋简体" w:eastAsia="方正小标宋简体" w:hint="eastAsia"/>
          <w:w w:val="90"/>
          <w:sz w:val="42"/>
          <w:szCs w:val="42"/>
        </w:rPr>
      </w:pPr>
    </w:p>
    <w:tbl>
      <w:tblPr>
        <w:tblpPr w:leftFromText="180" w:rightFromText="180" w:vertAnchor="text" w:horzAnchor="margin" w:tblpXSpec="center" w:tblpY="130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060"/>
        <w:gridCol w:w="708"/>
        <w:gridCol w:w="709"/>
        <w:gridCol w:w="3826"/>
        <w:gridCol w:w="1276"/>
        <w:gridCol w:w="2551"/>
        <w:gridCol w:w="4110"/>
      </w:tblGrid>
      <w:tr w:rsidR="00BF7BE9" w:rsidTr="00BF7BE9">
        <w:trPr>
          <w:trHeight w:val="509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/>
                <w:bCs/>
                <w:kern w:val="0"/>
                <w:sz w:val="24"/>
              </w:rPr>
              <w:t>岗位</w:t>
            </w:r>
          </w:p>
          <w:p w:rsidR="00BF7BE9" w:rsidRDefault="00BF7BE9"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/>
                <w:bCs/>
                <w:kern w:val="0"/>
                <w:sz w:val="24"/>
              </w:rPr>
              <w:t>招聘</w:t>
            </w:r>
          </w:p>
          <w:p w:rsidR="00BF7BE9" w:rsidRDefault="00BF7BE9"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cs="宋体" w:hint="eastAsia"/>
                <w:b/>
                <w:bCs/>
                <w:kern w:val="0"/>
                <w:sz w:val="24"/>
              </w:rPr>
              <w:t>其他要求</w:t>
            </w:r>
          </w:p>
        </w:tc>
      </w:tr>
      <w:tr w:rsidR="00BF7BE9" w:rsidTr="00BF7BE9">
        <w:trPr>
          <w:trHeight w:val="1219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办公室员工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</w:rPr>
              <w:t>负责各类文件的起草、收发文管理、信息采集、宣传报道、人事管理、档案管理等工作，及时处理办公室日常性事务。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新闻学、行政管理、</w:t>
            </w:r>
            <w:r>
              <w:rPr>
                <w:rFonts w:ascii="仿宋_GB2312" w:eastAsia="仿宋_GB2312" w:hint="eastAsia"/>
                <w:sz w:val="22"/>
                <w:szCs w:val="22"/>
              </w:rPr>
              <w:t>汉语言文学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spacing w:line="280" w:lineRule="exact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</w:rPr>
              <w:t>中共党员，具有一年及以上机关企事业单位办公室行政管理、党务工作经历，掌握办公软件操作，具有一定文字撰写能力和组织协调能力。研究生学历专业不限。</w:t>
            </w:r>
          </w:p>
        </w:tc>
      </w:tr>
      <w:tr w:rsidR="00BF7BE9" w:rsidTr="00BF7BE9">
        <w:trPr>
          <w:trHeight w:val="1219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</w:rPr>
              <w:t xml:space="preserve"> 工程管理/征迁保障部员工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</w:rPr>
              <w:t>负责公路、桥梁和航道工程的建设管理工作。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</w:rPr>
              <w:t>大学本科及以上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</w:rPr>
              <w:t>土木工程（交通土建、道路与桥梁方向）、交通工程、港口航道与海岸工程、道路桥梁与渡河工程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spacing w:line="280" w:lineRule="exact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</w:rPr>
              <w:t>具有二年及以上交通工程建设管理工作经历；具有工程师及以上职称的，年龄放宽至45周岁（1972年7月12日后出生）; 具有五年及以上交通工程相关工作经历的，专业不限。</w:t>
            </w:r>
          </w:p>
        </w:tc>
      </w:tr>
      <w:tr w:rsidR="00BF7BE9" w:rsidTr="00BF7BE9">
        <w:trPr>
          <w:trHeight w:val="1219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</w:rPr>
              <w:t>投资发展部员工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</w:rPr>
              <w:t>负责房建工程类投资项目的前期准备(可行性分析、项目立项、审批等)、实施、运行和管理。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</w:rPr>
              <w:t>大学本科及以上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BE9" w:rsidRDefault="00BF7BE9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</w:rPr>
              <w:t>土木工程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9" w:rsidRDefault="00BF7BE9">
            <w:pPr>
              <w:widowControl/>
              <w:spacing w:line="280" w:lineRule="exact"/>
              <w:jc w:val="left"/>
              <w:rPr>
                <w:rFonts w:ascii="仿宋_GB2312" w:eastAsia="仿宋_GB2312" w:cs="宋体"/>
                <w:kern w:val="0"/>
                <w:sz w:val="22"/>
              </w:rPr>
            </w:pPr>
          </w:p>
          <w:p w:rsidR="00BF7BE9" w:rsidRDefault="00BF7BE9">
            <w:pPr>
              <w:widowControl/>
              <w:spacing w:line="280" w:lineRule="exact"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kern w:val="0"/>
                <w:sz w:val="22"/>
              </w:rPr>
              <w:t>具有一年及以</w:t>
            </w:r>
            <w:proofErr w:type="gramStart"/>
            <w:r>
              <w:rPr>
                <w:rFonts w:ascii="仿宋_GB2312" w:eastAsia="仿宋_GB2312" w:cs="宋体" w:hint="eastAsia"/>
                <w:kern w:val="0"/>
                <w:sz w:val="22"/>
              </w:rPr>
              <w:t>上房建</w:t>
            </w:r>
            <w:proofErr w:type="gramEnd"/>
            <w:r>
              <w:rPr>
                <w:rFonts w:ascii="仿宋_GB2312" w:eastAsia="仿宋_GB2312" w:cs="宋体" w:hint="eastAsia"/>
                <w:kern w:val="0"/>
                <w:sz w:val="22"/>
              </w:rPr>
              <w:t>工程管理工作经历。</w:t>
            </w:r>
          </w:p>
        </w:tc>
      </w:tr>
    </w:tbl>
    <w:p w:rsidR="00BF7BE9" w:rsidRDefault="00BF7BE9" w:rsidP="00BF7BE9">
      <w:pPr>
        <w:shd w:val="clear" w:color="auto" w:fill="FFFFFF"/>
        <w:snapToGrid w:val="0"/>
        <w:rPr>
          <w:rFonts w:ascii="仿宋_GB2312" w:eastAsia="仿宋_GB2312" w:cs="宋体" w:hint="eastAsia"/>
          <w:kern w:val="0"/>
          <w:sz w:val="22"/>
        </w:rPr>
      </w:pPr>
      <w:r>
        <w:rPr>
          <w:rFonts w:ascii="仿宋_GB2312" w:eastAsia="仿宋_GB2312" w:cs="宋体" w:hint="eastAsia"/>
          <w:kern w:val="0"/>
          <w:sz w:val="22"/>
        </w:rPr>
        <w:t>注：1、相关工作经历，需在报名时提供证明材料，要求单位工作证明和社保缴费记录相一致。</w:t>
      </w:r>
    </w:p>
    <w:p w:rsidR="00FD4767" w:rsidRPr="00BF7BE9" w:rsidRDefault="00FD4767"/>
    <w:sectPr w:rsidR="00FD4767" w:rsidRPr="00BF7BE9" w:rsidSect="00BF7B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星简小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7BE9"/>
    <w:rsid w:val="00BF7BE9"/>
    <w:rsid w:val="00FD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B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2017-07-13T00:47:00Z</dcterms:created>
  <dcterms:modified xsi:type="dcterms:W3CDTF">2017-07-13T00:47:00Z</dcterms:modified>
</cp:coreProperties>
</file>