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附件1：</w:t>
      </w:r>
    </w:p>
    <w:p>
      <w:pPr>
        <w:jc w:val="center"/>
        <w:rPr>
          <w:rFonts w:hint="eastAsia" w:ascii="方正小标宋简体" w:hAnsi="宋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/>
          <w:sz w:val="30"/>
          <w:szCs w:val="30"/>
        </w:rPr>
        <w:t>宁波市江北区卫生计生系统公开招聘事业编制外工作人员计划表</w:t>
      </w:r>
    </w:p>
    <w:bookmarkEnd w:id="0"/>
    <w:tbl>
      <w:tblPr>
        <w:tblStyle w:val="3"/>
        <w:tblW w:w="10500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65"/>
        <w:gridCol w:w="1575"/>
        <w:gridCol w:w="630"/>
        <w:gridCol w:w="462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5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Arial" w:hAnsi="宋体"/>
                <w:b/>
                <w:color w:val="000000"/>
                <w:szCs w:val="21"/>
              </w:rPr>
            </w:pPr>
            <w:r>
              <w:rPr>
                <w:rFonts w:hint="eastAsia" w:ascii="Arial" w:hAnsi="宋体"/>
                <w:b/>
                <w:color w:val="000000"/>
                <w:szCs w:val="21"/>
              </w:rPr>
              <w:t>招聘</w:t>
            </w:r>
          </w:p>
          <w:p>
            <w:pPr>
              <w:autoSpaceDN w:val="0"/>
              <w:spacing w:line="280" w:lineRule="exact"/>
              <w:jc w:val="center"/>
              <w:rPr>
                <w:rFonts w:hint="eastAsia" w:ascii="Arial" w:hAnsi="宋体"/>
                <w:b/>
                <w:color w:val="000000"/>
                <w:szCs w:val="21"/>
              </w:rPr>
            </w:pPr>
            <w:r>
              <w:rPr>
                <w:rFonts w:hint="eastAsia" w:ascii="Arial" w:hAnsi="宋体"/>
                <w:b/>
                <w:color w:val="000000"/>
                <w:szCs w:val="21"/>
              </w:rPr>
              <w:t>单位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Arial" w:hAnsi="宋体"/>
                <w:b/>
                <w:color w:val="000000"/>
                <w:szCs w:val="21"/>
              </w:rPr>
            </w:pPr>
            <w:r>
              <w:rPr>
                <w:rFonts w:ascii="Arial" w:hAnsi="宋体"/>
                <w:b/>
                <w:color w:val="000000"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Arial" w:hAnsi="宋体"/>
                <w:b/>
                <w:color w:val="000000"/>
                <w:szCs w:val="21"/>
              </w:rPr>
              <w:t>岗位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职务要求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招聘人数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所需资格条件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第九医院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超声</w:t>
            </w:r>
            <w:r>
              <w:rPr>
                <w:rFonts w:ascii="宋体" w:hAnsi="宋体" w:cs="宋体"/>
                <w:kern w:val="0"/>
                <w:szCs w:val="21"/>
              </w:rPr>
              <w:t>科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医学影像学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20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1、大专及以上学历；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2、198</w:t>
            </w: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年1月1日及以后出生。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药剂科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药学相关专业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62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总务科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电气、机械、暖通或给排水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1、大专及以上学历；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2、198</w:t>
            </w: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年1月1日及以后出生。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全国户籍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总务科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本科及以上学历；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1985</w:t>
            </w:r>
            <w:r>
              <w:rPr>
                <w:rFonts w:hint="eastAsia" w:ascii="宋体" w:hAnsi="宋体"/>
                <w:color w:val="000000"/>
                <w:szCs w:val="21"/>
              </w:rPr>
              <w:t>年1月1日</w:t>
            </w:r>
            <w:r>
              <w:rPr>
                <w:rFonts w:ascii="宋体" w:hAnsi="宋体"/>
                <w:color w:val="000000"/>
                <w:szCs w:val="21"/>
              </w:rPr>
              <w:t>及以后出生。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宁波市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挂号收费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会计学或财务管理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1、大专及以上学历；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2、具有会计从业证；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3、1982年1月1日及以后出生。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浙江省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院办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医学相关专业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本科及以上学历；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1987年1月1日及以后出生。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宁波市户籍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儿童医院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2、具有护士及以上职称；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年1月1日及以后出生。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全国户籍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2、具有执业医师及以上职称；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年1月1日及以后出生。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2、具有执业中医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及以上职称；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年1月1日及以后出生。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后勤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2、具有</w:t>
            </w:r>
            <w:r>
              <w:rPr>
                <w:rFonts w:hint="eastAsia" w:ascii="宋体" w:hAnsi="宋体"/>
                <w:color w:val="000000"/>
                <w:szCs w:val="21"/>
              </w:rPr>
              <w:t>会计从业资格证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年1月1日及以后出生</w:t>
            </w:r>
          </w:p>
        </w:tc>
        <w:tc>
          <w:tcPr>
            <w:tcW w:w="1155" w:type="dxa"/>
            <w:vMerge w:val="continue"/>
            <w:shd w:val="clear" w:color="auto" w:fill="auto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区疾控中心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检验检测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卫生检验  （医学检验）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</w:t>
            </w:r>
            <w:r>
              <w:rPr>
                <w:rFonts w:hint="eastAsia" w:ascii="宋体" w:hAnsi="宋体"/>
                <w:color w:val="000000"/>
                <w:szCs w:val="21"/>
              </w:rPr>
              <w:t>具有疾控检测工作经历者优先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continue"/>
            <w:shd w:val="clear" w:color="auto" w:fill="auto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区妇幼保健院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2、护士及以上职称；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浙江省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5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办公室管理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汉语言文学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、新闻学</w:t>
            </w:r>
          </w:p>
        </w:tc>
        <w:tc>
          <w:tcPr>
            <w:tcW w:w="63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1、全日制本科及以上学历；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continue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姚江社区卫生服务中心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2、具有护士及以上职称（应届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毕业生不作要求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）；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全科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1、全日制大专及以上学历；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2、具有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执业医师资格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以上职称（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毕业生不作要求）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文教社区卫生服务中心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检验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医学检验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1、全日制本科及以上学历；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</w:t>
            </w:r>
            <w:r>
              <w:rPr>
                <w:rFonts w:hint="eastAsia"/>
                <w:color w:val="000000"/>
                <w:szCs w:val="21"/>
              </w:rPr>
              <w:t>具有临床</w:t>
            </w:r>
            <w:r>
              <w:rPr>
                <w:color w:val="000000"/>
                <w:szCs w:val="21"/>
              </w:rPr>
              <w:t>医学检验技术（</w:t>
            </w:r>
            <w:r>
              <w:rPr>
                <w:rFonts w:hint="eastAsia"/>
                <w:color w:val="000000"/>
                <w:szCs w:val="21"/>
              </w:rPr>
              <w:t>师</w:t>
            </w:r>
            <w:r>
              <w:rPr>
                <w:color w:val="000000"/>
                <w:szCs w:val="21"/>
              </w:rPr>
              <w:t>）</w:t>
            </w:r>
            <w:r>
              <w:rPr>
                <w:rFonts w:hint="eastAsia"/>
                <w:color w:val="000000"/>
                <w:szCs w:val="21"/>
              </w:rPr>
              <w:t>及以上资格；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2、护士及以上职称，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具有社区护士岗位培训证书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浙江省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白沙社区卫生服务中心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全科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1、本科及以上学历；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2、具有助理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执业医师资格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以上职称（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毕业生不作要求）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1、本科及以上学历；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2、具有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执业医师资格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以上职称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具有规培证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宁波市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办公室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或社会学相关专业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1、本科及以上学历（应届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年1月1日及以后出生。</w:t>
            </w:r>
          </w:p>
        </w:tc>
        <w:tc>
          <w:tcPr>
            <w:tcW w:w="1155" w:type="dxa"/>
            <w:vMerge w:val="continue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孔浦社区卫生服务中心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药剂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2、具有药剂士及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浙江省</w:t>
            </w:r>
            <w:r>
              <w:rPr>
                <w:rFonts w:ascii="宋体" w:hAnsi="宋体"/>
                <w:bCs/>
                <w:color w:val="000000"/>
                <w:szCs w:val="21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预防</w:t>
            </w:r>
            <w:r>
              <w:rPr>
                <w:rFonts w:ascii="宋体" w:hAnsi="宋体"/>
                <w:bCs/>
                <w:color w:val="000000"/>
                <w:szCs w:val="21"/>
              </w:rPr>
              <w:t>保健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本科及以上学历；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甬江社区卫生服务中心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全科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临床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2、具有执业医师及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职称；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全国户籍</w:t>
            </w:r>
          </w:p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护理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2、具有护士及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职称（应届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生不作要求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）；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年1月1日及以后出生。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浙江省</w:t>
            </w:r>
            <w:r>
              <w:rPr>
                <w:rFonts w:ascii="宋体" w:hAnsi="宋体"/>
                <w:bCs/>
                <w:color w:val="000000"/>
                <w:szCs w:val="21"/>
              </w:rPr>
              <w:t>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庄桥社区卫生服务中心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全科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临床医学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widowControl/>
              <w:autoSpaceDN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助理执业医师及以上资格；</w:t>
            </w:r>
          </w:p>
          <w:p>
            <w:pPr>
              <w:widowControl/>
              <w:autoSpaceDN w:val="0"/>
              <w:spacing w:line="2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全国户籍</w:t>
            </w:r>
          </w:p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康复科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康复医学或康复治疗技术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autoSpaceDN w:val="0"/>
              <w:spacing w:line="2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大专及以上学历；</w:t>
            </w:r>
          </w:p>
          <w:p>
            <w:pPr>
              <w:numPr>
                <w:ilvl w:val="0"/>
                <w:numId w:val="4"/>
              </w:numPr>
              <w:autoSpaceDN w:val="0"/>
              <w:spacing w:line="2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助理执业医师（康复治疗士）及以上资格；</w:t>
            </w:r>
          </w:p>
          <w:p>
            <w:pPr>
              <w:autoSpaceDN w:val="0"/>
              <w:spacing w:line="2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3、1977年1月1日及以后出生。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放射科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医学影像学或医学影像技术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widowControl/>
              <w:autoSpaceDN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2、具有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执业助理医师或放射技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士及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以上资格；</w:t>
            </w:r>
          </w:p>
          <w:p>
            <w:pPr>
              <w:widowControl/>
              <w:autoSpaceDN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计算机网络</w:t>
            </w:r>
            <w:r>
              <w:rPr>
                <w:rFonts w:ascii="宋体" w:hAnsi="宋体"/>
                <w:bCs/>
                <w:color w:val="000000"/>
                <w:szCs w:val="21"/>
              </w:rPr>
              <w:t>管理员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计算机相关</w:t>
            </w:r>
            <w:r>
              <w:rPr>
                <w:rFonts w:ascii="宋体" w:hAnsi="宋体"/>
                <w:bCs/>
                <w:color w:val="000000"/>
                <w:szCs w:val="21"/>
              </w:rPr>
              <w:t>专业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widowControl/>
              <w:autoSpaceDN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2、计算机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相关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三年以上工作经验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autoSpaceDN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vMerge w:val="continue"/>
            <w:shd w:val="clear" w:color="auto" w:fill="auto"/>
            <w:vAlign w:val="top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挂号收费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widowControl/>
              <w:autoSpaceDN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2、会计从业资格证；</w:t>
            </w:r>
          </w:p>
          <w:p>
            <w:pPr>
              <w:autoSpaceDN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宁波市户籍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5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洪塘社区卫生服务中心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挂号收费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会计</w:t>
            </w:r>
            <w:r>
              <w:rPr>
                <w:rFonts w:ascii="宋体" w:hAnsi="宋体"/>
                <w:bCs/>
                <w:color w:val="000000"/>
                <w:szCs w:val="21"/>
              </w:rPr>
              <w:t>专业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或</w:t>
            </w:r>
            <w:r>
              <w:rPr>
                <w:rFonts w:ascii="宋体" w:hAnsi="宋体"/>
                <w:bCs/>
                <w:color w:val="000000"/>
                <w:szCs w:val="21"/>
              </w:rPr>
              <w:t>计算机专业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4620" w:type="dxa"/>
            <w:shd w:val="clear" w:color="auto" w:fill="auto"/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1、大专及以上学历；</w:t>
            </w:r>
          </w:p>
          <w:p>
            <w:pPr>
              <w:widowControl/>
              <w:autoSpaceDN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2、具有会计从业资格证或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上岗证；</w:t>
            </w:r>
          </w:p>
          <w:p>
            <w:pPr>
              <w:autoSpaceDN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3、19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2年1月1日及以后出生。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autoSpaceDN w:val="0"/>
              <w:spacing w:line="28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浙江省户籍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5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ind w:firstLine="360" w:firstLineChars="200"/>
              <w:rPr>
                <w:rFonts w:hint="eastAsia"/>
                <w:sz w:val="18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37</w:t>
            </w:r>
          </w:p>
        </w:tc>
        <w:tc>
          <w:tcPr>
            <w:tcW w:w="462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widowControl/>
        <w:spacing w:line="450" w:lineRule="atLeast"/>
        <w:jc w:val="left"/>
        <w:rPr>
          <w:rFonts w:hint="eastAsia" w:ascii="Arial" w:hAnsi="Arial" w:cs="Arial"/>
          <w:color w:val="000000"/>
          <w:szCs w:val="21"/>
        </w:rPr>
      </w:pPr>
    </w:p>
    <w:p/>
    <w:sectPr>
      <w:pgSz w:w="11907" w:h="17577"/>
      <w:pgMar w:top="2098" w:right="1474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F50"/>
    <w:multiLevelType w:val="multilevel"/>
    <w:tmpl w:val="0E3B1F5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2D36129"/>
    <w:multiLevelType w:val="multilevel"/>
    <w:tmpl w:val="12D3612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C522C6"/>
    <w:multiLevelType w:val="multilevel"/>
    <w:tmpl w:val="22C522C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C24D07"/>
    <w:multiLevelType w:val="multilevel"/>
    <w:tmpl w:val="79C24D0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C2673"/>
    <w:rsid w:val="56EC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2017-07-14T09:33:00Z</dcterms:created>
  <dc:creator>Administrator</dc:creator>
  <cp:lastModifiedBy>Administrator</cp:lastModifiedBy>
  <dcterms:modified xsi:type="dcterms:W3CDTF">2017-07-14T09:34:08Z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