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9E" w:rsidRDefault="009A6F89">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1</w:t>
      </w:r>
    </w:p>
    <w:p w:rsidR="00404F9E" w:rsidRDefault="009A6F89">
      <w:pPr>
        <w:widowControl/>
        <w:jc w:val="center"/>
        <w:rPr>
          <w:rFonts w:ascii="方正小标宋_GBK" w:eastAsia="方正小标宋_GBK" w:hAnsi="仿宋"/>
          <w:sz w:val="36"/>
          <w:szCs w:val="36"/>
        </w:rPr>
      </w:pPr>
      <w:r>
        <w:rPr>
          <w:rFonts w:ascii="方正小标宋_GBK" w:eastAsia="方正小标宋_GBK" w:hAnsi="仿宋" w:hint="eastAsia"/>
          <w:sz w:val="36"/>
          <w:szCs w:val="36"/>
        </w:rPr>
        <w:t>台州市轨道交通建设开发有限公司招聘岗位需求表</w:t>
      </w:r>
    </w:p>
    <w:tbl>
      <w:tblPr>
        <w:tblW w:w="15316" w:type="dxa"/>
        <w:jc w:val="center"/>
        <w:tblLayout w:type="fixed"/>
        <w:tblLook w:val="04A0"/>
      </w:tblPr>
      <w:tblGrid>
        <w:gridCol w:w="567"/>
        <w:gridCol w:w="568"/>
        <w:gridCol w:w="1842"/>
        <w:gridCol w:w="567"/>
        <w:gridCol w:w="1023"/>
        <w:gridCol w:w="962"/>
        <w:gridCol w:w="1701"/>
        <w:gridCol w:w="1417"/>
        <w:gridCol w:w="6669"/>
      </w:tblGrid>
      <w:tr w:rsidR="00404F9E">
        <w:trPr>
          <w:trHeight w:val="866"/>
          <w:jc w:val="center"/>
        </w:trPr>
        <w:tc>
          <w:tcPr>
            <w:tcW w:w="567" w:type="dxa"/>
            <w:tcBorders>
              <w:top w:val="single" w:sz="4" w:space="0" w:color="auto"/>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序号</w:t>
            </w:r>
          </w:p>
        </w:tc>
        <w:tc>
          <w:tcPr>
            <w:tcW w:w="568"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部门</w:t>
            </w:r>
          </w:p>
        </w:tc>
        <w:tc>
          <w:tcPr>
            <w:tcW w:w="1842"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岗位</w:t>
            </w:r>
          </w:p>
        </w:tc>
        <w:tc>
          <w:tcPr>
            <w:tcW w:w="567"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人数</w:t>
            </w:r>
          </w:p>
        </w:tc>
        <w:tc>
          <w:tcPr>
            <w:tcW w:w="1023"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学历</w:t>
            </w:r>
          </w:p>
        </w:tc>
        <w:tc>
          <w:tcPr>
            <w:tcW w:w="962"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年龄</w:t>
            </w:r>
          </w:p>
        </w:tc>
        <w:tc>
          <w:tcPr>
            <w:tcW w:w="1701"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专业</w:t>
            </w:r>
          </w:p>
        </w:tc>
        <w:tc>
          <w:tcPr>
            <w:tcW w:w="1417"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职称</w:t>
            </w:r>
          </w:p>
        </w:tc>
        <w:tc>
          <w:tcPr>
            <w:tcW w:w="6669" w:type="dxa"/>
            <w:tcBorders>
              <w:top w:val="single" w:sz="4" w:space="0" w:color="auto"/>
              <w:left w:val="nil"/>
              <w:bottom w:val="single" w:sz="4" w:space="0" w:color="auto"/>
              <w:right w:val="single" w:sz="4" w:space="0" w:color="auto"/>
            </w:tcBorders>
            <w:vAlign w:val="center"/>
          </w:tcPr>
          <w:p w:rsidR="00404F9E" w:rsidRDefault="009A6F89">
            <w:pPr>
              <w:widowControl/>
              <w:jc w:val="center"/>
              <w:rPr>
                <w:rFonts w:ascii="宋体" w:cs="Times New Roman"/>
                <w:b/>
                <w:bCs/>
                <w:color w:val="000000"/>
                <w:kern w:val="0"/>
                <w:sz w:val="22"/>
              </w:rPr>
            </w:pPr>
            <w:r>
              <w:rPr>
                <w:rFonts w:ascii="宋体" w:hAnsi="宋体" w:cs="宋体" w:hint="eastAsia"/>
                <w:b/>
                <w:bCs/>
                <w:color w:val="000000"/>
                <w:kern w:val="0"/>
                <w:sz w:val="22"/>
                <w:szCs w:val="22"/>
              </w:rPr>
              <w:t>其他条件</w:t>
            </w:r>
          </w:p>
        </w:tc>
      </w:tr>
      <w:tr w:rsidR="00404F9E">
        <w:trPr>
          <w:trHeight w:val="950"/>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568" w:type="dxa"/>
            <w:vMerge w:val="restart"/>
            <w:tcBorders>
              <w:top w:val="nil"/>
              <w:left w:val="single" w:sz="4" w:space="0" w:color="auto"/>
              <w:bottom w:val="single" w:sz="4" w:space="0" w:color="000000"/>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总工程师办公室</w:t>
            </w:r>
          </w:p>
        </w:tc>
        <w:tc>
          <w:tcPr>
            <w:tcW w:w="184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经理助理</w:t>
            </w:r>
          </w:p>
        </w:tc>
        <w:tc>
          <w:tcPr>
            <w:tcW w:w="56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1023"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45</w:t>
            </w:r>
            <w:r>
              <w:rPr>
                <w:rFonts w:ascii="宋体" w:hAnsi="宋体" w:cs="宋体" w:hint="eastAsia"/>
                <w:color w:val="000000"/>
                <w:kern w:val="0"/>
                <w:sz w:val="22"/>
                <w:szCs w:val="22"/>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工程类相关</w:t>
            </w:r>
          </w:p>
        </w:tc>
        <w:tc>
          <w:tcPr>
            <w:tcW w:w="141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高级工程师以上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cs="Times New Roman"/>
                <w:color w:val="000000"/>
                <w:kern w:val="0"/>
                <w:sz w:val="20"/>
                <w:szCs w:val="20"/>
              </w:rPr>
            </w:pPr>
            <w:r>
              <w:rPr>
                <w:rFonts w:ascii="宋体" w:hAnsi="宋体" w:cs="宋体" w:hint="eastAsia"/>
                <w:color w:val="000000"/>
                <w:kern w:val="0"/>
                <w:sz w:val="20"/>
                <w:szCs w:val="20"/>
              </w:rPr>
              <w:t>具有</w:t>
            </w:r>
            <w:r>
              <w:rPr>
                <w:rFonts w:ascii="宋体" w:hAnsi="宋体" w:cs="宋体" w:hint="eastAsia"/>
                <w:color w:val="000000"/>
                <w:kern w:val="0"/>
                <w:sz w:val="20"/>
                <w:szCs w:val="20"/>
              </w:rPr>
              <w:t>5</w:t>
            </w:r>
            <w:r>
              <w:rPr>
                <w:rFonts w:ascii="宋体" w:hAnsi="宋体" w:cs="宋体" w:hint="eastAsia"/>
                <w:color w:val="000000"/>
                <w:kern w:val="0"/>
                <w:sz w:val="20"/>
                <w:szCs w:val="20"/>
              </w:rPr>
              <w:t>年以上负责铁路、地铁等大中型项目设计或建设管理等工作经历；具有较强的工作计划，执行能力，组织和协调、沟通能力，文字组织能力较强。</w:t>
            </w:r>
          </w:p>
        </w:tc>
      </w:tr>
      <w:tr w:rsidR="00404F9E">
        <w:trPr>
          <w:trHeight w:val="877"/>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3</w:t>
            </w:r>
          </w:p>
        </w:tc>
        <w:tc>
          <w:tcPr>
            <w:tcW w:w="568" w:type="dxa"/>
            <w:vMerge/>
            <w:tcBorders>
              <w:top w:val="nil"/>
              <w:left w:val="single" w:sz="4" w:space="0" w:color="auto"/>
              <w:bottom w:val="single" w:sz="4" w:space="0" w:color="000000"/>
              <w:right w:val="single" w:sz="4" w:space="0" w:color="auto"/>
            </w:tcBorders>
            <w:vAlign w:val="center"/>
          </w:tcPr>
          <w:p w:rsidR="00404F9E" w:rsidRDefault="00404F9E">
            <w:pPr>
              <w:widowControl/>
              <w:jc w:val="left"/>
              <w:rPr>
                <w:rFonts w:ascii="宋体" w:cs="Times New Roman"/>
                <w:color w:val="000000"/>
                <w:kern w:val="0"/>
                <w:sz w:val="22"/>
              </w:rPr>
            </w:pPr>
          </w:p>
        </w:tc>
        <w:tc>
          <w:tcPr>
            <w:tcW w:w="184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机电技术管理岗职员</w:t>
            </w:r>
          </w:p>
        </w:tc>
        <w:tc>
          <w:tcPr>
            <w:tcW w:w="56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1023"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45</w:t>
            </w:r>
            <w:r>
              <w:rPr>
                <w:rFonts w:ascii="宋体" w:hAnsi="宋体" w:cs="宋体" w:hint="eastAsia"/>
                <w:color w:val="000000"/>
                <w:kern w:val="0"/>
                <w:sz w:val="22"/>
                <w:szCs w:val="22"/>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机电工程相关</w:t>
            </w:r>
          </w:p>
        </w:tc>
        <w:tc>
          <w:tcPr>
            <w:tcW w:w="141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高级工程师以上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cs="Times New Roman"/>
                <w:color w:val="000000"/>
                <w:kern w:val="0"/>
                <w:sz w:val="20"/>
                <w:szCs w:val="20"/>
              </w:rPr>
            </w:pPr>
            <w:r>
              <w:rPr>
                <w:rFonts w:ascii="宋体" w:hAnsi="宋体" w:cs="宋体" w:hint="eastAsia"/>
                <w:color w:val="000000"/>
                <w:kern w:val="0"/>
                <w:sz w:val="20"/>
                <w:szCs w:val="20"/>
              </w:rPr>
              <w:t>具有</w:t>
            </w:r>
            <w:r>
              <w:rPr>
                <w:rFonts w:ascii="宋体" w:hAnsi="宋体" w:cs="宋体" w:hint="eastAsia"/>
                <w:color w:val="000000"/>
                <w:kern w:val="0"/>
                <w:sz w:val="20"/>
                <w:szCs w:val="20"/>
              </w:rPr>
              <w:t>3</w:t>
            </w:r>
            <w:r>
              <w:rPr>
                <w:rFonts w:ascii="宋体" w:hAnsi="宋体" w:cs="宋体" w:hint="eastAsia"/>
                <w:color w:val="000000"/>
                <w:kern w:val="0"/>
                <w:sz w:val="20"/>
                <w:szCs w:val="20"/>
              </w:rPr>
              <w:t>年以上设计院、地铁公司、地铁施工单位暖通或给排水及消防技术工作经验；具有较强的工作计划，执行能力，组织和协调、沟通能力。</w:t>
            </w:r>
          </w:p>
        </w:tc>
      </w:tr>
      <w:tr w:rsidR="00404F9E">
        <w:trPr>
          <w:trHeight w:val="950"/>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2</w:t>
            </w:r>
          </w:p>
        </w:tc>
        <w:tc>
          <w:tcPr>
            <w:tcW w:w="568" w:type="dxa"/>
            <w:vMerge/>
            <w:tcBorders>
              <w:top w:val="nil"/>
              <w:left w:val="single" w:sz="4" w:space="0" w:color="auto"/>
              <w:bottom w:val="single" w:sz="4" w:space="0" w:color="000000"/>
              <w:right w:val="single" w:sz="4" w:space="0" w:color="auto"/>
            </w:tcBorders>
            <w:vAlign w:val="center"/>
          </w:tcPr>
          <w:p w:rsidR="00404F9E" w:rsidRDefault="00404F9E">
            <w:pPr>
              <w:widowControl/>
              <w:jc w:val="left"/>
              <w:rPr>
                <w:rFonts w:ascii="宋体" w:cs="Times New Roman"/>
                <w:color w:val="000000"/>
                <w:kern w:val="0"/>
                <w:sz w:val="22"/>
              </w:rPr>
            </w:pPr>
          </w:p>
        </w:tc>
        <w:tc>
          <w:tcPr>
            <w:tcW w:w="184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前期设计岗职员</w:t>
            </w:r>
          </w:p>
        </w:tc>
        <w:tc>
          <w:tcPr>
            <w:tcW w:w="56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1023"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40</w:t>
            </w:r>
            <w:r>
              <w:rPr>
                <w:rFonts w:ascii="宋体" w:hAnsi="宋体" w:cs="宋体" w:hint="eastAsia"/>
                <w:color w:val="000000"/>
                <w:kern w:val="0"/>
                <w:sz w:val="22"/>
                <w:szCs w:val="22"/>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工程类相关</w:t>
            </w:r>
          </w:p>
        </w:tc>
        <w:tc>
          <w:tcPr>
            <w:tcW w:w="1417" w:type="dxa"/>
            <w:tcBorders>
              <w:top w:val="nil"/>
              <w:left w:val="nil"/>
              <w:bottom w:val="single" w:sz="4" w:space="0" w:color="auto"/>
              <w:right w:val="single" w:sz="4" w:space="0" w:color="auto"/>
            </w:tcBorders>
            <w:vAlign w:val="center"/>
          </w:tcPr>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工程师</w:t>
            </w:r>
          </w:p>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（中级）以上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cs="Times New Roman"/>
                <w:color w:val="000000"/>
                <w:kern w:val="0"/>
                <w:sz w:val="20"/>
                <w:szCs w:val="20"/>
              </w:rPr>
            </w:pPr>
            <w:r>
              <w:rPr>
                <w:rFonts w:ascii="宋体" w:hAnsi="宋体" w:cs="宋体" w:hint="eastAsia"/>
                <w:color w:val="000000"/>
                <w:kern w:val="0"/>
                <w:sz w:val="20"/>
                <w:szCs w:val="20"/>
              </w:rPr>
              <w:t>具有</w:t>
            </w:r>
            <w:r>
              <w:rPr>
                <w:rFonts w:ascii="宋体" w:hAnsi="宋体" w:cs="宋体" w:hint="eastAsia"/>
                <w:color w:val="000000"/>
                <w:kern w:val="0"/>
                <w:sz w:val="20"/>
                <w:szCs w:val="20"/>
              </w:rPr>
              <w:t>3</w:t>
            </w:r>
            <w:r>
              <w:rPr>
                <w:rFonts w:ascii="宋体" w:hAnsi="宋体" w:cs="宋体" w:hint="eastAsia"/>
                <w:color w:val="000000"/>
                <w:kern w:val="0"/>
                <w:sz w:val="20"/>
                <w:szCs w:val="20"/>
              </w:rPr>
              <w:t>年以上参与地铁等大中型工程项目总体设计单位工作经验或建设单位相关岗位工作经验；具有较强的工作计划，执行能力，组织和协调、沟通能力，文字组织能力较强。</w:t>
            </w:r>
          </w:p>
        </w:tc>
      </w:tr>
      <w:tr w:rsidR="00404F9E">
        <w:trPr>
          <w:trHeight w:val="908"/>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w:t>
            </w:r>
          </w:p>
        </w:tc>
        <w:tc>
          <w:tcPr>
            <w:tcW w:w="568" w:type="dxa"/>
            <w:vMerge/>
            <w:tcBorders>
              <w:top w:val="nil"/>
              <w:left w:val="single" w:sz="4" w:space="0" w:color="auto"/>
              <w:bottom w:val="single" w:sz="4" w:space="0" w:color="000000"/>
              <w:right w:val="single" w:sz="4" w:space="0" w:color="auto"/>
            </w:tcBorders>
            <w:vAlign w:val="center"/>
          </w:tcPr>
          <w:p w:rsidR="00404F9E" w:rsidRDefault="00404F9E">
            <w:pPr>
              <w:widowControl/>
              <w:jc w:val="left"/>
              <w:rPr>
                <w:rFonts w:ascii="宋体" w:cs="Times New Roman"/>
                <w:color w:val="000000"/>
                <w:kern w:val="0"/>
                <w:sz w:val="22"/>
              </w:rPr>
            </w:pPr>
          </w:p>
        </w:tc>
        <w:tc>
          <w:tcPr>
            <w:tcW w:w="184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土建技术岗职员</w:t>
            </w:r>
          </w:p>
        </w:tc>
        <w:tc>
          <w:tcPr>
            <w:tcW w:w="56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1023"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40</w:t>
            </w:r>
            <w:r>
              <w:rPr>
                <w:rFonts w:ascii="宋体" w:hAnsi="宋体" w:cs="宋体" w:hint="eastAsia"/>
                <w:color w:val="000000"/>
                <w:kern w:val="0"/>
                <w:sz w:val="22"/>
                <w:szCs w:val="22"/>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工程类</w:t>
            </w:r>
          </w:p>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（岩土）相关</w:t>
            </w:r>
          </w:p>
        </w:tc>
        <w:tc>
          <w:tcPr>
            <w:tcW w:w="1417" w:type="dxa"/>
            <w:tcBorders>
              <w:top w:val="nil"/>
              <w:left w:val="nil"/>
              <w:bottom w:val="single" w:sz="4" w:space="0" w:color="auto"/>
              <w:right w:val="single" w:sz="4" w:space="0" w:color="auto"/>
            </w:tcBorders>
            <w:vAlign w:val="center"/>
          </w:tcPr>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工程师</w:t>
            </w:r>
          </w:p>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（中级）以上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cs="Times New Roman"/>
                <w:color w:val="000000"/>
                <w:kern w:val="0"/>
                <w:sz w:val="20"/>
                <w:szCs w:val="20"/>
              </w:rPr>
            </w:pPr>
            <w:r>
              <w:rPr>
                <w:rFonts w:ascii="宋体" w:hAnsi="宋体" w:cs="宋体" w:hint="eastAsia"/>
                <w:color w:val="000000"/>
                <w:kern w:val="0"/>
                <w:sz w:val="20"/>
                <w:szCs w:val="20"/>
              </w:rPr>
              <w:t>具有</w:t>
            </w:r>
            <w:r>
              <w:rPr>
                <w:rFonts w:ascii="宋体" w:hAnsi="宋体" w:cs="宋体" w:hint="eastAsia"/>
                <w:color w:val="000000"/>
                <w:kern w:val="0"/>
                <w:sz w:val="20"/>
                <w:szCs w:val="20"/>
              </w:rPr>
              <w:t>3</w:t>
            </w:r>
            <w:r>
              <w:rPr>
                <w:rFonts w:ascii="宋体" w:hAnsi="宋体" w:cs="宋体" w:hint="eastAsia"/>
                <w:color w:val="000000"/>
                <w:kern w:val="0"/>
                <w:sz w:val="20"/>
                <w:szCs w:val="20"/>
              </w:rPr>
              <w:t>年以上的土建设计和施工管理工作经验。具有较强的组织和技术协调能力，方案技术审查把控能力，以及良好的工程技术档案管理，安全保护区管理经验。</w:t>
            </w:r>
          </w:p>
        </w:tc>
      </w:tr>
      <w:tr w:rsidR="00404F9E">
        <w:trPr>
          <w:trHeight w:val="903"/>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5</w:t>
            </w:r>
          </w:p>
        </w:tc>
        <w:tc>
          <w:tcPr>
            <w:tcW w:w="568" w:type="dxa"/>
            <w:vMerge w:val="restart"/>
            <w:tcBorders>
              <w:top w:val="nil"/>
              <w:left w:val="single" w:sz="4" w:space="0" w:color="auto"/>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安全质量部</w:t>
            </w:r>
          </w:p>
        </w:tc>
        <w:tc>
          <w:tcPr>
            <w:tcW w:w="184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安全生产管理岗职员</w:t>
            </w:r>
          </w:p>
        </w:tc>
        <w:tc>
          <w:tcPr>
            <w:tcW w:w="567"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1</w:t>
            </w:r>
          </w:p>
        </w:tc>
        <w:tc>
          <w:tcPr>
            <w:tcW w:w="1023"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40</w:t>
            </w:r>
            <w:r>
              <w:rPr>
                <w:rFonts w:ascii="宋体" w:hAnsi="宋体" w:cs="宋体" w:hint="eastAsia"/>
                <w:color w:val="000000"/>
                <w:kern w:val="0"/>
                <w:sz w:val="22"/>
                <w:szCs w:val="22"/>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安全生产</w:t>
            </w:r>
          </w:p>
          <w:p w:rsidR="00404F9E" w:rsidRDefault="009A6F89">
            <w:pPr>
              <w:widowControl/>
              <w:jc w:val="center"/>
              <w:rPr>
                <w:rFonts w:ascii="宋体" w:cs="Times New Roman"/>
                <w:color w:val="000000"/>
                <w:kern w:val="0"/>
                <w:sz w:val="22"/>
              </w:rPr>
            </w:pPr>
            <w:r>
              <w:rPr>
                <w:rFonts w:ascii="宋体" w:hAnsi="宋体" w:cs="宋体" w:hint="eastAsia"/>
                <w:color w:val="000000"/>
                <w:kern w:val="0"/>
                <w:sz w:val="22"/>
                <w:szCs w:val="22"/>
              </w:rPr>
              <w:t>或工程类相关</w:t>
            </w:r>
          </w:p>
        </w:tc>
        <w:tc>
          <w:tcPr>
            <w:tcW w:w="1417" w:type="dxa"/>
            <w:tcBorders>
              <w:top w:val="nil"/>
              <w:left w:val="nil"/>
              <w:bottom w:val="single" w:sz="4" w:space="0" w:color="auto"/>
              <w:right w:val="single" w:sz="4" w:space="0" w:color="auto"/>
            </w:tcBorders>
            <w:vAlign w:val="center"/>
          </w:tcPr>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工程师</w:t>
            </w:r>
          </w:p>
          <w:p w:rsidR="00404F9E" w:rsidRDefault="009A6F89">
            <w:pPr>
              <w:widowControl/>
              <w:ind w:leftChars="-30" w:left="-63" w:rightChars="-30" w:right="-63"/>
              <w:jc w:val="center"/>
              <w:rPr>
                <w:rFonts w:ascii="宋体" w:cs="Times New Roman"/>
                <w:color w:val="000000"/>
                <w:kern w:val="0"/>
                <w:sz w:val="22"/>
              </w:rPr>
            </w:pPr>
            <w:r>
              <w:rPr>
                <w:rFonts w:ascii="宋体" w:hAnsi="宋体" w:cs="宋体" w:hint="eastAsia"/>
                <w:color w:val="000000"/>
                <w:kern w:val="0"/>
                <w:sz w:val="22"/>
                <w:szCs w:val="22"/>
              </w:rPr>
              <w:t>（中级）以上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cs="Times New Roman"/>
                <w:color w:val="000000"/>
                <w:kern w:val="0"/>
                <w:sz w:val="20"/>
                <w:szCs w:val="20"/>
              </w:rPr>
            </w:pPr>
            <w:r>
              <w:rPr>
                <w:rFonts w:ascii="宋体" w:hAnsi="宋体" w:cs="宋体" w:hint="eastAsia"/>
                <w:color w:val="000000"/>
                <w:kern w:val="0"/>
                <w:sz w:val="20"/>
                <w:szCs w:val="20"/>
              </w:rPr>
              <w:t>具有轨道交通安全工作</w:t>
            </w:r>
            <w:r>
              <w:rPr>
                <w:rFonts w:ascii="宋体" w:hAnsi="宋体" w:cs="宋体" w:hint="eastAsia"/>
                <w:color w:val="000000"/>
                <w:kern w:val="0"/>
                <w:sz w:val="20"/>
                <w:szCs w:val="20"/>
              </w:rPr>
              <w:t>3</w:t>
            </w:r>
            <w:r>
              <w:rPr>
                <w:rFonts w:ascii="宋体" w:hAnsi="宋体" w:cs="宋体" w:hint="eastAsia"/>
                <w:color w:val="000000"/>
                <w:kern w:val="0"/>
                <w:sz w:val="20"/>
                <w:szCs w:val="20"/>
              </w:rPr>
              <w:t>年以上工作经验；具有安全工程师证；具有较强的组织、协调、沟通和现场管理能力。</w:t>
            </w:r>
          </w:p>
        </w:tc>
      </w:tr>
      <w:tr w:rsidR="00404F9E">
        <w:trPr>
          <w:trHeight w:val="950"/>
          <w:jc w:val="center"/>
        </w:trPr>
        <w:tc>
          <w:tcPr>
            <w:tcW w:w="567" w:type="dxa"/>
            <w:tcBorders>
              <w:top w:val="nil"/>
              <w:left w:val="single" w:sz="4" w:space="0" w:color="auto"/>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568" w:type="dxa"/>
            <w:vMerge/>
            <w:tcBorders>
              <w:top w:val="nil"/>
              <w:left w:val="single" w:sz="4" w:space="0" w:color="auto"/>
              <w:bottom w:val="single" w:sz="4" w:space="0" w:color="auto"/>
              <w:right w:val="single" w:sz="4" w:space="0" w:color="auto"/>
            </w:tcBorders>
            <w:vAlign w:val="center"/>
          </w:tcPr>
          <w:p w:rsidR="00404F9E" w:rsidRDefault="00404F9E">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质量管理岗职员</w:t>
            </w:r>
          </w:p>
        </w:tc>
        <w:tc>
          <w:tcPr>
            <w:tcW w:w="567"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023"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本科及以上</w:t>
            </w:r>
          </w:p>
        </w:tc>
        <w:tc>
          <w:tcPr>
            <w:tcW w:w="962"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40</w:t>
            </w:r>
            <w:r>
              <w:rPr>
                <w:rFonts w:ascii="宋体" w:hAnsi="宋体" w:cs="宋体" w:hint="eastAsia"/>
                <w:color w:val="000000"/>
                <w:kern w:val="0"/>
                <w:sz w:val="20"/>
                <w:szCs w:val="20"/>
              </w:rPr>
              <w:t>周岁以下</w:t>
            </w:r>
          </w:p>
        </w:tc>
        <w:tc>
          <w:tcPr>
            <w:tcW w:w="1701"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工程类相关</w:t>
            </w:r>
          </w:p>
        </w:tc>
        <w:tc>
          <w:tcPr>
            <w:tcW w:w="1417"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工程师</w:t>
            </w:r>
          </w:p>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（中级）以上</w:t>
            </w:r>
          </w:p>
        </w:tc>
        <w:tc>
          <w:tcPr>
            <w:tcW w:w="6669" w:type="dxa"/>
            <w:tcBorders>
              <w:top w:val="nil"/>
              <w:left w:val="nil"/>
              <w:bottom w:val="single" w:sz="4" w:space="0" w:color="auto"/>
              <w:right w:val="single" w:sz="4" w:space="0" w:color="auto"/>
            </w:tcBorders>
            <w:vAlign w:val="center"/>
          </w:tcPr>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具有轨道交通质量工作</w:t>
            </w:r>
            <w:r>
              <w:rPr>
                <w:rFonts w:ascii="宋体" w:hAnsi="宋体" w:cs="宋体" w:hint="eastAsia"/>
                <w:color w:val="000000"/>
                <w:kern w:val="0"/>
                <w:sz w:val="20"/>
                <w:szCs w:val="20"/>
              </w:rPr>
              <w:t>3</w:t>
            </w:r>
            <w:r>
              <w:rPr>
                <w:rFonts w:ascii="宋体" w:hAnsi="宋体" w:cs="宋体" w:hint="eastAsia"/>
                <w:color w:val="000000"/>
                <w:kern w:val="0"/>
                <w:sz w:val="20"/>
                <w:szCs w:val="20"/>
              </w:rPr>
              <w:t>年以上工作经验，具有全过程参与工程质量和工程验收管理经验。</w:t>
            </w:r>
          </w:p>
        </w:tc>
      </w:tr>
    </w:tbl>
    <w:p w:rsidR="00404F9E" w:rsidRDefault="009A6F89">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本表仅适用于此次招聘（公告日期：</w:t>
      </w:r>
      <w:r>
        <w:rPr>
          <w:rFonts w:ascii="宋体" w:hAnsi="宋体" w:cs="宋体" w:hint="eastAsia"/>
          <w:color w:val="000000"/>
          <w:kern w:val="0"/>
          <w:sz w:val="20"/>
          <w:szCs w:val="20"/>
        </w:rPr>
        <w:t>2017</w:t>
      </w:r>
      <w:r>
        <w:rPr>
          <w:rFonts w:ascii="宋体" w:hAnsi="宋体" w:cs="宋体" w:hint="eastAsia"/>
          <w:color w:val="000000"/>
          <w:kern w:val="0"/>
          <w:sz w:val="20"/>
          <w:szCs w:val="20"/>
        </w:rPr>
        <w:t>年8</w:t>
      </w:r>
      <w:r>
        <w:rPr>
          <w:rFonts w:ascii="宋体" w:hAnsi="宋体" w:cs="宋体" w:hint="eastAsia"/>
          <w:color w:val="000000"/>
          <w:kern w:val="0"/>
          <w:sz w:val="20"/>
          <w:szCs w:val="20"/>
        </w:rPr>
        <w:t>月16</w:t>
      </w:r>
      <w:r>
        <w:rPr>
          <w:rFonts w:ascii="宋体" w:hAnsi="宋体" w:cs="宋体" w:hint="eastAsia"/>
          <w:color w:val="000000"/>
          <w:kern w:val="0"/>
          <w:sz w:val="20"/>
          <w:szCs w:val="20"/>
        </w:rPr>
        <w:t>日）</w:t>
      </w:r>
    </w:p>
    <w:sectPr w:rsidR="00404F9E" w:rsidSect="00404F9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3563"/>
    <w:rsid w:val="00404F9E"/>
    <w:rsid w:val="0068767E"/>
    <w:rsid w:val="00743563"/>
    <w:rsid w:val="009A6F89"/>
    <w:rsid w:val="00B47570"/>
    <w:rsid w:val="00E94E94"/>
    <w:rsid w:val="11751AF9"/>
    <w:rsid w:val="3E8104EF"/>
    <w:rsid w:val="68600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9E"/>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04F9E"/>
    <w:rPr>
      <w:sz w:val="18"/>
      <w:szCs w:val="18"/>
    </w:rPr>
  </w:style>
  <w:style w:type="character" w:styleId="a4">
    <w:name w:val="Hyperlink"/>
    <w:basedOn w:val="a0"/>
    <w:uiPriority w:val="99"/>
    <w:qFormat/>
    <w:rsid w:val="00404F9E"/>
    <w:rPr>
      <w:rFonts w:cs="Times New Roman"/>
      <w:color w:val="0000FF"/>
      <w:u w:val="single"/>
    </w:rPr>
  </w:style>
  <w:style w:type="paragraph" w:customStyle="1" w:styleId="1">
    <w:name w:val="列出段落1"/>
    <w:basedOn w:val="a"/>
    <w:uiPriority w:val="99"/>
    <w:qFormat/>
    <w:rsid w:val="00404F9E"/>
    <w:pPr>
      <w:ind w:firstLineChars="200" w:firstLine="420"/>
    </w:pPr>
  </w:style>
  <w:style w:type="character" w:customStyle="1" w:styleId="Char">
    <w:name w:val="批注框文本 Char"/>
    <w:basedOn w:val="a0"/>
    <w:link w:val="a3"/>
    <w:uiPriority w:val="99"/>
    <w:semiHidden/>
    <w:qFormat/>
    <w:rsid w:val="00404F9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TRT</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Dong</dc:creator>
  <cp:lastModifiedBy>Administrator</cp:lastModifiedBy>
  <cp:revision>3</cp:revision>
  <cp:lastPrinted>2017-08-16T02:19:00Z</cp:lastPrinted>
  <dcterms:created xsi:type="dcterms:W3CDTF">2017-08-04T01:04:00Z</dcterms:created>
  <dcterms:modified xsi:type="dcterms:W3CDTF">2017-08-16T02:19:00Z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