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39" w:rsidRDefault="00B25C39" w:rsidP="00B25C39">
      <w:pPr>
        <w:adjustRightInd w:val="0"/>
        <w:snapToGrid w:val="0"/>
        <w:spacing w:line="360" w:lineRule="auto"/>
        <w:jc w:val="center"/>
        <w:rPr>
          <w:rFonts w:ascii="仿宋_GB2312" w:eastAsia="仿宋_GB2312" w:hint="eastAsia"/>
          <w:b/>
          <w:bCs/>
          <w:sz w:val="32"/>
        </w:rPr>
      </w:pPr>
      <w:r>
        <w:rPr>
          <w:rFonts w:ascii="仿宋" w:eastAsia="仿宋" w:hAnsi="仿宋" w:hint="eastAsia"/>
          <w:b/>
          <w:bCs/>
          <w:snapToGrid w:val="0"/>
          <w:sz w:val="32"/>
          <w:szCs w:val="32"/>
        </w:rPr>
        <w:t>长郡滨江中学编外合同制教职工报名表（资格审查表）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70"/>
        <w:gridCol w:w="716"/>
        <w:gridCol w:w="137"/>
        <w:gridCol w:w="498"/>
        <w:gridCol w:w="546"/>
        <w:gridCol w:w="281"/>
        <w:gridCol w:w="1449"/>
        <w:gridCol w:w="146"/>
        <w:gridCol w:w="380"/>
        <w:gridCol w:w="1490"/>
        <w:gridCol w:w="232"/>
        <w:gridCol w:w="552"/>
        <w:gridCol w:w="8"/>
        <w:gridCol w:w="355"/>
        <w:gridCol w:w="1520"/>
      </w:tblGrid>
      <w:tr w:rsidR="00B25C39" w:rsidTr="009142E6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>
              <w:rPr>
                <w:rFonts w:ascii="PMingLiU" w:hAnsi="PMingLiU"/>
              </w:rPr>
              <w:t>姓</w:t>
            </w:r>
            <w:r>
              <w:rPr>
                <w:rFonts w:ascii="PMingLiU" w:hAnsi="PMingLiU"/>
              </w:rPr>
              <w:t xml:space="preserve">  </w:t>
            </w:r>
            <w:r>
              <w:rPr>
                <w:rFonts w:ascii="PMingLiU" w:hAnsi="PMingLiU"/>
              </w:rPr>
              <w:t>名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>
              <w:rPr>
                <w:rFonts w:ascii="PMingLiU" w:hAnsi="PMingLiU"/>
              </w:rPr>
              <w:t>出生日期</w:t>
            </w:r>
          </w:p>
        </w:tc>
        <w:tc>
          <w:tcPr>
            <w:tcW w:w="187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14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>
              <w:rPr>
                <w:rFonts w:ascii="PMingLiU" w:hAnsi="PMingLiU"/>
              </w:rPr>
              <w:t>编号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textAlignment w:val="center"/>
              <w:rPr>
                <w:rFonts w:ascii="PMingLiU" w:hAnsi="PMingLiU"/>
              </w:rPr>
            </w:pPr>
          </w:p>
        </w:tc>
      </w:tr>
      <w:tr w:rsidR="00B25C39" w:rsidTr="009142E6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>
              <w:rPr>
                <w:rFonts w:ascii="PMingLiU" w:hAnsi="PMingLiU"/>
              </w:rPr>
              <w:t>性</w:t>
            </w:r>
            <w:r>
              <w:rPr>
                <w:rFonts w:ascii="PMingLiU" w:hAnsi="PMingLiU"/>
              </w:rPr>
              <w:t xml:space="preserve">  </w:t>
            </w:r>
            <w:r>
              <w:rPr>
                <w:rFonts w:ascii="PMingLiU" w:hAnsi="PMingLiU"/>
              </w:rPr>
              <w:t>别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</w:p>
        </w:tc>
        <w:tc>
          <w:tcPr>
            <w:tcW w:w="63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>
              <w:rPr>
                <w:rFonts w:ascii="PMingLiU" w:hAnsi="PMingLiU"/>
              </w:rPr>
              <w:t>民族</w:t>
            </w: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>
              <w:rPr>
                <w:rFonts w:ascii="PMingLiU" w:hAnsi="PMingLiU"/>
              </w:rPr>
              <w:t>籍</w:t>
            </w:r>
            <w:r>
              <w:rPr>
                <w:rFonts w:ascii="PMingLiU" w:hAnsi="PMingLiU"/>
              </w:rPr>
              <w:t xml:space="preserve">    </w:t>
            </w:r>
            <w:r>
              <w:rPr>
                <w:rFonts w:ascii="PMingLiU" w:hAnsi="PMingLiU"/>
              </w:rPr>
              <w:t>贯</w:t>
            </w:r>
          </w:p>
        </w:tc>
        <w:tc>
          <w:tcPr>
            <w:tcW w:w="266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>
              <w:rPr>
                <w:rFonts w:ascii="PMingLiU" w:hAnsi="PMingLiU"/>
              </w:rPr>
              <w:t xml:space="preserve">     </w:t>
            </w:r>
            <w:r>
              <w:rPr>
                <w:rFonts w:ascii="PMingLiU" w:hAnsi="PMingLiU"/>
              </w:rPr>
              <w:t>省</w:t>
            </w:r>
            <w:r>
              <w:rPr>
                <w:rFonts w:ascii="PMingLiU" w:hAnsi="PMingLiU"/>
              </w:rPr>
              <w:t xml:space="preserve">     </w:t>
            </w:r>
            <w:r>
              <w:rPr>
                <w:rFonts w:ascii="PMingLiU" w:hAnsi="PMingLiU"/>
              </w:rPr>
              <w:t>县（市）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</w:p>
        </w:tc>
      </w:tr>
      <w:tr w:rsidR="00B25C39" w:rsidTr="009142E6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>
              <w:rPr>
                <w:rFonts w:ascii="PMingLiU" w:hAnsi="PMingLiU"/>
              </w:rPr>
              <w:t>政治面貌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报考岗位名称</w:t>
            </w:r>
          </w:p>
        </w:tc>
        <w:tc>
          <w:tcPr>
            <w:tcW w:w="266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/>
        </w:tc>
      </w:tr>
      <w:tr w:rsidR="00B25C39" w:rsidTr="009142E6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教师资格证种类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教师资格学科</w:t>
            </w:r>
          </w:p>
        </w:tc>
        <w:tc>
          <w:tcPr>
            <w:tcW w:w="266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/>
        </w:tc>
      </w:tr>
      <w:tr w:rsidR="00B25C39" w:rsidTr="009142E6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教师类</w:t>
            </w:r>
            <w:r>
              <w:rPr>
                <w:rFonts w:ascii="PMingLiU" w:hAnsi="PMingLiU"/>
              </w:rPr>
              <w:t>职称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  <w:sz w:val="22"/>
                <w:szCs w:val="21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教师类职称学科</w:t>
            </w:r>
          </w:p>
        </w:tc>
        <w:tc>
          <w:tcPr>
            <w:tcW w:w="266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/>
        </w:tc>
      </w:tr>
      <w:tr w:rsidR="00B25C39" w:rsidTr="009142E6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其他类职称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其他执业资格</w:t>
            </w:r>
          </w:p>
        </w:tc>
        <w:tc>
          <w:tcPr>
            <w:tcW w:w="266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25C39" w:rsidRDefault="00B25C39" w:rsidP="009142E6"/>
        </w:tc>
      </w:tr>
      <w:tr w:rsidR="00B25C39" w:rsidTr="009142E6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普通话等级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/>
              </w:rPr>
              <w:t>身份证号码</w:t>
            </w:r>
          </w:p>
        </w:tc>
        <w:tc>
          <w:tcPr>
            <w:tcW w:w="265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8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eastAsia="PMingLiU" w:hAnsi="PMingLiU"/>
              </w:rPr>
            </w:pPr>
          </w:p>
        </w:tc>
      </w:tr>
      <w:tr w:rsidR="00B25C39" w:rsidTr="009142E6">
        <w:trPr>
          <w:trHeight w:hRule="exact" w:val="465"/>
          <w:jc w:val="center"/>
        </w:trPr>
        <w:tc>
          <w:tcPr>
            <w:tcW w:w="16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>
              <w:rPr>
                <w:rFonts w:ascii="PMingLiU" w:hAnsi="PMingLiU"/>
              </w:rPr>
              <w:t>联</w:t>
            </w:r>
            <w:r>
              <w:rPr>
                <w:rFonts w:ascii="PMingLiU" w:hAnsi="PMingLiU" w:hint="eastAsia"/>
              </w:rPr>
              <w:t>系</w:t>
            </w:r>
            <w:r>
              <w:rPr>
                <w:rFonts w:ascii="PMingLiU" w:hAnsi="PMingLiU"/>
              </w:rPr>
              <w:t>电话</w:t>
            </w:r>
          </w:p>
        </w:tc>
        <w:tc>
          <w:tcPr>
            <w:tcW w:w="18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现工作单位</w:t>
            </w:r>
          </w:p>
        </w:tc>
        <w:tc>
          <w:tcPr>
            <w:tcW w:w="4537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eastAsia="PMingLiU" w:hAnsi="PMingLiU"/>
              </w:rPr>
            </w:pPr>
          </w:p>
        </w:tc>
      </w:tr>
      <w:tr w:rsidR="00B25C39" w:rsidTr="009142E6">
        <w:trPr>
          <w:trHeight w:hRule="exact" w:val="465"/>
          <w:jc w:val="center"/>
        </w:trPr>
        <w:tc>
          <w:tcPr>
            <w:tcW w:w="2523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毕业院校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毕业时间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  <w:r>
              <w:rPr>
                <w:rFonts w:ascii="PMingLiU" w:hAnsi="PMingLiU" w:hint="eastAsia"/>
              </w:rPr>
              <w:t>主修专业</w:t>
            </w:r>
          </w:p>
        </w:tc>
        <w:tc>
          <w:tcPr>
            <w:tcW w:w="224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学历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学位</w:t>
            </w:r>
          </w:p>
        </w:tc>
      </w:tr>
      <w:tr w:rsidR="00B25C39" w:rsidTr="009142E6">
        <w:trPr>
          <w:trHeight w:hRule="exact" w:val="465"/>
          <w:jc w:val="center"/>
        </w:trPr>
        <w:tc>
          <w:tcPr>
            <w:tcW w:w="2523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32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ind w:firstLineChars="250" w:firstLine="525"/>
              <w:jc w:val="both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224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ind w:firstLineChars="250" w:firstLine="525"/>
              <w:jc w:val="both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ind w:firstLineChars="250" w:firstLine="525"/>
              <w:jc w:val="both"/>
              <w:textAlignment w:val="center"/>
              <w:rPr>
                <w:rFonts w:ascii="PMingLiU" w:hAnsi="PMingLiU" w:hint="eastAsia"/>
              </w:rPr>
            </w:pPr>
          </w:p>
        </w:tc>
      </w:tr>
      <w:tr w:rsidR="00B25C39" w:rsidTr="009142E6">
        <w:trPr>
          <w:trHeight w:hRule="exact" w:val="465"/>
          <w:jc w:val="center"/>
        </w:trPr>
        <w:tc>
          <w:tcPr>
            <w:tcW w:w="2523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</w:p>
        </w:tc>
        <w:tc>
          <w:tcPr>
            <w:tcW w:w="1325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ind w:firstLineChars="250" w:firstLine="525"/>
              <w:jc w:val="both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2248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ind w:firstLineChars="250" w:firstLine="525"/>
              <w:jc w:val="both"/>
              <w:textAlignment w:val="center"/>
              <w:rPr>
                <w:rFonts w:ascii="PMingLiU" w:hAnsi="PMingLiU" w:hint="eastAsia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ind w:firstLineChars="250" w:firstLine="525"/>
              <w:jc w:val="both"/>
              <w:textAlignment w:val="center"/>
              <w:rPr>
                <w:rFonts w:ascii="PMingLiU" w:hAnsi="PMingLiU" w:hint="eastAsia"/>
              </w:rPr>
            </w:pPr>
          </w:p>
        </w:tc>
      </w:tr>
      <w:tr w:rsidR="00B25C39" w:rsidTr="009142E6">
        <w:trPr>
          <w:trHeight w:hRule="exact" w:val="1384"/>
          <w:jc w:val="center"/>
        </w:trPr>
        <w:tc>
          <w:tcPr>
            <w:tcW w:w="167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本人简历</w:t>
            </w:r>
          </w:p>
        </w:tc>
        <w:tc>
          <w:tcPr>
            <w:tcW w:w="8310" w:type="dxa"/>
            <w:gridSpan w:val="14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</w:p>
        </w:tc>
      </w:tr>
      <w:tr w:rsidR="00B25C39" w:rsidTr="009142E6">
        <w:trPr>
          <w:trHeight w:hRule="exact" w:val="1374"/>
          <w:jc w:val="center"/>
        </w:trPr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现具有的符合报考岗位要求的其他资格条件</w:t>
            </w:r>
          </w:p>
        </w:tc>
        <w:tc>
          <w:tcPr>
            <w:tcW w:w="8310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</w:tr>
      <w:tr w:rsidR="00B25C39" w:rsidTr="009142E6">
        <w:trPr>
          <w:trHeight w:hRule="exact" w:val="1986"/>
          <w:jc w:val="center"/>
        </w:trPr>
        <w:tc>
          <w:tcPr>
            <w:tcW w:w="167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获奖情况</w:t>
            </w:r>
          </w:p>
        </w:tc>
        <w:tc>
          <w:tcPr>
            <w:tcW w:w="8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/>
              </w:rPr>
            </w:pPr>
          </w:p>
        </w:tc>
      </w:tr>
      <w:tr w:rsidR="00B25C39" w:rsidTr="009142E6">
        <w:trPr>
          <w:trHeight w:hRule="exact" w:val="2060"/>
          <w:jc w:val="center"/>
        </w:trPr>
        <w:tc>
          <w:tcPr>
            <w:tcW w:w="1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诚信承诺</w:t>
            </w:r>
          </w:p>
        </w:tc>
        <w:tc>
          <w:tcPr>
            <w:tcW w:w="8310" w:type="dxa"/>
            <w:gridSpan w:val="14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ind w:firstLineChars="200" w:firstLine="420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本《报名表》所填写的信息准确无误，报考所提交的证件、资料和相片真实有效，若有虚假，将取消考试或聘用资格，所产生的一切后果由本人承担。资格终审时，保证提交所需的全部证书证件查验。</w:t>
            </w:r>
          </w:p>
          <w:p w:rsidR="00B25C39" w:rsidRDefault="00B25C39" w:rsidP="009142E6">
            <w:pPr>
              <w:pStyle w:val="WPSPlain"/>
              <w:spacing w:line="277" w:lineRule="atLeast"/>
              <w:textAlignment w:val="center"/>
              <w:rPr>
                <w:rFonts w:ascii="PMingLiU" w:hAnsi="PMingLiU" w:hint="eastAsia"/>
              </w:rPr>
            </w:pPr>
          </w:p>
          <w:p w:rsidR="00B25C39" w:rsidRDefault="00B25C39" w:rsidP="009142E6">
            <w:pPr>
              <w:pStyle w:val="WPSPlain"/>
              <w:spacing w:line="277" w:lineRule="atLeast"/>
              <w:ind w:firstLineChars="2100" w:firstLine="4410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报考人签名：</w:t>
            </w:r>
          </w:p>
          <w:p w:rsidR="00B25C39" w:rsidRDefault="00B25C39" w:rsidP="009142E6">
            <w:pPr>
              <w:pStyle w:val="WPSPlain"/>
              <w:spacing w:line="277" w:lineRule="atLeast"/>
              <w:ind w:firstLineChars="2200" w:firstLine="4620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年</w:t>
            </w:r>
            <w:r>
              <w:rPr>
                <w:rFonts w:ascii="PMingLiU" w:hAnsi="PMingLiU" w:hint="eastAsia"/>
              </w:rPr>
              <w:t xml:space="preserve">     </w:t>
            </w:r>
            <w:r>
              <w:rPr>
                <w:rFonts w:ascii="PMingLiU" w:hAnsi="PMingLiU" w:hint="eastAsia"/>
              </w:rPr>
              <w:t>月</w:t>
            </w:r>
            <w:r>
              <w:rPr>
                <w:rFonts w:ascii="PMingLiU" w:hAnsi="PMingLiU" w:hint="eastAsia"/>
              </w:rPr>
              <w:t xml:space="preserve">    </w:t>
            </w:r>
            <w:r>
              <w:rPr>
                <w:rFonts w:ascii="PMingLiU" w:hAnsi="PMingLiU" w:hint="eastAsia"/>
              </w:rPr>
              <w:t>日</w:t>
            </w:r>
          </w:p>
        </w:tc>
      </w:tr>
      <w:tr w:rsidR="00B25C39" w:rsidTr="009142E6">
        <w:trPr>
          <w:trHeight w:hRule="exact" w:val="714"/>
          <w:jc w:val="center"/>
        </w:trPr>
        <w:tc>
          <w:tcPr>
            <w:tcW w:w="2523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审查意见</w:t>
            </w:r>
          </w:p>
        </w:tc>
        <w:tc>
          <w:tcPr>
            <w:tcW w:w="33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textAlignment w:val="center"/>
              <w:rPr>
                <w:rFonts w:ascii="PMingLiU" w:eastAsia="PMingLiU" w:hAnsi="PMingLiU"/>
              </w:rPr>
            </w:pP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  <w:r>
              <w:rPr>
                <w:rFonts w:ascii="PMingLiU" w:hAnsi="PMingLiU" w:hint="eastAsia"/>
              </w:rPr>
              <w:t>审查员签名</w:t>
            </w:r>
          </w:p>
        </w:tc>
        <w:tc>
          <w:tcPr>
            <w:tcW w:w="2667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25C39" w:rsidRDefault="00B25C39" w:rsidP="009142E6">
            <w:pPr>
              <w:pStyle w:val="WPSPlain"/>
              <w:spacing w:line="277" w:lineRule="atLeast"/>
              <w:jc w:val="center"/>
              <w:textAlignment w:val="center"/>
              <w:rPr>
                <w:rFonts w:ascii="PMingLiU" w:hAnsi="PMingLiU" w:hint="eastAsia"/>
              </w:rPr>
            </w:pPr>
          </w:p>
        </w:tc>
      </w:tr>
    </w:tbl>
    <w:p w:rsidR="00B25C39" w:rsidRDefault="00B25C39" w:rsidP="00B25C39"/>
    <w:p w:rsidR="00C007E6" w:rsidRDefault="00C007E6"/>
    <w:sectPr w:rsidR="00C007E6">
      <w:headerReference w:type="default" r:id="rId4"/>
      <w:footerReference w:type="even" r:id="rId5"/>
      <w:footerReference w:type="default" r:id="rId6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5C3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000000" w:rsidRDefault="00B25C3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5C3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B25C39">
    <w:pPr>
      <w:pStyle w:val="a5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5C3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5C39"/>
    <w:rsid w:val="002E0113"/>
    <w:rsid w:val="005F396B"/>
    <w:rsid w:val="00793BA9"/>
    <w:rsid w:val="00932A02"/>
    <w:rsid w:val="00B25C39"/>
    <w:rsid w:val="00C0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39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25C39"/>
  </w:style>
  <w:style w:type="paragraph" w:styleId="a4">
    <w:name w:val="header"/>
    <w:basedOn w:val="a"/>
    <w:link w:val="Char"/>
    <w:qFormat/>
    <w:rsid w:val="00B2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5C3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qFormat/>
    <w:rsid w:val="00B25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25C39"/>
    <w:rPr>
      <w:rFonts w:ascii="Calibri" w:eastAsia="宋体" w:hAnsi="Calibri" w:cs="Times New Roman"/>
      <w:sz w:val="18"/>
      <w:szCs w:val="18"/>
    </w:rPr>
  </w:style>
  <w:style w:type="paragraph" w:customStyle="1" w:styleId="WPSPlain">
    <w:name w:val="WPS Plain"/>
    <w:qFormat/>
    <w:rsid w:val="00B25C39"/>
    <w:pPr>
      <w:spacing w:line="240" w:lineRule="auto"/>
    </w:pPr>
    <w:rPr>
      <w:rFonts w:ascii="Calibri" w:eastAsia="宋体" w:hAnsi="Calibri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2017-08-28T08:57:00Z</dcterms:created>
  <dcterms:modified xsi:type="dcterms:W3CDTF">2017-08-28T08:57:00Z</dcterms:modified>
</cp:coreProperties>
</file>