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eastAsia="方正大标宋简体"/>
          <w:b/>
          <w:bCs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t xml:space="preserve">附件       </w:t>
      </w:r>
      <w:r>
        <w:rPr>
          <w:rFonts w:hint="eastAsia" w:ascii="方正大标宋简体" w:eastAsia="方正大标宋简体"/>
          <w:bCs/>
          <w:sz w:val="44"/>
          <w:szCs w:val="44"/>
        </w:rPr>
        <w:t>黄山区人民医院护士应聘报名表</w:t>
      </w:r>
    </w:p>
    <w:tbl>
      <w:tblPr>
        <w:tblStyle w:val="5"/>
        <w:tblpPr w:leftFromText="180" w:rightFromText="180" w:vertAnchor="page" w:horzAnchor="margin" w:tblpX="-252" w:tblpY="2533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05"/>
        <w:gridCol w:w="1019"/>
        <w:gridCol w:w="850"/>
        <w:gridCol w:w="1113"/>
        <w:gridCol w:w="810"/>
        <w:gridCol w:w="701"/>
        <w:gridCol w:w="268"/>
        <w:gridCol w:w="105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1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   年月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籍贯</w:t>
            </w:r>
          </w:p>
        </w:tc>
        <w:tc>
          <w:tcPr>
            <w:tcW w:w="22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面目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</w:t>
            </w:r>
          </w:p>
        </w:tc>
        <w:tc>
          <w:tcPr>
            <w:tcW w:w="11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所学专业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院校</w:t>
            </w:r>
          </w:p>
        </w:tc>
        <w:tc>
          <w:tcPr>
            <w:tcW w:w="22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3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是否取得执业护士资格证书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□是  □否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取得执业护士资格时间及注册地点</w:t>
            </w:r>
          </w:p>
        </w:tc>
        <w:tc>
          <w:tcPr>
            <w:tcW w:w="229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现工作单位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（必填）</w:t>
            </w:r>
          </w:p>
        </w:tc>
        <w:tc>
          <w:tcPr>
            <w:tcW w:w="361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7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我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价</w:t>
            </w:r>
          </w:p>
        </w:tc>
        <w:tc>
          <w:tcPr>
            <w:tcW w:w="8105" w:type="dxa"/>
            <w:gridSpan w:val="8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申聘人签名：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63F4C"/>
    <w:rsid w:val="29663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2017-09-15T03:28:00Z</dcterms:created>
  <dc:creator>Administrator</dc:creator>
  <cp:lastModifiedBy>Administrator</cp:lastModifiedBy>
  <dcterms:modified xsi:type="dcterms:W3CDTF">2017-09-15T03:28:18Z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