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DAF3FD"/>
        <w:spacing w:before="0" w:beforeAutospacing="0" w:after="0" w:afterAutospacing="0" w:line="316" w:lineRule="atLeast"/>
        <w:ind w:left="0" w:right="0" w:firstLine="0"/>
        <w:jc w:val="center"/>
        <w:rPr>
          <w:rFonts w:hint="default" w:ascii="Times New Roman" w:hAnsi="Times New Roman" w:cs="Times New Roman"/>
          <w:b w:val="0"/>
          <w:i w:val="0"/>
          <w:caps w:val="0"/>
          <w:color w:val="333333"/>
          <w:spacing w:val="0"/>
          <w:sz w:val="24"/>
          <w:szCs w:val="24"/>
        </w:rPr>
      </w:pPr>
      <w:r>
        <w:rPr>
          <w:rFonts w:ascii="理德小标宋简" w:hAnsi="理德小标宋简" w:eastAsia="理德小标宋简" w:cs="理德小标宋简"/>
          <w:b w:val="0"/>
          <w:i w:val="0"/>
          <w:caps w:val="0"/>
          <w:color w:val="333333"/>
          <w:spacing w:val="0"/>
          <w:kern w:val="0"/>
          <w:sz w:val="44"/>
          <w:szCs w:val="44"/>
          <w:shd w:val="clear" w:fill="DAF3FD"/>
          <w:lang w:val="en-US" w:eastAsia="zh-CN" w:bidi="ar"/>
        </w:rPr>
        <w:br w:type="textWrapping"/>
      </w:r>
      <w:r>
        <w:rPr>
          <w:rFonts w:hint="default" w:ascii="理德小标宋简" w:hAnsi="理德小标宋简" w:eastAsia="理德小标宋简" w:cs="理德小标宋简"/>
          <w:b w:val="0"/>
          <w:i w:val="0"/>
          <w:caps w:val="0"/>
          <w:color w:val="333333"/>
          <w:spacing w:val="0"/>
          <w:kern w:val="0"/>
          <w:sz w:val="24"/>
          <w:szCs w:val="24"/>
          <w:shd w:val="clear" w:fill="DAF3FD"/>
          <w:lang w:val="en-US" w:eastAsia="zh-CN" w:bidi="ar"/>
        </w:rPr>
        <w:t>临海市国有资产投资控股有限公司</w:t>
      </w:r>
      <w:bookmarkStart w:id="0" w:name="_GoBack"/>
      <w:bookmarkEnd w:id="0"/>
      <w:r>
        <w:rPr>
          <w:rFonts w:hint="default" w:ascii="理德小标宋简" w:hAnsi="理德小标宋简" w:eastAsia="理德小标宋简" w:cs="理德小标宋简"/>
          <w:b w:val="0"/>
          <w:i w:val="0"/>
          <w:caps w:val="0"/>
          <w:color w:val="333333"/>
          <w:spacing w:val="0"/>
          <w:kern w:val="0"/>
          <w:sz w:val="24"/>
          <w:szCs w:val="24"/>
          <w:shd w:val="clear" w:fill="DAF3FD"/>
          <w:lang w:val="en-US" w:eastAsia="zh-CN" w:bidi="ar"/>
        </w:rPr>
        <w:t>公开招聘工作人员面试须知</w:t>
      </w:r>
    </w:p>
    <w:p>
      <w:pPr>
        <w:keepNext w:val="0"/>
        <w:keepLines w:val="0"/>
        <w:widowControl/>
        <w:suppressLineNumbers w:val="0"/>
        <w:shd w:val="clear" w:fill="DAF3FD"/>
        <w:spacing w:before="0" w:beforeAutospacing="0" w:after="0" w:afterAutospacing="0" w:line="316" w:lineRule="atLeast"/>
        <w:ind w:left="0" w:right="0" w:firstLine="560"/>
        <w:jc w:val="both"/>
        <w:rPr>
          <w:rFonts w:hint="default" w:ascii="Times New Roman" w:hAnsi="Times New Roman" w:cs="Times New Roman"/>
          <w:b w:val="0"/>
          <w:i w:val="0"/>
          <w:caps w:val="0"/>
          <w:color w:val="333333"/>
          <w:spacing w:val="0"/>
          <w:sz w:val="21"/>
          <w:szCs w:val="21"/>
        </w:rPr>
      </w:pPr>
      <w:r>
        <w:rPr>
          <w:rFonts w:hint="default" w:ascii="Times New Roman" w:hAnsi="Times New Roman" w:cs="Times New Roman" w:eastAsiaTheme="minorEastAsia"/>
          <w:b w:val="0"/>
          <w:i w:val="0"/>
          <w:caps w:val="0"/>
          <w:color w:val="333333"/>
          <w:spacing w:val="0"/>
          <w:kern w:val="0"/>
          <w:sz w:val="21"/>
          <w:szCs w:val="21"/>
          <w:shd w:val="clear" w:fill="DAF3FD"/>
          <w:lang w:val="en-US" w:eastAsia="zh-CN" w:bidi="ar"/>
        </w:rPr>
        <w:t> </w:t>
      </w:r>
    </w:p>
    <w:p>
      <w:pPr>
        <w:keepNext w:val="0"/>
        <w:keepLines w:val="0"/>
        <w:widowControl/>
        <w:suppressLineNumbers w:val="0"/>
        <w:shd w:val="clear" w:fill="DAF3FD"/>
        <w:spacing w:before="0" w:beforeAutospacing="0" w:after="0" w:afterAutospacing="0" w:line="316" w:lineRule="atLeast"/>
        <w:ind w:left="0" w:right="0" w:firstLine="560"/>
        <w:jc w:val="both"/>
        <w:rPr>
          <w:rFonts w:hint="default" w:ascii="Times New Roman" w:hAnsi="Times New Roman" w:cs="Times New Roman"/>
          <w:b w:val="0"/>
          <w:i w:val="0"/>
          <w:caps w:val="0"/>
          <w:color w:val="333333"/>
          <w:spacing w:val="0"/>
          <w:sz w:val="21"/>
          <w:szCs w:val="21"/>
        </w:rPr>
      </w:pPr>
      <w:r>
        <w:rPr>
          <w:rFonts w:ascii="仿宋_GB2312" w:hAnsi="Times New Roman" w:eastAsia="仿宋_GB2312" w:cs="仿宋_GB2312"/>
          <w:b w:val="0"/>
          <w:i w:val="0"/>
          <w:caps w:val="0"/>
          <w:color w:val="333333"/>
          <w:spacing w:val="0"/>
          <w:kern w:val="0"/>
          <w:sz w:val="28"/>
          <w:szCs w:val="28"/>
          <w:shd w:val="clear" w:fill="DAF3FD"/>
          <w:lang w:val="en-US" w:eastAsia="zh-CN" w:bidi="ar"/>
        </w:rPr>
        <w:t>一、各考生须于</w:t>
      </w:r>
      <w:r>
        <w:rPr>
          <w:rFonts w:hint="default" w:ascii="仿宋_GB2312" w:hAnsi="Times New Roman" w:eastAsia="仿宋_GB2312" w:cs="仿宋_GB2312"/>
          <w:b w:val="0"/>
          <w:i w:val="0"/>
          <w:caps w:val="0"/>
          <w:color w:val="FF0000"/>
          <w:spacing w:val="0"/>
          <w:kern w:val="0"/>
          <w:sz w:val="28"/>
          <w:szCs w:val="28"/>
          <w:shd w:val="clear" w:fill="DAF3FD"/>
          <w:lang w:val="en-US" w:eastAsia="zh-CN" w:bidi="ar"/>
        </w:rPr>
        <w:t>2017年10月24日</w:t>
      </w:r>
      <w:r>
        <w:rPr>
          <w:rFonts w:hint="default" w:ascii="仿宋_GB2312" w:hAnsi="Times New Roman" w:eastAsia="仿宋_GB2312" w:cs="仿宋_GB2312"/>
          <w:b w:val="0"/>
          <w:i w:val="0"/>
          <w:caps w:val="0"/>
          <w:color w:val="333333"/>
          <w:spacing w:val="0"/>
          <w:kern w:val="0"/>
          <w:sz w:val="28"/>
          <w:szCs w:val="28"/>
          <w:shd w:val="clear" w:fill="DAF3FD"/>
          <w:lang w:val="en-US" w:eastAsia="zh-CN" w:bidi="ar"/>
        </w:rPr>
        <w:t>（星期二）上午8：50前凭身份证和笔试准考证到临海市国资局四楼候考室候考，并抽签决定面试顺序。抽签结束后要注意保留签号，以备引领人员核对。</w:t>
      </w:r>
    </w:p>
    <w:p>
      <w:pPr>
        <w:keepNext w:val="0"/>
        <w:keepLines w:val="0"/>
        <w:widowControl/>
        <w:suppressLineNumbers w:val="0"/>
        <w:shd w:val="clear" w:fill="DAF3FD"/>
        <w:spacing w:before="0" w:beforeAutospacing="0" w:after="0" w:afterAutospacing="0" w:line="316" w:lineRule="atLeast"/>
        <w:ind w:left="0" w:right="0" w:firstLine="56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333333"/>
          <w:spacing w:val="0"/>
          <w:kern w:val="0"/>
          <w:sz w:val="28"/>
          <w:szCs w:val="28"/>
          <w:shd w:val="clear" w:fill="DAF3FD"/>
          <w:lang w:val="en-US" w:eastAsia="zh-CN" w:bidi="ar"/>
        </w:rPr>
        <w:t>二、未在规定时间内到场的考生视为自动放弃。面试时因疾病等原因不能继续面试的，视同放弃面试。</w:t>
      </w:r>
    </w:p>
    <w:p>
      <w:pPr>
        <w:keepNext w:val="0"/>
        <w:keepLines w:val="0"/>
        <w:widowControl/>
        <w:suppressLineNumbers w:val="0"/>
        <w:shd w:val="clear" w:fill="DAF3FD"/>
        <w:spacing w:before="0" w:beforeAutospacing="0" w:after="0" w:afterAutospacing="0" w:line="316" w:lineRule="atLeast"/>
        <w:ind w:left="0" w:right="0" w:firstLine="56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333333"/>
          <w:spacing w:val="0"/>
          <w:kern w:val="0"/>
          <w:sz w:val="28"/>
          <w:szCs w:val="28"/>
          <w:shd w:val="clear" w:fill="DAF3FD"/>
          <w:lang w:val="en-US" w:eastAsia="zh-CN" w:bidi="ar"/>
        </w:rPr>
        <w:t>三、考生应自觉遵守招考面试纪律和秩序，服从工作人员安排和指令。对拒不服从安排和指令、无理取闹、扰乱考场秩序者，取消面试资格。</w:t>
      </w:r>
    </w:p>
    <w:p>
      <w:pPr>
        <w:keepNext w:val="0"/>
        <w:keepLines w:val="0"/>
        <w:widowControl/>
        <w:suppressLineNumbers w:val="0"/>
        <w:shd w:val="clear" w:fill="DAF3FD"/>
        <w:spacing w:before="0" w:beforeAutospacing="0" w:after="0" w:afterAutospacing="0" w:line="316" w:lineRule="atLeast"/>
        <w:ind w:left="0" w:right="0" w:firstLine="56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333333"/>
          <w:spacing w:val="0"/>
          <w:kern w:val="0"/>
          <w:sz w:val="28"/>
          <w:szCs w:val="28"/>
          <w:shd w:val="clear" w:fill="DAF3FD"/>
          <w:lang w:val="en-US" w:eastAsia="zh-CN" w:bidi="ar"/>
        </w:rPr>
        <w:t>四、考生不准携带任何通讯工具和备考用具进入候考室和面试考场，严禁候考考生以任何方式与外界联系。考生在进入候考室前，必须将所有通讯工具关闭并交给工作人员代为保管。考生未按规定交出通讯工具的，取消面试资格。</w:t>
      </w:r>
    </w:p>
    <w:p>
      <w:pPr>
        <w:keepNext w:val="0"/>
        <w:keepLines w:val="0"/>
        <w:widowControl/>
        <w:suppressLineNumbers w:val="0"/>
        <w:shd w:val="clear" w:fill="DAF3FD"/>
        <w:spacing w:before="0" w:beforeAutospacing="0" w:after="0" w:afterAutospacing="0" w:line="316" w:lineRule="atLeast"/>
        <w:ind w:left="0" w:right="0" w:firstLine="56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333333"/>
          <w:spacing w:val="0"/>
          <w:kern w:val="0"/>
          <w:sz w:val="28"/>
          <w:szCs w:val="28"/>
          <w:shd w:val="clear" w:fill="DAF3FD"/>
          <w:lang w:val="en-US" w:eastAsia="zh-CN" w:bidi="ar"/>
        </w:rPr>
        <w:t>五、考生须穿戴整齐，并不得佩戴任何可以表明本人身份信息的物品。</w:t>
      </w:r>
    </w:p>
    <w:p>
      <w:pPr>
        <w:keepNext w:val="0"/>
        <w:keepLines w:val="0"/>
        <w:widowControl/>
        <w:suppressLineNumbers w:val="0"/>
        <w:shd w:val="clear" w:fill="DAF3FD"/>
        <w:spacing w:before="0" w:beforeAutospacing="0" w:after="0" w:afterAutospacing="0" w:line="316" w:lineRule="atLeast"/>
        <w:ind w:left="0" w:right="0" w:firstLine="56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333333"/>
          <w:spacing w:val="0"/>
          <w:kern w:val="0"/>
          <w:sz w:val="28"/>
          <w:szCs w:val="28"/>
          <w:shd w:val="clear" w:fill="DAF3FD"/>
          <w:lang w:val="en-US" w:eastAsia="zh-CN" w:bidi="ar"/>
        </w:rPr>
        <w:t>六、考生在候考室等候，由工作人员引导进入面试室接受面试。考生在候考期间不得擅自离开候考室，如因身体不适、如厕等问题确需离开候考室的，须经工作人员同意，并由工作人员陪同前住。</w:t>
      </w:r>
    </w:p>
    <w:p>
      <w:pPr>
        <w:keepNext w:val="0"/>
        <w:keepLines w:val="0"/>
        <w:widowControl/>
        <w:suppressLineNumbers w:val="0"/>
        <w:shd w:val="clear" w:fill="DAF3FD"/>
        <w:spacing w:before="0" w:beforeAutospacing="0" w:after="0" w:afterAutospacing="0" w:line="316" w:lineRule="atLeast"/>
        <w:ind w:left="0" w:right="0" w:firstLine="56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333333"/>
          <w:spacing w:val="0"/>
          <w:kern w:val="0"/>
          <w:sz w:val="28"/>
          <w:szCs w:val="28"/>
          <w:shd w:val="clear" w:fill="DAF3FD"/>
          <w:lang w:val="en-US" w:eastAsia="zh-CN" w:bidi="ar"/>
        </w:rPr>
        <w:t>七、面试时间为20分钟（包含5分钟左右思考时间）。考生必须严格按照主考官的指令答题，答题时使用普通话，答题时间到时必须立即停止答题。考生在面试作答时，不得向评委介绍本人和亲属姓名、工作单位职务等能够表明或暗示自己身份的信息。</w:t>
      </w:r>
    </w:p>
    <w:p>
      <w:pPr>
        <w:keepNext w:val="0"/>
        <w:keepLines w:val="0"/>
        <w:widowControl/>
        <w:suppressLineNumbers w:val="0"/>
        <w:shd w:val="clear" w:fill="DAF3FD"/>
        <w:spacing w:before="0" w:beforeAutospacing="0" w:after="0" w:afterAutospacing="0" w:line="316" w:lineRule="atLeast"/>
        <w:ind w:left="0" w:right="0" w:firstLine="56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333333"/>
          <w:spacing w:val="0"/>
          <w:kern w:val="0"/>
          <w:sz w:val="28"/>
          <w:szCs w:val="28"/>
          <w:shd w:val="clear" w:fill="DAF3FD"/>
          <w:lang w:val="en-US" w:eastAsia="zh-CN" w:bidi="ar"/>
        </w:rPr>
        <w:t>八、考生在面试结束后，应带齐本人物品迅速离开，不得再进入封闭地点或在考场附近逗留，不得将已答试题内容以任何方式告诉其他考生。</w:t>
      </w:r>
    </w:p>
    <w:p>
      <w:pPr>
        <w:keepNext w:val="0"/>
        <w:keepLines w:val="0"/>
        <w:widowControl/>
        <w:suppressLineNumbers w:val="0"/>
        <w:shd w:val="clear" w:fill="DAF3FD"/>
        <w:spacing w:before="0" w:beforeAutospacing="0" w:after="0" w:afterAutospacing="0" w:line="316" w:lineRule="atLeast"/>
        <w:ind w:left="0" w:right="0" w:firstLine="56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333333"/>
          <w:spacing w:val="0"/>
          <w:kern w:val="0"/>
          <w:sz w:val="28"/>
          <w:szCs w:val="28"/>
          <w:shd w:val="clear" w:fill="DAF3FD"/>
          <w:lang w:val="en-US" w:eastAsia="zh-CN" w:bidi="ar"/>
        </w:rPr>
        <w:t>九、候考室和面试室禁止吸烟。</w:t>
      </w:r>
    </w:p>
    <w:p>
      <w:pPr>
        <w:keepNext w:val="0"/>
        <w:keepLines w:val="0"/>
        <w:widowControl/>
        <w:suppressLineNumbers w:val="0"/>
        <w:shd w:val="clear" w:fill="DAF3FD"/>
        <w:spacing w:before="0" w:beforeAutospacing="0" w:after="0" w:afterAutospacing="0" w:line="316" w:lineRule="atLeast"/>
        <w:ind w:left="0" w:right="0" w:firstLine="56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333333"/>
          <w:spacing w:val="0"/>
          <w:kern w:val="0"/>
          <w:sz w:val="28"/>
          <w:szCs w:val="28"/>
          <w:shd w:val="clear" w:fill="DAF3FD"/>
          <w:lang w:val="en-US" w:eastAsia="zh-CN" w:bidi="ar"/>
        </w:rPr>
        <w:t>十、违反上述考试规则的应试人员将记录在临海市国有企业录用考试诚信档案，并视情通报所在单位。</w:t>
      </w:r>
    </w:p>
    <w:p>
      <w:pPr>
        <w:keepNext w:val="0"/>
        <w:keepLines w:val="0"/>
        <w:widowControl/>
        <w:suppressLineNumbers w:val="0"/>
        <w:shd w:val="clear" w:fill="DAF3FD"/>
        <w:spacing w:before="0" w:beforeAutospacing="0" w:after="0" w:afterAutospacing="0" w:line="316" w:lineRule="atLeast"/>
        <w:ind w:left="0" w:right="0" w:firstLine="560"/>
        <w:jc w:val="both"/>
        <w:rPr>
          <w:rFonts w:hint="default" w:ascii="Times New Roman" w:hAnsi="Times New Roman" w:cs="Times New Roman"/>
          <w:b w:val="0"/>
          <w:i w:val="0"/>
          <w:caps w:val="0"/>
          <w:color w:val="333333"/>
          <w:spacing w:val="0"/>
          <w:sz w:val="21"/>
          <w:szCs w:val="21"/>
        </w:rPr>
      </w:pPr>
      <w:r>
        <w:rPr>
          <w:rFonts w:hint="default" w:ascii="Times New Roman" w:hAnsi="Times New Roman" w:cs="Times New Roman" w:eastAsiaTheme="minorEastAsia"/>
          <w:b w:val="0"/>
          <w:i w:val="0"/>
          <w:caps w:val="0"/>
          <w:color w:val="333333"/>
          <w:spacing w:val="0"/>
          <w:kern w:val="0"/>
          <w:sz w:val="21"/>
          <w:szCs w:val="21"/>
          <w:shd w:val="clear" w:fill="DAF3FD"/>
          <w:lang w:val="en-US" w:eastAsia="zh-CN" w:bidi="ar"/>
        </w:rPr>
        <w:t> </w:t>
      </w:r>
    </w:p>
    <w:p>
      <w:pPr>
        <w:keepNext w:val="0"/>
        <w:keepLines w:val="0"/>
        <w:widowControl/>
        <w:suppressLineNumbers w:val="0"/>
        <w:shd w:val="clear" w:fill="DAF3FD"/>
        <w:spacing w:before="0" w:beforeAutospacing="0" w:after="0" w:afterAutospacing="0" w:line="316" w:lineRule="atLeast"/>
        <w:ind w:left="0" w:right="0" w:firstLine="0"/>
        <w:jc w:val="both"/>
        <w:rPr>
          <w:rFonts w:hint="default" w:ascii="Times New Roman" w:hAnsi="Times New Roman" w:cs="Times New Roman"/>
          <w:b w:val="0"/>
          <w:i w:val="0"/>
          <w:caps w:val="0"/>
          <w:color w:val="333333"/>
          <w:spacing w:val="0"/>
          <w:sz w:val="21"/>
          <w:szCs w:val="21"/>
        </w:rPr>
      </w:pPr>
      <w:r>
        <w:rPr>
          <w:rFonts w:hint="default" w:ascii="Times New Roman" w:hAnsi="Times New Roman" w:cs="Times New Roman" w:eastAsiaTheme="minorEastAsia"/>
          <w:b w:val="0"/>
          <w:i w:val="0"/>
          <w:caps w:val="0"/>
          <w:color w:val="333333"/>
          <w:spacing w:val="0"/>
          <w:kern w:val="0"/>
          <w:sz w:val="21"/>
          <w:szCs w:val="21"/>
          <w:shd w:val="clear" w:fill="DAF3FD"/>
          <w:lang w:val="en-US" w:eastAsia="zh-CN" w:bidi="ar"/>
        </w:rPr>
        <w:t> </w:t>
      </w:r>
    </w:p>
    <w:p>
      <w:pPr>
        <w:keepNext w:val="0"/>
        <w:keepLines w:val="0"/>
        <w:widowControl/>
        <w:suppressLineNumbers w:val="0"/>
        <w:shd w:val="clear" w:fill="DAF3FD"/>
        <w:spacing w:before="0" w:beforeAutospacing="0" w:after="0" w:afterAutospacing="0" w:line="316" w:lineRule="atLeast"/>
        <w:ind w:left="0" w:right="0" w:firstLine="560"/>
        <w:jc w:val="right"/>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333333"/>
          <w:spacing w:val="0"/>
          <w:kern w:val="0"/>
          <w:sz w:val="28"/>
          <w:szCs w:val="28"/>
          <w:shd w:val="clear" w:fill="DAF3FD"/>
          <w:lang w:val="en-US" w:eastAsia="zh-CN" w:bidi="ar"/>
        </w:rPr>
        <w:t>临海市国有资产投资控股有限公司</w:t>
      </w:r>
    </w:p>
    <w:p>
      <w:pPr>
        <w:keepNext w:val="0"/>
        <w:keepLines w:val="0"/>
        <w:widowControl/>
        <w:suppressLineNumbers w:val="0"/>
        <w:shd w:val="clear" w:fill="DAF3FD"/>
        <w:spacing w:before="0" w:beforeAutospacing="0" w:after="0" w:afterAutospacing="0" w:line="316" w:lineRule="atLeast"/>
        <w:ind w:left="0" w:right="0" w:firstLine="5180"/>
        <w:jc w:val="both"/>
        <w:rPr>
          <w:rFonts w:hint="default" w:ascii="Times New Roman" w:hAnsi="Times New Roman" w:cs="Times New Roman"/>
          <w:b w:val="0"/>
          <w:i w:val="0"/>
          <w:caps w:val="0"/>
          <w:color w:val="333333"/>
          <w:spacing w:val="0"/>
          <w:sz w:val="21"/>
          <w:szCs w:val="21"/>
        </w:rPr>
      </w:pPr>
      <w:r>
        <w:rPr>
          <w:rFonts w:hint="default" w:ascii="仿宋_GB2312" w:hAnsi="Times New Roman" w:eastAsia="仿宋_GB2312" w:cs="仿宋_GB2312"/>
          <w:b w:val="0"/>
          <w:i w:val="0"/>
          <w:caps w:val="0"/>
          <w:color w:val="333333"/>
          <w:spacing w:val="0"/>
          <w:kern w:val="0"/>
          <w:sz w:val="28"/>
          <w:szCs w:val="28"/>
          <w:shd w:val="clear" w:fill="DAF3FD"/>
          <w:lang w:val="en-US" w:eastAsia="zh-CN" w:bidi="ar"/>
        </w:rPr>
        <w:t>2017年10月17日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理德小标宋简">
    <w:altName w:val="宋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4779B6"/>
    <w:rsid w:val="384779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2017-10-17T08:09:00Z</dcterms:created>
  <dc:creator>ASUS</dc:creator>
  <cp:lastModifiedBy>ASUS</cp:lastModifiedBy>
  <dcterms:modified xsi:type="dcterms:W3CDTF">2017-10-17T08:09:30Z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