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hint="eastAsia" w:ascii="仿宋_GB2312" w:hAnsi="宋体" w:eastAsia="仿宋_GB2312" w:cs="宋体"/>
          <w:b/>
          <w:bCs/>
          <w:spacing w:val="20"/>
          <w:kern w:val="0"/>
          <w:sz w:val="44"/>
          <w:szCs w:val="44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spacing w:val="20"/>
          <w:kern w:val="0"/>
          <w:sz w:val="44"/>
          <w:szCs w:val="44"/>
        </w:rPr>
        <w:t>恒风集团公交分公司2017年11月招聘计划表</w:t>
      </w:r>
    </w:p>
    <w:bookmarkEnd w:id="0"/>
    <w:p>
      <w:pPr>
        <w:widowControl/>
        <w:spacing w:line="580" w:lineRule="exact"/>
        <w:jc w:val="center"/>
        <w:rPr>
          <w:rFonts w:hint="eastAsia" w:ascii="楷体_GB2312" w:hAnsi="宋体" w:eastAsia="楷体_GB2312" w:cs="宋体"/>
          <w:sz w:val="28"/>
          <w:szCs w:val="28"/>
        </w:rPr>
      </w:pPr>
    </w:p>
    <w:tbl>
      <w:tblPr>
        <w:tblStyle w:val="3"/>
        <w:tblW w:w="828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00"/>
        <w:gridCol w:w="5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49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人数</w:t>
            </w:r>
          </w:p>
        </w:tc>
        <w:tc>
          <w:tcPr>
            <w:tcW w:w="59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69" w:hRule="atLeast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驾驶员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</w:t>
            </w:r>
          </w:p>
        </w:tc>
        <w:tc>
          <w:tcPr>
            <w:tcW w:w="59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持有道路旅客运输从业资格证，具有相关经验者优先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公交协管员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59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35周岁以下，男性，高中及以上学历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充电工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59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爱岗敬业，会简单的电脑操作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非全日制保洁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59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48周岁以下，工作地点北苑中学和畈东停车场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场站服务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59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48周岁以下，工作地点大陈金山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门卫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59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55周岁以下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站台服务员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59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35周岁以下，高中及以上学历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9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26445"/>
    <w:rsid w:val="3CB2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2017-10-20T01:29:00Z</dcterms:created>
  <dc:creator>Administrator</dc:creator>
  <cp:lastModifiedBy>Administrator</cp:lastModifiedBy>
  <dcterms:modified xsi:type="dcterms:W3CDTF">2017-10-20T01:29:59Z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