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46" w:rsidRPr="00004915" w:rsidRDefault="00446946" w:rsidP="00AF50C8">
      <w:pPr>
        <w:spacing w:line="440" w:lineRule="exact"/>
        <w:jc w:val="center"/>
        <w:rPr>
          <w:b/>
          <w:sz w:val="36"/>
          <w:szCs w:val="36"/>
          <w:u w:val="single"/>
        </w:rPr>
      </w:pPr>
      <w:r w:rsidRPr="00004915">
        <w:rPr>
          <w:rFonts w:hint="eastAsia"/>
          <w:b/>
          <w:sz w:val="36"/>
          <w:szCs w:val="36"/>
          <w:u w:val="single"/>
        </w:rPr>
        <w:t>内江市东兴区人民医院简介</w:t>
      </w:r>
    </w:p>
    <w:p w:rsidR="00446946" w:rsidRPr="0055437B" w:rsidRDefault="00446946" w:rsidP="00AF50C8">
      <w:pPr>
        <w:spacing w:line="440" w:lineRule="exact"/>
        <w:jc w:val="center"/>
        <w:rPr>
          <w:b/>
          <w:sz w:val="32"/>
          <w:szCs w:val="32"/>
        </w:rPr>
      </w:pPr>
    </w:p>
    <w:p w:rsidR="00446946" w:rsidRPr="00482655" w:rsidRDefault="00446946" w:rsidP="00C52100">
      <w:pPr>
        <w:spacing w:line="460" w:lineRule="exact"/>
        <w:ind w:firstLineChars="200" w:firstLine="560"/>
        <w:rPr>
          <w:rFonts w:ascii="仿宋_GB2312" w:eastAsia="仿宋_GB2312"/>
          <w:sz w:val="28"/>
          <w:szCs w:val="28"/>
        </w:rPr>
      </w:pPr>
      <w:r w:rsidRPr="00482655">
        <w:rPr>
          <w:rFonts w:ascii="仿宋_GB2312" w:eastAsia="仿宋_GB2312" w:hint="eastAsia"/>
          <w:sz w:val="28"/>
          <w:szCs w:val="28"/>
        </w:rPr>
        <w:t>内江市东兴区人民医院地处“大千故里，文化之乡”</w:t>
      </w:r>
      <w:r w:rsidRPr="00482655">
        <w:rPr>
          <w:rFonts w:ascii="仿宋_GB2312" w:eastAsia="仿宋_GB2312"/>
          <w:sz w:val="28"/>
          <w:szCs w:val="28"/>
        </w:rPr>
        <w:t>----</w:t>
      </w:r>
      <w:proofErr w:type="gramStart"/>
      <w:r w:rsidRPr="00482655">
        <w:rPr>
          <w:rFonts w:ascii="仿宋_GB2312" w:eastAsia="仿宋_GB2312" w:hint="eastAsia"/>
          <w:sz w:val="28"/>
          <w:szCs w:val="28"/>
        </w:rPr>
        <w:t>甜城内江</w:t>
      </w:r>
      <w:proofErr w:type="gramEnd"/>
      <w:r w:rsidRPr="00482655">
        <w:rPr>
          <w:rFonts w:ascii="仿宋_GB2312" w:eastAsia="仿宋_GB2312" w:hint="eastAsia"/>
          <w:sz w:val="28"/>
          <w:szCs w:val="28"/>
        </w:rPr>
        <w:t>，始建于</w:t>
      </w:r>
      <w:r w:rsidRPr="00482655">
        <w:rPr>
          <w:rFonts w:ascii="仿宋_GB2312" w:eastAsia="仿宋_GB2312"/>
          <w:sz w:val="28"/>
          <w:szCs w:val="28"/>
        </w:rPr>
        <w:t>1952</w:t>
      </w:r>
      <w:r w:rsidRPr="00482655">
        <w:rPr>
          <w:rFonts w:ascii="仿宋_GB2312" w:eastAsia="仿宋_GB2312" w:hint="eastAsia"/>
          <w:sz w:val="28"/>
          <w:szCs w:val="28"/>
        </w:rPr>
        <w:t>年</w:t>
      </w:r>
      <w:r w:rsidRPr="00482655">
        <w:rPr>
          <w:rFonts w:ascii="仿宋_GB2312" w:eastAsia="仿宋_GB2312"/>
          <w:sz w:val="28"/>
          <w:szCs w:val="28"/>
        </w:rPr>
        <w:t>6</w:t>
      </w:r>
      <w:r w:rsidRPr="00482655">
        <w:rPr>
          <w:rFonts w:ascii="仿宋_GB2312" w:eastAsia="仿宋_GB2312" w:hint="eastAsia"/>
          <w:sz w:val="28"/>
          <w:szCs w:val="28"/>
        </w:rPr>
        <w:t>月，名“内江县人民政府职工诊疗所”，</w:t>
      </w:r>
      <w:r w:rsidRPr="00482655">
        <w:rPr>
          <w:rFonts w:ascii="仿宋_GB2312" w:eastAsia="仿宋_GB2312"/>
          <w:sz w:val="28"/>
          <w:szCs w:val="28"/>
        </w:rPr>
        <w:t xml:space="preserve"> 1956</w:t>
      </w:r>
      <w:r w:rsidRPr="00482655">
        <w:rPr>
          <w:rFonts w:ascii="仿宋_GB2312" w:eastAsia="仿宋_GB2312" w:hint="eastAsia"/>
          <w:sz w:val="28"/>
          <w:szCs w:val="28"/>
        </w:rPr>
        <w:t>年更名“内江县人民医院”，</w:t>
      </w:r>
      <w:r w:rsidRPr="00482655">
        <w:rPr>
          <w:rFonts w:ascii="仿宋_GB2312" w:eastAsia="仿宋_GB2312"/>
          <w:sz w:val="28"/>
          <w:szCs w:val="28"/>
        </w:rPr>
        <w:t xml:space="preserve"> 1986</w:t>
      </w:r>
      <w:r w:rsidRPr="00482655">
        <w:rPr>
          <w:rFonts w:ascii="仿宋_GB2312" w:eastAsia="仿宋_GB2312" w:hint="eastAsia"/>
          <w:sz w:val="28"/>
          <w:szCs w:val="28"/>
        </w:rPr>
        <w:t>年，响应国家“振兴中医”的号召，抽调人员在市中区团结街组建“内江县中医院”；</w:t>
      </w:r>
      <w:r w:rsidRPr="00482655">
        <w:rPr>
          <w:rFonts w:ascii="仿宋_GB2312" w:eastAsia="仿宋_GB2312"/>
          <w:sz w:val="28"/>
          <w:szCs w:val="28"/>
        </w:rPr>
        <w:t>1987</w:t>
      </w:r>
      <w:r w:rsidRPr="00482655">
        <w:rPr>
          <w:rFonts w:ascii="仿宋_GB2312" w:eastAsia="仿宋_GB2312" w:hint="eastAsia"/>
          <w:sz w:val="28"/>
          <w:szCs w:val="28"/>
        </w:rPr>
        <w:t>年，增挂牌“内江市职业病肿瘤病防治医院”。</w:t>
      </w:r>
      <w:r w:rsidRPr="00482655">
        <w:rPr>
          <w:rFonts w:ascii="仿宋_GB2312" w:eastAsia="仿宋_GB2312"/>
          <w:sz w:val="28"/>
          <w:szCs w:val="28"/>
        </w:rPr>
        <w:t>1990</w:t>
      </w:r>
      <w:r w:rsidRPr="00482655">
        <w:rPr>
          <w:rFonts w:ascii="仿宋_GB2312" w:eastAsia="仿宋_GB2312" w:hint="eastAsia"/>
          <w:sz w:val="28"/>
          <w:szCs w:val="28"/>
        </w:rPr>
        <w:t>年，内江市调整行政区划，“内江县”撤县建“东兴区”，医院更名“内江市第四人民医院”，</w:t>
      </w:r>
      <w:proofErr w:type="gramStart"/>
      <w:r w:rsidRPr="00482655">
        <w:rPr>
          <w:rFonts w:ascii="仿宋_GB2312" w:eastAsia="仿宋_GB2312" w:hint="eastAsia"/>
          <w:sz w:val="28"/>
          <w:szCs w:val="28"/>
        </w:rPr>
        <w:t>内江县</w:t>
      </w:r>
      <w:proofErr w:type="gramEnd"/>
      <w:r w:rsidRPr="00482655">
        <w:rPr>
          <w:rFonts w:ascii="仿宋_GB2312" w:eastAsia="仿宋_GB2312" w:hint="eastAsia"/>
          <w:sz w:val="28"/>
          <w:szCs w:val="28"/>
        </w:rPr>
        <w:t>中医院更名“内江市第二中医院”。</w:t>
      </w:r>
      <w:r w:rsidRPr="00482655">
        <w:rPr>
          <w:rFonts w:ascii="仿宋_GB2312" w:eastAsia="仿宋_GB2312"/>
          <w:sz w:val="28"/>
          <w:szCs w:val="28"/>
        </w:rPr>
        <w:t>1999</w:t>
      </w:r>
      <w:r w:rsidRPr="00482655">
        <w:rPr>
          <w:rFonts w:ascii="仿宋_GB2312" w:eastAsia="仿宋_GB2312" w:hint="eastAsia"/>
          <w:sz w:val="28"/>
          <w:szCs w:val="28"/>
        </w:rPr>
        <w:t>年，“内江市第二中医院”并入“内江市第四人民医院”。</w:t>
      </w:r>
      <w:r w:rsidRPr="00482655">
        <w:rPr>
          <w:rFonts w:ascii="仿宋_GB2312" w:eastAsia="仿宋_GB2312"/>
          <w:sz w:val="28"/>
          <w:szCs w:val="28"/>
        </w:rPr>
        <w:t>2000</w:t>
      </w:r>
      <w:r w:rsidRPr="00482655">
        <w:rPr>
          <w:rFonts w:ascii="仿宋_GB2312" w:eastAsia="仿宋_GB2312" w:hint="eastAsia"/>
          <w:sz w:val="28"/>
          <w:szCs w:val="28"/>
        </w:rPr>
        <w:t>年，成功创建“国家二级乙等综合医院”和“国际爱婴医院”。</w:t>
      </w:r>
      <w:r w:rsidRPr="00482655">
        <w:rPr>
          <w:rFonts w:ascii="仿宋_GB2312" w:eastAsia="仿宋_GB2312"/>
          <w:sz w:val="28"/>
          <w:szCs w:val="28"/>
        </w:rPr>
        <w:t>2008</w:t>
      </w:r>
      <w:r w:rsidRPr="00482655">
        <w:rPr>
          <w:rFonts w:ascii="仿宋_GB2312" w:eastAsia="仿宋_GB2312" w:hint="eastAsia"/>
          <w:sz w:val="28"/>
          <w:szCs w:val="28"/>
        </w:rPr>
        <w:t>年“内江市第四人民医院”更名为“内江市东兴区人民医院”。</w:t>
      </w:r>
      <w:r w:rsidRPr="00482655">
        <w:rPr>
          <w:rFonts w:ascii="仿宋_GB2312" w:eastAsia="仿宋_GB2312"/>
          <w:sz w:val="28"/>
          <w:szCs w:val="28"/>
        </w:rPr>
        <w:t>2009</w:t>
      </w:r>
      <w:r w:rsidRPr="00482655">
        <w:rPr>
          <w:rFonts w:ascii="仿宋_GB2312" w:eastAsia="仿宋_GB2312" w:hint="eastAsia"/>
          <w:sz w:val="28"/>
          <w:szCs w:val="28"/>
        </w:rPr>
        <w:t>年启动新医院建设并成功创建“国家二级甲等综合医院”。</w:t>
      </w:r>
      <w:r w:rsidRPr="00482655">
        <w:rPr>
          <w:rFonts w:ascii="仿宋_GB2312" w:eastAsia="仿宋_GB2312"/>
          <w:sz w:val="28"/>
          <w:szCs w:val="28"/>
        </w:rPr>
        <w:t>2011</w:t>
      </w:r>
      <w:r w:rsidRPr="00482655">
        <w:rPr>
          <w:rFonts w:ascii="仿宋_GB2312" w:eastAsia="仿宋_GB2312" w:hint="eastAsia"/>
          <w:sz w:val="28"/>
          <w:szCs w:val="28"/>
        </w:rPr>
        <w:t>年</w:t>
      </w:r>
      <w:r w:rsidRPr="00482655">
        <w:rPr>
          <w:rFonts w:ascii="仿宋_GB2312" w:eastAsia="仿宋_GB2312"/>
          <w:sz w:val="28"/>
          <w:szCs w:val="28"/>
        </w:rPr>
        <w:t>6</w:t>
      </w:r>
      <w:r w:rsidRPr="00482655">
        <w:rPr>
          <w:rFonts w:ascii="仿宋_GB2312" w:eastAsia="仿宋_GB2312" w:hint="eastAsia"/>
          <w:sz w:val="28"/>
          <w:szCs w:val="28"/>
        </w:rPr>
        <w:t>月新医院建成，从旧址中兴路</w:t>
      </w:r>
      <w:r w:rsidRPr="00482655">
        <w:rPr>
          <w:rFonts w:ascii="仿宋_GB2312" w:eastAsia="仿宋_GB2312"/>
          <w:sz w:val="28"/>
          <w:szCs w:val="28"/>
        </w:rPr>
        <w:t>129</w:t>
      </w:r>
      <w:r w:rsidRPr="00482655">
        <w:rPr>
          <w:rFonts w:ascii="仿宋_GB2312" w:eastAsia="仿宋_GB2312" w:hint="eastAsia"/>
          <w:sz w:val="28"/>
          <w:szCs w:val="28"/>
        </w:rPr>
        <w:t>号整体搬迁到现址</w:t>
      </w:r>
      <w:r w:rsidRPr="00482655">
        <w:rPr>
          <w:rFonts w:ascii="仿宋_GB2312" w:eastAsia="仿宋_GB2312"/>
          <w:sz w:val="28"/>
          <w:szCs w:val="28"/>
        </w:rPr>
        <w:t>—</w:t>
      </w:r>
      <w:r w:rsidRPr="00482655">
        <w:rPr>
          <w:rFonts w:ascii="仿宋_GB2312" w:eastAsia="仿宋_GB2312" w:hint="eastAsia"/>
          <w:sz w:val="28"/>
          <w:szCs w:val="28"/>
        </w:rPr>
        <w:t>东兴街道兴盛路</w:t>
      </w:r>
      <w:r w:rsidRPr="00482655">
        <w:rPr>
          <w:rFonts w:ascii="仿宋_GB2312" w:eastAsia="仿宋_GB2312"/>
          <w:sz w:val="28"/>
          <w:szCs w:val="28"/>
        </w:rPr>
        <w:t>709</w:t>
      </w:r>
      <w:r w:rsidRPr="00482655">
        <w:rPr>
          <w:rFonts w:ascii="仿宋_GB2312" w:eastAsia="仿宋_GB2312" w:hint="eastAsia"/>
          <w:sz w:val="28"/>
          <w:szCs w:val="28"/>
        </w:rPr>
        <w:t>号。经过</w:t>
      </w:r>
      <w:r w:rsidRPr="00482655">
        <w:rPr>
          <w:rFonts w:ascii="仿宋_GB2312" w:eastAsia="仿宋_GB2312"/>
          <w:sz w:val="28"/>
          <w:szCs w:val="28"/>
        </w:rPr>
        <w:t>60</w:t>
      </w:r>
      <w:r w:rsidRPr="00482655">
        <w:rPr>
          <w:rFonts w:ascii="仿宋_GB2312" w:eastAsia="仿宋_GB2312" w:hint="eastAsia"/>
          <w:sz w:val="28"/>
          <w:szCs w:val="28"/>
        </w:rPr>
        <w:t>多年的发展，几代医务工作者的辛勤积淀，现已发展成为集医疗、急救、预防保健、康复、教学、科研等为一体的国家二级甲等综合医院，国家级“爱婴医院”、</w:t>
      </w:r>
      <w:r>
        <w:rPr>
          <w:rFonts w:ascii="仿宋_GB2312" w:eastAsia="仿宋_GB2312" w:hint="eastAsia"/>
          <w:sz w:val="28"/>
          <w:szCs w:val="28"/>
        </w:rPr>
        <w:t>二星数字化医院、</w:t>
      </w:r>
      <w:r w:rsidRPr="00482655">
        <w:rPr>
          <w:rFonts w:ascii="仿宋_GB2312" w:eastAsia="仿宋_GB2312" w:hint="eastAsia"/>
          <w:sz w:val="28"/>
          <w:szCs w:val="28"/>
        </w:rPr>
        <w:t>四川大学华西医院远程网络医院、市级最佳文明单位，东兴区急救中心、</w:t>
      </w:r>
      <w:r>
        <w:rPr>
          <w:rFonts w:ascii="仿宋_GB2312" w:eastAsia="仿宋_GB2312" w:hint="eastAsia"/>
          <w:sz w:val="28"/>
          <w:szCs w:val="28"/>
        </w:rPr>
        <w:t>东兴区产儿科急救中心</w:t>
      </w:r>
      <w:r w:rsidRPr="00482655">
        <w:rPr>
          <w:rFonts w:ascii="仿宋_GB2312" w:eastAsia="仿宋_GB2312" w:hint="eastAsia"/>
          <w:sz w:val="28"/>
          <w:szCs w:val="28"/>
        </w:rPr>
        <w:t>。</w:t>
      </w:r>
      <w:r>
        <w:rPr>
          <w:rFonts w:ascii="仿宋_GB2312" w:eastAsia="仿宋_GB2312" w:hint="eastAsia"/>
          <w:sz w:val="28"/>
          <w:szCs w:val="28"/>
        </w:rPr>
        <w:t>是东兴区区域医疗联合体牵头单位，东兴区内科、外科、儿科、护理、院感、检验、药事等</w:t>
      </w:r>
      <w:r>
        <w:rPr>
          <w:rFonts w:ascii="仿宋_GB2312" w:eastAsia="仿宋_GB2312"/>
          <w:sz w:val="28"/>
          <w:szCs w:val="28"/>
        </w:rPr>
        <w:t>7</w:t>
      </w:r>
      <w:r>
        <w:rPr>
          <w:rFonts w:ascii="仿宋_GB2312" w:eastAsia="仿宋_GB2312" w:hint="eastAsia"/>
          <w:sz w:val="28"/>
          <w:szCs w:val="28"/>
        </w:rPr>
        <w:t>个医疗质控中心牵头单位。</w:t>
      </w:r>
      <w:r w:rsidRPr="00482655">
        <w:rPr>
          <w:rFonts w:ascii="仿宋_GB2312" w:eastAsia="仿宋_GB2312" w:hint="eastAsia"/>
          <w:sz w:val="28"/>
          <w:szCs w:val="28"/>
        </w:rPr>
        <w:t>是成都中医药大学针灸学院龙泉校区、内江医科校等大中专院校的临床教学医院，服务人口辐射全区及周边县区近百万人口，同时担任指导基层卫生、突发公共卫生事件的处理等工作任务。</w:t>
      </w:r>
    </w:p>
    <w:p w:rsidR="00446946" w:rsidRPr="00C52100" w:rsidRDefault="00446946" w:rsidP="00C52100">
      <w:pPr>
        <w:spacing w:line="460" w:lineRule="exact"/>
        <w:ind w:firstLineChars="200" w:firstLine="560"/>
        <w:rPr>
          <w:rFonts w:ascii="仿宋_GB2312" w:eastAsia="仿宋_GB2312"/>
          <w:sz w:val="28"/>
          <w:szCs w:val="28"/>
        </w:rPr>
      </w:pPr>
      <w:r w:rsidRPr="002C26F2">
        <w:rPr>
          <w:rFonts w:ascii="仿宋_GB2312" w:eastAsia="仿宋_GB2312" w:hint="eastAsia"/>
          <w:sz w:val="28"/>
          <w:szCs w:val="28"/>
        </w:rPr>
        <w:t>医院位于东兴街道兴盛路</w:t>
      </w:r>
      <w:r w:rsidRPr="002C26F2">
        <w:rPr>
          <w:rFonts w:ascii="仿宋_GB2312" w:eastAsia="仿宋_GB2312"/>
          <w:sz w:val="28"/>
          <w:szCs w:val="28"/>
        </w:rPr>
        <w:t>709</w:t>
      </w:r>
      <w:r w:rsidRPr="002C26F2">
        <w:rPr>
          <w:rFonts w:ascii="仿宋_GB2312" w:eastAsia="仿宋_GB2312" w:hint="eastAsia"/>
          <w:sz w:val="28"/>
          <w:szCs w:val="28"/>
        </w:rPr>
        <w:t>号，毗邻内江高铁站，环境优美、交通便利，出行方便，是人民群众看病就医的</w:t>
      </w:r>
      <w:r>
        <w:rPr>
          <w:rFonts w:ascii="仿宋_GB2312" w:eastAsia="仿宋_GB2312" w:hint="eastAsia"/>
          <w:sz w:val="28"/>
          <w:szCs w:val="28"/>
        </w:rPr>
        <w:t>优选医院</w:t>
      </w:r>
      <w:r w:rsidRPr="002C26F2">
        <w:rPr>
          <w:rFonts w:ascii="仿宋_GB2312" w:eastAsia="仿宋_GB2312" w:hint="eastAsia"/>
          <w:sz w:val="28"/>
          <w:szCs w:val="28"/>
        </w:rPr>
        <w:t>。医院占地</w:t>
      </w:r>
      <w:r>
        <w:rPr>
          <w:rFonts w:ascii="仿宋_GB2312" w:eastAsia="仿宋_GB2312"/>
          <w:sz w:val="28"/>
          <w:szCs w:val="28"/>
        </w:rPr>
        <w:t>51945.29</w:t>
      </w:r>
      <w:r w:rsidRPr="002C26F2">
        <w:rPr>
          <w:rFonts w:ascii="仿宋_GB2312" w:eastAsia="仿宋_GB2312" w:hint="eastAsia"/>
          <w:sz w:val="28"/>
          <w:szCs w:val="28"/>
        </w:rPr>
        <w:t>平方米，</w:t>
      </w:r>
      <w:r>
        <w:rPr>
          <w:rFonts w:ascii="仿宋_GB2312" w:eastAsia="仿宋_GB2312" w:hint="eastAsia"/>
          <w:sz w:val="28"/>
          <w:szCs w:val="28"/>
        </w:rPr>
        <w:t>净用地</w:t>
      </w:r>
      <w:r>
        <w:rPr>
          <w:rFonts w:ascii="仿宋_GB2312" w:eastAsia="仿宋_GB2312"/>
          <w:sz w:val="28"/>
          <w:szCs w:val="28"/>
        </w:rPr>
        <w:t>46687.21</w:t>
      </w:r>
      <w:r>
        <w:rPr>
          <w:rFonts w:ascii="仿宋_GB2312" w:eastAsia="仿宋_GB2312" w:hint="eastAsia"/>
          <w:sz w:val="28"/>
          <w:szCs w:val="28"/>
        </w:rPr>
        <w:t>平方米，</w:t>
      </w:r>
      <w:r w:rsidRPr="002C26F2">
        <w:rPr>
          <w:rFonts w:ascii="仿宋_GB2312" w:eastAsia="仿宋_GB2312" w:hint="eastAsia"/>
          <w:sz w:val="28"/>
          <w:szCs w:val="28"/>
        </w:rPr>
        <w:t>业务用房面积</w:t>
      </w:r>
      <w:r>
        <w:rPr>
          <w:rFonts w:ascii="仿宋_GB2312" w:eastAsia="仿宋_GB2312"/>
          <w:sz w:val="28"/>
          <w:szCs w:val="28"/>
        </w:rPr>
        <w:t>34528.16</w:t>
      </w:r>
      <w:r w:rsidRPr="002C26F2">
        <w:rPr>
          <w:rFonts w:ascii="仿宋_GB2312" w:eastAsia="仿宋_GB2312" w:hint="eastAsia"/>
          <w:sz w:val="28"/>
          <w:szCs w:val="28"/>
        </w:rPr>
        <w:t>平方米，截止</w:t>
      </w:r>
      <w:r w:rsidRPr="002C26F2">
        <w:rPr>
          <w:rFonts w:ascii="仿宋_GB2312" w:eastAsia="仿宋_GB2312"/>
          <w:sz w:val="28"/>
          <w:szCs w:val="28"/>
        </w:rPr>
        <w:t>2016</w:t>
      </w:r>
      <w:r w:rsidRPr="002C26F2">
        <w:rPr>
          <w:rFonts w:ascii="仿宋_GB2312" w:eastAsia="仿宋_GB2312" w:hint="eastAsia"/>
          <w:sz w:val="28"/>
          <w:szCs w:val="28"/>
        </w:rPr>
        <w:t>年底，在职职工人</w:t>
      </w:r>
      <w:r>
        <w:rPr>
          <w:rFonts w:ascii="仿宋_GB2312" w:eastAsia="仿宋_GB2312"/>
          <w:sz w:val="28"/>
          <w:szCs w:val="28"/>
        </w:rPr>
        <w:t>676</w:t>
      </w:r>
      <w:r>
        <w:rPr>
          <w:rFonts w:ascii="仿宋_GB2312" w:eastAsia="仿宋_GB2312" w:hint="eastAsia"/>
          <w:sz w:val="28"/>
          <w:szCs w:val="28"/>
        </w:rPr>
        <w:t>人，其中正高级医学专家</w:t>
      </w:r>
      <w:r>
        <w:rPr>
          <w:rFonts w:ascii="仿宋_GB2312" w:eastAsia="仿宋_GB2312"/>
          <w:sz w:val="28"/>
          <w:szCs w:val="28"/>
        </w:rPr>
        <w:t>8</w:t>
      </w:r>
      <w:r>
        <w:rPr>
          <w:rFonts w:ascii="仿宋_GB2312" w:eastAsia="仿宋_GB2312" w:hint="eastAsia"/>
          <w:sz w:val="28"/>
          <w:szCs w:val="28"/>
        </w:rPr>
        <w:t>人，副高级医学专家</w:t>
      </w:r>
      <w:r>
        <w:rPr>
          <w:rFonts w:ascii="仿宋_GB2312" w:eastAsia="仿宋_GB2312"/>
          <w:sz w:val="28"/>
          <w:szCs w:val="28"/>
        </w:rPr>
        <w:t>50</w:t>
      </w:r>
      <w:r w:rsidRPr="002C26F2">
        <w:rPr>
          <w:rFonts w:ascii="仿宋_GB2312" w:eastAsia="仿宋_GB2312" w:hint="eastAsia"/>
          <w:sz w:val="28"/>
          <w:szCs w:val="28"/>
        </w:rPr>
        <w:t>人，中级职称</w:t>
      </w:r>
      <w:r>
        <w:rPr>
          <w:rFonts w:ascii="仿宋_GB2312" w:eastAsia="仿宋_GB2312"/>
          <w:sz w:val="28"/>
          <w:szCs w:val="28"/>
        </w:rPr>
        <w:t>146</w:t>
      </w:r>
      <w:r w:rsidRPr="002C26F2">
        <w:rPr>
          <w:rFonts w:ascii="仿宋_GB2312" w:eastAsia="仿宋_GB2312" w:hint="eastAsia"/>
          <w:sz w:val="28"/>
          <w:szCs w:val="28"/>
        </w:rPr>
        <w:t>人，构建高、中、初级三级卫生人才梯队。同时拥有</w:t>
      </w:r>
      <w:proofErr w:type="gramStart"/>
      <w:r w:rsidRPr="002C26F2">
        <w:rPr>
          <w:rFonts w:ascii="仿宋_GB2312" w:eastAsia="仿宋_GB2312" w:hint="eastAsia"/>
          <w:sz w:val="28"/>
          <w:szCs w:val="28"/>
        </w:rPr>
        <w:t>有</w:t>
      </w:r>
      <w:proofErr w:type="gramEnd"/>
      <w:r w:rsidRPr="002C26F2">
        <w:rPr>
          <w:rFonts w:ascii="仿宋_GB2312" w:eastAsia="仿宋_GB2312" w:hint="eastAsia"/>
          <w:sz w:val="28"/>
          <w:szCs w:val="28"/>
        </w:rPr>
        <w:t>省卫生</w:t>
      </w:r>
      <w:proofErr w:type="gramStart"/>
      <w:r w:rsidRPr="002C26F2">
        <w:rPr>
          <w:rFonts w:ascii="仿宋_GB2312" w:eastAsia="仿宋_GB2312" w:hint="eastAsia"/>
          <w:sz w:val="28"/>
          <w:szCs w:val="28"/>
        </w:rPr>
        <w:t>厅基层</w:t>
      </w:r>
      <w:proofErr w:type="gramEnd"/>
      <w:r w:rsidRPr="002C26F2">
        <w:rPr>
          <w:rFonts w:ascii="仿宋_GB2312" w:eastAsia="仿宋_GB2312" w:hint="eastAsia"/>
          <w:sz w:val="28"/>
          <w:szCs w:val="28"/>
        </w:rPr>
        <w:t>卫生拔尖人才</w:t>
      </w:r>
      <w:r>
        <w:rPr>
          <w:rFonts w:ascii="仿宋_GB2312" w:eastAsia="仿宋_GB2312" w:hint="eastAsia"/>
          <w:sz w:val="28"/>
          <w:szCs w:val="28"/>
        </w:rPr>
        <w:t>，</w:t>
      </w:r>
      <w:r w:rsidRPr="002C26F2">
        <w:rPr>
          <w:rFonts w:ascii="仿宋_GB2312" w:eastAsia="仿宋_GB2312" w:hint="eastAsia"/>
          <w:sz w:val="28"/>
          <w:szCs w:val="28"/>
        </w:rPr>
        <w:t>内江市“三八红旗手”，四川省医学会、</w:t>
      </w:r>
      <w:r w:rsidRPr="00C52100">
        <w:rPr>
          <w:rFonts w:ascii="仿宋_GB2312" w:eastAsia="仿宋_GB2312" w:hint="eastAsia"/>
          <w:sz w:val="28"/>
          <w:szCs w:val="28"/>
        </w:rPr>
        <w:t>内江市医学会各专业委员会委员，东兴区突出贡献人才等优秀人才</w:t>
      </w:r>
      <w:r w:rsidRPr="00C52100">
        <w:rPr>
          <w:rFonts w:ascii="仿宋_GB2312" w:eastAsia="仿宋_GB2312"/>
          <w:sz w:val="28"/>
          <w:szCs w:val="28"/>
        </w:rPr>
        <w:t>30</w:t>
      </w:r>
      <w:r w:rsidRPr="00C52100">
        <w:rPr>
          <w:rFonts w:ascii="仿宋_GB2312" w:eastAsia="仿宋_GB2312" w:hint="eastAsia"/>
          <w:sz w:val="28"/>
          <w:szCs w:val="28"/>
        </w:rPr>
        <w:t>余人。医院临床科室由门诊、住院、</w:t>
      </w:r>
      <w:r w:rsidRPr="00C52100">
        <w:rPr>
          <w:rFonts w:ascii="仿宋_GB2312" w:eastAsia="仿宋_GB2312"/>
          <w:sz w:val="28"/>
          <w:szCs w:val="28"/>
        </w:rPr>
        <w:t>120</w:t>
      </w:r>
      <w:r w:rsidRPr="00C52100">
        <w:rPr>
          <w:rFonts w:ascii="仿宋_GB2312" w:eastAsia="仿宋_GB2312" w:hint="eastAsia"/>
          <w:sz w:val="28"/>
          <w:szCs w:val="28"/>
        </w:rPr>
        <w:t>急救中心三大部分组成，开放床位</w:t>
      </w:r>
      <w:r w:rsidRPr="00C52100">
        <w:rPr>
          <w:rFonts w:ascii="仿宋_GB2312" w:eastAsia="仿宋_GB2312"/>
          <w:sz w:val="28"/>
          <w:szCs w:val="28"/>
        </w:rPr>
        <w:t>700</w:t>
      </w:r>
      <w:r w:rsidRPr="00C52100">
        <w:rPr>
          <w:rFonts w:ascii="仿宋_GB2312" w:eastAsia="仿宋_GB2312" w:hint="eastAsia"/>
          <w:sz w:val="28"/>
          <w:szCs w:val="28"/>
        </w:rPr>
        <w:t>张，年门诊</w:t>
      </w:r>
      <w:r w:rsidRPr="00C52100">
        <w:rPr>
          <w:rFonts w:ascii="仿宋_GB2312" w:eastAsia="仿宋_GB2312"/>
          <w:sz w:val="28"/>
          <w:szCs w:val="28"/>
        </w:rPr>
        <w:t>12</w:t>
      </w:r>
      <w:r w:rsidRPr="00C52100">
        <w:rPr>
          <w:rFonts w:ascii="仿宋_GB2312" w:eastAsia="仿宋_GB2312" w:hint="eastAsia"/>
          <w:sz w:val="28"/>
          <w:szCs w:val="28"/>
        </w:rPr>
        <w:t>万人次，住院</w:t>
      </w:r>
      <w:r w:rsidRPr="00C52100">
        <w:rPr>
          <w:rFonts w:ascii="仿宋_GB2312" w:eastAsia="仿宋_GB2312"/>
          <w:sz w:val="28"/>
          <w:szCs w:val="28"/>
        </w:rPr>
        <w:t>2.8</w:t>
      </w:r>
      <w:r w:rsidRPr="00C52100">
        <w:rPr>
          <w:rFonts w:ascii="仿宋_GB2312" w:eastAsia="仿宋_GB2312" w:hint="eastAsia"/>
          <w:sz w:val="28"/>
          <w:szCs w:val="28"/>
        </w:rPr>
        <w:t>万人次，手术</w:t>
      </w:r>
      <w:r w:rsidRPr="00C52100">
        <w:rPr>
          <w:rFonts w:ascii="仿宋_GB2312" w:eastAsia="仿宋_GB2312"/>
          <w:sz w:val="28"/>
          <w:szCs w:val="28"/>
        </w:rPr>
        <w:t>1.1</w:t>
      </w:r>
      <w:r w:rsidRPr="00C52100">
        <w:rPr>
          <w:rFonts w:ascii="仿宋_GB2312" w:eastAsia="仿宋_GB2312" w:hint="eastAsia"/>
          <w:sz w:val="28"/>
          <w:szCs w:val="28"/>
        </w:rPr>
        <w:t>万台次，设有内外妇儿等</w:t>
      </w:r>
      <w:r w:rsidRPr="00C52100">
        <w:rPr>
          <w:rFonts w:ascii="仿宋_GB2312" w:eastAsia="仿宋_GB2312"/>
          <w:sz w:val="28"/>
          <w:szCs w:val="28"/>
        </w:rPr>
        <w:t>17</w:t>
      </w:r>
      <w:r w:rsidRPr="00C52100">
        <w:rPr>
          <w:rFonts w:ascii="仿宋_GB2312" w:eastAsia="仿宋_GB2312" w:hint="eastAsia"/>
          <w:sz w:val="28"/>
          <w:szCs w:val="28"/>
        </w:rPr>
        <w:t>个一级临床科室，呼吸内科、肾病内科、心血管内科、消化内科、普通外科、肝胆外科、泌尿外科、胸外科、骨科、神经外科、眼科、耳鼻喉科、新生儿、美容外科、美容皮肤科、</w:t>
      </w:r>
      <w:r w:rsidRPr="00C52100">
        <w:rPr>
          <w:rFonts w:ascii="仿宋_GB2312" w:eastAsia="仿宋_GB2312" w:hint="eastAsia"/>
          <w:sz w:val="28"/>
          <w:szCs w:val="28"/>
        </w:rPr>
        <w:lastRenderedPageBreak/>
        <w:t>肠道传染病、中医、针灸、推拿等</w:t>
      </w:r>
      <w:r w:rsidRPr="00C52100">
        <w:rPr>
          <w:rFonts w:ascii="仿宋_GB2312" w:eastAsia="仿宋_GB2312"/>
          <w:sz w:val="28"/>
          <w:szCs w:val="28"/>
        </w:rPr>
        <w:t>18</w:t>
      </w:r>
      <w:r w:rsidRPr="00C52100">
        <w:rPr>
          <w:rFonts w:ascii="仿宋_GB2312" w:eastAsia="仿宋_GB2312" w:hint="eastAsia"/>
          <w:sz w:val="28"/>
          <w:szCs w:val="28"/>
        </w:rPr>
        <w:t>个二级专业组，药剂科、放射科、检验科、功能检查科、病理科等</w:t>
      </w:r>
      <w:r w:rsidRPr="00C52100">
        <w:rPr>
          <w:rFonts w:ascii="仿宋_GB2312" w:eastAsia="仿宋_GB2312"/>
          <w:sz w:val="28"/>
          <w:szCs w:val="28"/>
        </w:rPr>
        <w:t>5</w:t>
      </w:r>
      <w:r w:rsidRPr="00C52100">
        <w:rPr>
          <w:rFonts w:ascii="仿宋_GB2312" w:eastAsia="仿宋_GB2312" w:hint="eastAsia"/>
          <w:sz w:val="28"/>
          <w:szCs w:val="28"/>
        </w:rPr>
        <w:t>个医技科室，</w:t>
      </w:r>
      <w:r w:rsidRPr="00C52100">
        <w:rPr>
          <w:rFonts w:ascii="仿宋_GB2312" w:eastAsia="仿宋_GB2312"/>
          <w:sz w:val="28"/>
          <w:szCs w:val="28"/>
        </w:rPr>
        <w:t>9</w:t>
      </w:r>
      <w:r w:rsidRPr="00C52100">
        <w:rPr>
          <w:rFonts w:ascii="仿宋_GB2312" w:eastAsia="仿宋_GB2312" w:hint="eastAsia"/>
          <w:sz w:val="28"/>
          <w:szCs w:val="28"/>
        </w:rPr>
        <w:t>个二级专业组。</w:t>
      </w:r>
    </w:p>
    <w:p w:rsidR="00446946" w:rsidRPr="00C52100" w:rsidRDefault="00446946" w:rsidP="00C52100">
      <w:pPr>
        <w:pStyle w:val="a3"/>
        <w:widowControl w:val="0"/>
        <w:spacing w:before="0" w:beforeAutospacing="0" w:after="0" w:afterAutospacing="0" w:line="460" w:lineRule="exact"/>
        <w:ind w:leftChars="36" w:left="76" w:right="75" w:firstLineChars="198" w:firstLine="554"/>
        <w:rPr>
          <w:rFonts w:eastAsia="仿宋_GB2312"/>
          <w:sz w:val="28"/>
        </w:rPr>
      </w:pPr>
      <w:r w:rsidRPr="00C52100">
        <w:rPr>
          <w:rFonts w:eastAsia="仿宋_GB2312" w:hint="eastAsia"/>
          <w:sz w:val="28"/>
        </w:rPr>
        <w:t>医院各学科发展均衡，人才梯队合理，注重人才培养，每年都选派大量专业技术人员到省内外知名三甲医院进修学习或参加学术交流，使专业技术能力得到显著提升，能开展全部二级医院和部分三级医院技术项目。其中肝胆外科、骨科、神经外科、眼科白内障手术等诊疗技术</w:t>
      </w:r>
      <w:r w:rsidRPr="00C52100">
        <w:rPr>
          <w:rFonts w:eastAsia="仿宋_GB2312" w:hAnsi="Times New Roman" w:cs="Times New Roman" w:hint="eastAsia"/>
          <w:kern w:val="2"/>
          <w:sz w:val="28"/>
        </w:rPr>
        <w:t>在市内同级医院具有领先优势</w:t>
      </w:r>
      <w:r w:rsidRPr="00C52100">
        <w:rPr>
          <w:rFonts w:eastAsia="仿宋_GB2312" w:hint="eastAsia"/>
          <w:sz w:val="28"/>
        </w:rPr>
        <w:t>。</w:t>
      </w:r>
    </w:p>
    <w:p w:rsidR="00446946" w:rsidRPr="00C52100" w:rsidRDefault="00446946" w:rsidP="00C52100">
      <w:pPr>
        <w:pStyle w:val="a3"/>
        <w:widowControl w:val="0"/>
        <w:spacing w:before="0" w:beforeAutospacing="0" w:after="0" w:afterAutospacing="0" w:line="460" w:lineRule="exact"/>
        <w:ind w:leftChars="36" w:left="76" w:right="75" w:firstLineChars="198" w:firstLine="554"/>
        <w:rPr>
          <w:rFonts w:eastAsia="仿宋_GB2312"/>
          <w:sz w:val="28"/>
        </w:rPr>
      </w:pPr>
      <w:r w:rsidRPr="00C52100">
        <w:rPr>
          <w:rFonts w:eastAsia="仿宋_GB2312" w:hint="eastAsia"/>
          <w:sz w:val="28"/>
        </w:rPr>
        <w:t>医院具有较高的教学、科研能力，每年接受学生进修学习</w:t>
      </w:r>
      <w:r w:rsidRPr="00C52100">
        <w:rPr>
          <w:rFonts w:eastAsia="仿宋_GB2312"/>
          <w:sz w:val="28"/>
        </w:rPr>
        <w:t>120</w:t>
      </w:r>
      <w:r w:rsidRPr="00C52100">
        <w:rPr>
          <w:rFonts w:eastAsia="仿宋_GB2312" w:hint="eastAsia"/>
          <w:sz w:val="28"/>
        </w:rPr>
        <w:t>人。</w:t>
      </w:r>
      <w:r w:rsidRPr="00C52100">
        <w:rPr>
          <w:rFonts w:ascii="仿宋_GB2312" w:eastAsia="仿宋_GB2312" w:hAnsi="Times New Roman" w:cs="Times New Roman" w:hint="eastAsia"/>
          <w:kern w:val="2"/>
          <w:sz w:val="28"/>
          <w:szCs w:val="28"/>
        </w:rPr>
        <w:t>每年开展新技术项目</w:t>
      </w:r>
      <w:r w:rsidRPr="00C52100">
        <w:rPr>
          <w:rFonts w:ascii="仿宋_GB2312" w:eastAsia="仿宋_GB2312" w:hAnsi="Times New Roman" w:cs="Times New Roman"/>
          <w:kern w:val="2"/>
          <w:sz w:val="28"/>
          <w:szCs w:val="28"/>
        </w:rPr>
        <w:t>5-10</w:t>
      </w:r>
      <w:r w:rsidRPr="00C52100">
        <w:rPr>
          <w:rFonts w:ascii="仿宋_GB2312" w:eastAsia="仿宋_GB2312" w:hAnsi="Times New Roman" w:cs="Times New Roman" w:hint="eastAsia"/>
          <w:kern w:val="2"/>
          <w:sz w:val="28"/>
          <w:szCs w:val="28"/>
        </w:rPr>
        <w:t>项，</w:t>
      </w:r>
      <w:r w:rsidRPr="00C52100">
        <w:rPr>
          <w:rFonts w:eastAsia="仿宋_GB2312" w:hint="eastAsia"/>
          <w:sz w:val="28"/>
        </w:rPr>
        <w:t>近</w:t>
      </w:r>
      <w:r w:rsidRPr="00C52100">
        <w:rPr>
          <w:rFonts w:eastAsia="仿宋_GB2312"/>
          <w:sz w:val="28"/>
        </w:rPr>
        <w:t>5</w:t>
      </w:r>
      <w:r w:rsidRPr="00C52100">
        <w:rPr>
          <w:rFonts w:eastAsia="仿宋_GB2312" w:hint="eastAsia"/>
          <w:sz w:val="28"/>
        </w:rPr>
        <w:t>年来</w:t>
      </w:r>
      <w:r w:rsidRPr="00C52100">
        <w:rPr>
          <w:rFonts w:eastAsia="仿宋_GB2312" w:hAnsi="Times New Roman" w:cs="Times New Roman" w:hint="eastAsia"/>
          <w:kern w:val="2"/>
          <w:sz w:val="28"/>
        </w:rPr>
        <w:t>发表医学论文</w:t>
      </w:r>
      <w:r w:rsidRPr="00C52100">
        <w:rPr>
          <w:rFonts w:eastAsia="仿宋_GB2312" w:hAnsi="Times New Roman" w:cs="Times New Roman"/>
          <w:kern w:val="2"/>
          <w:sz w:val="28"/>
        </w:rPr>
        <w:t>220</w:t>
      </w:r>
      <w:r w:rsidRPr="00C52100">
        <w:rPr>
          <w:rFonts w:eastAsia="仿宋_GB2312" w:hAnsi="Times New Roman" w:cs="Times New Roman" w:hint="eastAsia"/>
          <w:kern w:val="2"/>
          <w:sz w:val="28"/>
        </w:rPr>
        <w:t>余篇，</w:t>
      </w:r>
      <w:r w:rsidRPr="00C52100">
        <w:rPr>
          <w:rFonts w:eastAsia="仿宋_GB2312" w:hint="eastAsia"/>
          <w:sz w:val="28"/>
        </w:rPr>
        <w:t>开展医学科研</w:t>
      </w:r>
      <w:r w:rsidRPr="00C52100">
        <w:rPr>
          <w:rFonts w:eastAsia="仿宋_GB2312"/>
          <w:sz w:val="28"/>
        </w:rPr>
        <w:t>4</w:t>
      </w:r>
      <w:r w:rsidRPr="00C52100">
        <w:rPr>
          <w:rFonts w:eastAsia="仿宋_GB2312" w:hint="eastAsia"/>
          <w:sz w:val="28"/>
        </w:rPr>
        <w:t>项，其中</w:t>
      </w:r>
      <w:r w:rsidRPr="00C52100">
        <w:rPr>
          <w:rFonts w:eastAsia="仿宋_GB2312" w:hAnsi="Times New Roman" w:cs="Times New Roman" w:hint="eastAsia"/>
          <w:kern w:val="2"/>
          <w:sz w:val="28"/>
        </w:rPr>
        <w:t>肝胆外科科研项目“普通腹腔镜两孔法胆囊切除术”获得</w:t>
      </w:r>
      <w:r w:rsidRPr="00C52100">
        <w:rPr>
          <w:rFonts w:eastAsia="仿宋_GB2312" w:hAnsi="Times New Roman" w:cs="Times New Roman"/>
          <w:kern w:val="2"/>
          <w:sz w:val="28"/>
        </w:rPr>
        <w:t>2011</w:t>
      </w:r>
      <w:r w:rsidRPr="00C52100">
        <w:rPr>
          <w:rFonts w:eastAsia="仿宋_GB2312" w:hAnsi="Times New Roman" w:cs="Times New Roman" w:hint="eastAsia"/>
          <w:kern w:val="2"/>
          <w:sz w:val="28"/>
        </w:rPr>
        <w:t>年度内江市政府科技进步三等奖；骨科科研项目“胸腰椎骨折前路手术严重并发症防治的临床研究”获得</w:t>
      </w:r>
      <w:r w:rsidRPr="00C52100">
        <w:rPr>
          <w:rFonts w:eastAsia="仿宋_GB2312" w:hAnsi="Times New Roman" w:cs="Times New Roman"/>
          <w:kern w:val="2"/>
          <w:sz w:val="28"/>
        </w:rPr>
        <w:t>2014</w:t>
      </w:r>
      <w:r w:rsidRPr="00C52100">
        <w:rPr>
          <w:rFonts w:eastAsia="仿宋_GB2312" w:hAnsi="Times New Roman" w:cs="Times New Roman" w:hint="eastAsia"/>
          <w:kern w:val="2"/>
          <w:sz w:val="28"/>
        </w:rPr>
        <w:t>年度内江市政府科技进步三等奖；</w:t>
      </w:r>
      <w:r w:rsidRPr="00C52100">
        <w:rPr>
          <w:rFonts w:ascii="仿宋_GB2312" w:eastAsia="仿宋_GB2312" w:hAnsi="Times New Roman" w:cs="Times New Roman" w:hint="eastAsia"/>
          <w:kern w:val="2"/>
          <w:sz w:val="28"/>
          <w:szCs w:val="28"/>
        </w:rPr>
        <w:t>神经外科开展的科研项目“腹腔镜辅助下脑室腹腔分流术式改进治疗脑积水的临床研究”获得</w:t>
      </w:r>
      <w:r w:rsidRPr="00C52100">
        <w:rPr>
          <w:rFonts w:ascii="仿宋_GB2312" w:eastAsia="仿宋_GB2312" w:hAnsi="Times New Roman" w:cs="Times New Roman"/>
          <w:kern w:val="2"/>
          <w:sz w:val="28"/>
          <w:szCs w:val="28"/>
        </w:rPr>
        <w:t>2015</w:t>
      </w:r>
      <w:r w:rsidRPr="00C52100">
        <w:rPr>
          <w:rFonts w:ascii="仿宋_GB2312" w:eastAsia="仿宋_GB2312" w:hAnsi="Times New Roman" w:cs="Times New Roman" w:hint="eastAsia"/>
          <w:kern w:val="2"/>
          <w:sz w:val="28"/>
          <w:szCs w:val="28"/>
        </w:rPr>
        <w:t>年度内江市政府科技进步三等奖。</w:t>
      </w:r>
    </w:p>
    <w:p w:rsidR="00446946" w:rsidRPr="00C52100" w:rsidRDefault="00446946" w:rsidP="00C52100">
      <w:pPr>
        <w:pStyle w:val="a3"/>
        <w:widowControl w:val="0"/>
        <w:spacing w:before="0" w:beforeAutospacing="0" w:after="0" w:afterAutospacing="0" w:line="460" w:lineRule="exact"/>
        <w:ind w:leftChars="36" w:left="76" w:right="75" w:firstLineChars="198" w:firstLine="554"/>
        <w:rPr>
          <w:rFonts w:ascii="仿宋_GB2312" w:eastAsia="仿宋_GB2312" w:hAnsi="Times New Roman" w:cs="Times New Roman"/>
          <w:kern w:val="2"/>
          <w:sz w:val="28"/>
          <w:szCs w:val="28"/>
        </w:rPr>
      </w:pPr>
      <w:r w:rsidRPr="00C52100">
        <w:rPr>
          <w:rFonts w:ascii="仿宋_GB2312" w:eastAsia="仿宋_GB2312" w:hAnsi="Times New Roman" w:cs="Times New Roman" w:hint="eastAsia"/>
          <w:kern w:val="2"/>
          <w:sz w:val="28"/>
          <w:szCs w:val="28"/>
        </w:rPr>
        <w:t>医院拥有较先进的医疗设备，主要有西门子螺旋</w:t>
      </w:r>
      <w:r w:rsidRPr="00C52100">
        <w:rPr>
          <w:rFonts w:ascii="仿宋_GB2312" w:eastAsia="仿宋_GB2312" w:hAnsi="Times New Roman" w:cs="Times New Roman"/>
          <w:kern w:val="2"/>
          <w:sz w:val="28"/>
          <w:szCs w:val="28"/>
        </w:rPr>
        <w:t>CT</w:t>
      </w:r>
      <w:r w:rsidRPr="00C52100">
        <w:rPr>
          <w:rFonts w:ascii="仿宋_GB2312" w:eastAsia="仿宋_GB2312" w:hAnsi="Times New Roman" w:cs="Times New Roman" w:hint="eastAsia"/>
          <w:kern w:val="2"/>
          <w:sz w:val="28"/>
          <w:szCs w:val="28"/>
        </w:rPr>
        <w:t>、西门子</w:t>
      </w:r>
      <w:r w:rsidRPr="00C52100">
        <w:rPr>
          <w:rFonts w:ascii="仿宋_GB2312" w:eastAsia="仿宋_GB2312" w:hAnsi="Times New Roman" w:cs="Times New Roman"/>
          <w:kern w:val="2"/>
          <w:sz w:val="28"/>
          <w:szCs w:val="28"/>
        </w:rPr>
        <w:t>DR</w:t>
      </w:r>
      <w:r w:rsidRPr="00C52100">
        <w:rPr>
          <w:rFonts w:ascii="仿宋_GB2312" w:eastAsia="仿宋_GB2312" w:hAnsi="Times New Roman" w:cs="Times New Roman" w:hint="eastAsia"/>
          <w:kern w:val="2"/>
          <w:sz w:val="28"/>
          <w:szCs w:val="28"/>
        </w:rPr>
        <w:t>、全自动生化分析仪、彩超数台、肺功能监测系统、动脉硬化检测仪、血液透析设备数台、钴</w:t>
      </w:r>
      <w:r w:rsidRPr="00C52100">
        <w:rPr>
          <w:rFonts w:ascii="仿宋_GB2312" w:eastAsia="仿宋_GB2312" w:hAnsi="Times New Roman" w:cs="Times New Roman"/>
          <w:kern w:val="2"/>
          <w:sz w:val="28"/>
          <w:szCs w:val="28"/>
        </w:rPr>
        <w:t>60</w:t>
      </w:r>
      <w:r w:rsidRPr="00C52100">
        <w:rPr>
          <w:rFonts w:ascii="仿宋_GB2312" w:eastAsia="仿宋_GB2312" w:hAnsi="Times New Roman" w:cs="Times New Roman" w:hint="eastAsia"/>
          <w:kern w:val="2"/>
          <w:sz w:val="28"/>
          <w:szCs w:val="28"/>
        </w:rPr>
        <w:t>远距离治疗机、模拟定位机、骨科</w:t>
      </w:r>
      <w:r w:rsidRPr="00C52100">
        <w:rPr>
          <w:rFonts w:ascii="仿宋_GB2312" w:eastAsia="仿宋_GB2312" w:hAnsi="Times New Roman" w:cs="Times New Roman"/>
          <w:kern w:val="2"/>
          <w:sz w:val="28"/>
          <w:szCs w:val="28"/>
        </w:rPr>
        <w:t>C</w:t>
      </w:r>
      <w:r w:rsidRPr="00C52100">
        <w:rPr>
          <w:rFonts w:ascii="仿宋_GB2312" w:eastAsia="仿宋_GB2312" w:hAnsi="Times New Roman" w:cs="Times New Roman" w:hint="eastAsia"/>
          <w:kern w:val="2"/>
          <w:sz w:val="28"/>
          <w:szCs w:val="28"/>
        </w:rPr>
        <w:t>型臂、电子支气管镜、电子胃镜、电子肠镜、电子胆道镜、鼻内窥镜、膀胱镜、前列腺等离子电切系统、输尿管镜、手术显微镜、超声刀、超高清腹腔镜、混合动力碎石清石系统、进口麻醉机、呼吸机、电刀、骨质疏松治疗仪、肢体智能反馈训练系统（训练机器人）、全自动智能脉动治疗仪、超声波治疗仪、生物刺激反馈仪、吞咽功能障碍治疗仪、智能上下肢康复训练系统、脑循环治疗仪等大中型医疗设备。</w:t>
      </w:r>
    </w:p>
    <w:p w:rsidR="00446946" w:rsidRPr="00C52100" w:rsidRDefault="00446946" w:rsidP="00C52100">
      <w:pPr>
        <w:spacing w:line="460" w:lineRule="exact"/>
        <w:ind w:firstLineChars="247" w:firstLine="692"/>
        <w:rPr>
          <w:rFonts w:ascii="仿宋_GB2312" w:eastAsia="仿宋_GB2312"/>
          <w:sz w:val="28"/>
          <w:szCs w:val="28"/>
        </w:rPr>
      </w:pPr>
      <w:r w:rsidRPr="00C52100">
        <w:rPr>
          <w:rFonts w:ascii="仿宋_GB2312" w:eastAsia="仿宋_GB2312" w:hint="eastAsia"/>
          <w:sz w:val="28"/>
          <w:szCs w:val="28"/>
        </w:rPr>
        <w:t>近年来，学科建设成绩斐然，已建设内江市医学重点专科</w:t>
      </w:r>
      <w:r w:rsidRPr="00C52100">
        <w:rPr>
          <w:rFonts w:ascii="仿宋_GB2312" w:eastAsia="仿宋_GB2312"/>
          <w:sz w:val="28"/>
          <w:szCs w:val="28"/>
        </w:rPr>
        <w:t>2</w:t>
      </w:r>
      <w:r w:rsidRPr="00C52100">
        <w:rPr>
          <w:rFonts w:ascii="仿宋_GB2312" w:eastAsia="仿宋_GB2312" w:hint="eastAsia"/>
          <w:sz w:val="28"/>
          <w:szCs w:val="28"/>
        </w:rPr>
        <w:t>个（肝胆外科、骨科），在建内江市医学重点专科</w:t>
      </w:r>
      <w:r w:rsidRPr="00C52100">
        <w:rPr>
          <w:rFonts w:ascii="仿宋_GB2312" w:eastAsia="仿宋_GB2312"/>
          <w:sz w:val="28"/>
          <w:szCs w:val="28"/>
        </w:rPr>
        <w:t>1</w:t>
      </w:r>
      <w:r w:rsidRPr="00C52100">
        <w:rPr>
          <w:rFonts w:ascii="仿宋_GB2312" w:eastAsia="仿宋_GB2312" w:hint="eastAsia"/>
          <w:sz w:val="28"/>
          <w:szCs w:val="28"/>
        </w:rPr>
        <w:t>个（神经外科），今后还将陆续创建省、市级医学重点专科，更好的为广大群众服务。将继续沿着倾力打造“环境美、管理佳、服务优”的县级综合医院道路，按照“优质服务成样板，规范管理创三乙”的奋斗目标，规范管理，优质服务，立足东兴，服务东兴！把医院建成“环境优美、服务优良、技术精湛、川南地区著名县级综合医院。”</w:t>
      </w:r>
    </w:p>
    <w:p w:rsidR="00446946" w:rsidRPr="00C52100" w:rsidRDefault="00446946" w:rsidP="00C52100">
      <w:pPr>
        <w:spacing w:line="460" w:lineRule="exact"/>
        <w:ind w:firstLineChars="98" w:firstLine="274"/>
        <w:rPr>
          <w:rFonts w:ascii="仿宋_GB2312" w:eastAsia="仿宋_GB2312"/>
          <w:sz w:val="28"/>
          <w:szCs w:val="28"/>
        </w:rPr>
      </w:pPr>
    </w:p>
    <w:p w:rsidR="00446946" w:rsidRPr="00C52100" w:rsidRDefault="00446946" w:rsidP="00C52100">
      <w:pPr>
        <w:spacing w:line="460" w:lineRule="exact"/>
        <w:ind w:firstLineChars="98" w:firstLine="274"/>
        <w:rPr>
          <w:rFonts w:ascii="仿宋_GB2312" w:eastAsia="仿宋_GB2312"/>
          <w:sz w:val="28"/>
          <w:szCs w:val="28"/>
        </w:rPr>
      </w:pPr>
    </w:p>
    <w:p w:rsidR="00446946" w:rsidRPr="00C52100" w:rsidRDefault="00446946" w:rsidP="00C52100">
      <w:pPr>
        <w:spacing w:line="460" w:lineRule="exact"/>
        <w:ind w:firstLineChars="98" w:firstLine="274"/>
        <w:rPr>
          <w:rFonts w:ascii="仿宋_GB2312" w:eastAsia="仿宋_GB2312"/>
          <w:sz w:val="28"/>
          <w:szCs w:val="28"/>
        </w:rPr>
      </w:pPr>
    </w:p>
    <w:p w:rsidR="00446946" w:rsidRPr="00C52100" w:rsidRDefault="00446946" w:rsidP="00C52100">
      <w:pPr>
        <w:spacing w:line="460" w:lineRule="exact"/>
        <w:ind w:firstLineChars="98" w:firstLine="274"/>
        <w:rPr>
          <w:rFonts w:ascii="仿宋_GB2312" w:eastAsia="仿宋_GB2312"/>
          <w:sz w:val="28"/>
          <w:szCs w:val="28"/>
        </w:rPr>
      </w:pPr>
      <w:bookmarkStart w:id="0" w:name="_GoBack"/>
      <w:bookmarkEnd w:id="0"/>
    </w:p>
    <w:p w:rsidR="00446946" w:rsidRPr="00C52100" w:rsidRDefault="00446946" w:rsidP="00C52100">
      <w:pPr>
        <w:spacing w:line="460" w:lineRule="exact"/>
        <w:ind w:firstLineChars="98" w:firstLine="274"/>
        <w:rPr>
          <w:rFonts w:ascii="仿宋_GB2312" w:eastAsia="仿宋_GB2312"/>
          <w:sz w:val="28"/>
          <w:szCs w:val="28"/>
        </w:rPr>
      </w:pPr>
    </w:p>
    <w:p w:rsidR="00446946" w:rsidRPr="00C52100" w:rsidRDefault="00446946" w:rsidP="00C52100">
      <w:pPr>
        <w:spacing w:line="460" w:lineRule="exact"/>
        <w:ind w:firstLineChars="98" w:firstLine="353"/>
        <w:jc w:val="center"/>
        <w:rPr>
          <w:rFonts w:ascii="仿宋_GB2312" w:eastAsia="仿宋_GB2312"/>
          <w:sz w:val="36"/>
          <w:szCs w:val="36"/>
        </w:rPr>
      </w:pPr>
      <w:r w:rsidRPr="00C52100">
        <w:rPr>
          <w:rFonts w:ascii="仿宋_GB2312" w:eastAsia="仿宋_GB2312" w:hint="eastAsia"/>
          <w:sz w:val="36"/>
          <w:szCs w:val="36"/>
        </w:rPr>
        <w:t>医院文化</w:t>
      </w:r>
    </w:p>
    <w:p w:rsidR="00446946" w:rsidRPr="00C52100" w:rsidRDefault="00446946" w:rsidP="00C52100">
      <w:pPr>
        <w:spacing w:line="460" w:lineRule="exact"/>
        <w:ind w:firstLineChars="98" w:firstLine="274"/>
        <w:rPr>
          <w:rFonts w:ascii="仿宋_GB2312" w:eastAsia="仿宋_GB2312"/>
          <w:sz w:val="28"/>
          <w:szCs w:val="28"/>
        </w:rPr>
      </w:pPr>
      <w:r w:rsidRPr="00C52100">
        <w:rPr>
          <w:rFonts w:ascii="仿宋_GB2312" w:eastAsia="仿宋_GB2312" w:hint="eastAsia"/>
          <w:sz w:val="28"/>
          <w:szCs w:val="28"/>
        </w:rPr>
        <w:t>办院宗旨：一切以病人为中心</w:t>
      </w:r>
    </w:p>
    <w:p w:rsidR="00446946" w:rsidRPr="00C52100" w:rsidRDefault="00446946" w:rsidP="00C52100">
      <w:pPr>
        <w:spacing w:line="460" w:lineRule="exact"/>
        <w:ind w:firstLineChars="98" w:firstLine="274"/>
        <w:rPr>
          <w:rFonts w:ascii="仿宋_GB2312" w:eastAsia="仿宋_GB2312"/>
          <w:sz w:val="28"/>
          <w:szCs w:val="28"/>
        </w:rPr>
      </w:pPr>
      <w:r w:rsidRPr="00C52100">
        <w:rPr>
          <w:rFonts w:ascii="仿宋_GB2312" w:eastAsia="仿宋_GB2312" w:hint="eastAsia"/>
          <w:sz w:val="28"/>
          <w:szCs w:val="28"/>
        </w:rPr>
        <w:t>医院</w:t>
      </w:r>
      <w:proofErr w:type="gramStart"/>
      <w:r w:rsidRPr="00C52100">
        <w:rPr>
          <w:rFonts w:ascii="仿宋_GB2312" w:eastAsia="仿宋_GB2312" w:hint="eastAsia"/>
          <w:sz w:val="28"/>
          <w:szCs w:val="28"/>
        </w:rPr>
        <w:t>院</w:t>
      </w:r>
      <w:proofErr w:type="gramEnd"/>
      <w:r w:rsidRPr="00C52100">
        <w:rPr>
          <w:rFonts w:ascii="仿宋_GB2312" w:eastAsia="仿宋_GB2312" w:hint="eastAsia"/>
          <w:sz w:val="28"/>
          <w:szCs w:val="28"/>
        </w:rPr>
        <w:t>训：</w:t>
      </w:r>
      <w:proofErr w:type="gramStart"/>
      <w:r w:rsidRPr="00C52100">
        <w:rPr>
          <w:rFonts w:ascii="仿宋_GB2312" w:eastAsia="仿宋_GB2312" w:hint="eastAsia"/>
          <w:sz w:val="28"/>
          <w:szCs w:val="28"/>
        </w:rPr>
        <w:t>医者仁</w:t>
      </w:r>
      <w:proofErr w:type="gramEnd"/>
      <w:r w:rsidRPr="00C52100">
        <w:rPr>
          <w:rFonts w:ascii="仿宋_GB2312" w:eastAsia="仿宋_GB2312" w:hint="eastAsia"/>
          <w:sz w:val="28"/>
          <w:szCs w:val="28"/>
        </w:rPr>
        <w:t>心医术求精服务东兴院兴我兴</w:t>
      </w:r>
    </w:p>
    <w:p w:rsidR="00446946" w:rsidRPr="00C52100" w:rsidRDefault="00446946" w:rsidP="00C52100">
      <w:pPr>
        <w:spacing w:line="460" w:lineRule="exact"/>
        <w:ind w:firstLineChars="98" w:firstLine="274"/>
        <w:rPr>
          <w:rFonts w:ascii="仿宋_GB2312" w:eastAsia="仿宋_GB2312"/>
          <w:sz w:val="28"/>
          <w:szCs w:val="28"/>
        </w:rPr>
      </w:pPr>
      <w:r w:rsidRPr="00C52100">
        <w:rPr>
          <w:rFonts w:ascii="仿宋_GB2312" w:eastAsia="仿宋_GB2312" w:hint="eastAsia"/>
          <w:sz w:val="28"/>
          <w:szCs w:val="28"/>
        </w:rPr>
        <w:t>医院愿景：打造环境优美、服务优良、技术精湛、川南地区著名县级综合医院。</w:t>
      </w:r>
    </w:p>
    <w:p w:rsidR="00446946" w:rsidRPr="00C52100" w:rsidRDefault="00446946" w:rsidP="00A63B35">
      <w:pPr>
        <w:spacing w:line="460" w:lineRule="exact"/>
        <w:ind w:firstLineChars="98" w:firstLine="274"/>
        <w:rPr>
          <w:rFonts w:ascii="仿宋_GB2312" w:eastAsia="仿宋_GB2312"/>
          <w:sz w:val="28"/>
          <w:szCs w:val="28"/>
        </w:rPr>
      </w:pPr>
      <w:r w:rsidRPr="00C52100">
        <w:rPr>
          <w:rFonts w:ascii="仿宋_GB2312" w:eastAsia="仿宋_GB2312" w:hint="eastAsia"/>
          <w:sz w:val="28"/>
          <w:szCs w:val="28"/>
        </w:rPr>
        <w:t>核心价值观：敬业奉献务实创新。</w:t>
      </w:r>
    </w:p>
    <w:sectPr w:rsidR="00446946" w:rsidRPr="00C52100" w:rsidSect="00DA6ABF">
      <w:pgSz w:w="11906" w:h="16838"/>
      <w:pgMar w:top="964" w:right="1247" w:bottom="96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A6" w:rsidRDefault="00853CA6" w:rsidP="004B41B8">
      <w:r>
        <w:separator/>
      </w:r>
    </w:p>
  </w:endnote>
  <w:endnote w:type="continuationSeparator" w:id="0">
    <w:p w:rsidR="00853CA6" w:rsidRDefault="00853CA6" w:rsidP="004B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A6" w:rsidRDefault="00853CA6" w:rsidP="004B41B8">
      <w:r>
        <w:separator/>
      </w:r>
    </w:p>
  </w:footnote>
  <w:footnote w:type="continuationSeparator" w:id="0">
    <w:p w:rsidR="00853CA6" w:rsidRDefault="00853CA6" w:rsidP="004B4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C8"/>
    <w:rsid w:val="000005E7"/>
    <w:rsid w:val="00004915"/>
    <w:rsid w:val="000056AA"/>
    <w:rsid w:val="000140A2"/>
    <w:rsid w:val="00023F66"/>
    <w:rsid w:val="00035271"/>
    <w:rsid w:val="00036805"/>
    <w:rsid w:val="000455E7"/>
    <w:rsid w:val="00047DB6"/>
    <w:rsid w:val="00082BE6"/>
    <w:rsid w:val="00083E87"/>
    <w:rsid w:val="00091545"/>
    <w:rsid w:val="000A4F62"/>
    <w:rsid w:val="000B0545"/>
    <w:rsid w:val="000B4C17"/>
    <w:rsid w:val="000B7CCC"/>
    <w:rsid w:val="000C1850"/>
    <w:rsid w:val="000C1919"/>
    <w:rsid w:val="000E0846"/>
    <w:rsid w:val="000E41C0"/>
    <w:rsid w:val="000E6B4E"/>
    <w:rsid w:val="000E77BE"/>
    <w:rsid w:val="000F6407"/>
    <w:rsid w:val="00107B34"/>
    <w:rsid w:val="00112345"/>
    <w:rsid w:val="001129C5"/>
    <w:rsid w:val="00115C4A"/>
    <w:rsid w:val="001162FA"/>
    <w:rsid w:val="00124CF3"/>
    <w:rsid w:val="001266BF"/>
    <w:rsid w:val="001321A9"/>
    <w:rsid w:val="001345E5"/>
    <w:rsid w:val="0014238A"/>
    <w:rsid w:val="00143FAA"/>
    <w:rsid w:val="00163711"/>
    <w:rsid w:val="001649C5"/>
    <w:rsid w:val="00181B81"/>
    <w:rsid w:val="00191DFC"/>
    <w:rsid w:val="001A4223"/>
    <w:rsid w:val="001C656F"/>
    <w:rsid w:val="001C7AE0"/>
    <w:rsid w:val="001D1DD3"/>
    <w:rsid w:val="001F0A8E"/>
    <w:rsid w:val="001F7523"/>
    <w:rsid w:val="00201E27"/>
    <w:rsid w:val="00202AC3"/>
    <w:rsid w:val="00215AEF"/>
    <w:rsid w:val="002238E0"/>
    <w:rsid w:val="00227E12"/>
    <w:rsid w:val="002411C5"/>
    <w:rsid w:val="002502A5"/>
    <w:rsid w:val="00251CDF"/>
    <w:rsid w:val="00253325"/>
    <w:rsid w:val="002546AE"/>
    <w:rsid w:val="00254C5C"/>
    <w:rsid w:val="002568D2"/>
    <w:rsid w:val="002617AC"/>
    <w:rsid w:val="00263B2D"/>
    <w:rsid w:val="0026431E"/>
    <w:rsid w:val="00271810"/>
    <w:rsid w:val="00277409"/>
    <w:rsid w:val="002775AB"/>
    <w:rsid w:val="00280857"/>
    <w:rsid w:val="00295D6E"/>
    <w:rsid w:val="002B5C33"/>
    <w:rsid w:val="002C26F2"/>
    <w:rsid w:val="002C2D10"/>
    <w:rsid w:val="002E1D9D"/>
    <w:rsid w:val="002F0EEB"/>
    <w:rsid w:val="002F135D"/>
    <w:rsid w:val="002F194D"/>
    <w:rsid w:val="0033035C"/>
    <w:rsid w:val="0033090F"/>
    <w:rsid w:val="003314E7"/>
    <w:rsid w:val="00335BED"/>
    <w:rsid w:val="00341684"/>
    <w:rsid w:val="003556BE"/>
    <w:rsid w:val="00356F2F"/>
    <w:rsid w:val="00362D23"/>
    <w:rsid w:val="0036385F"/>
    <w:rsid w:val="00364FF0"/>
    <w:rsid w:val="00372C5C"/>
    <w:rsid w:val="00386CED"/>
    <w:rsid w:val="003945DF"/>
    <w:rsid w:val="003954C0"/>
    <w:rsid w:val="00396947"/>
    <w:rsid w:val="00397E2D"/>
    <w:rsid w:val="003A1BC1"/>
    <w:rsid w:val="003A1C8A"/>
    <w:rsid w:val="003A56AB"/>
    <w:rsid w:val="003B1CA1"/>
    <w:rsid w:val="003C3147"/>
    <w:rsid w:val="003E3DD9"/>
    <w:rsid w:val="003F1FF8"/>
    <w:rsid w:val="00401ADA"/>
    <w:rsid w:val="00421BBF"/>
    <w:rsid w:val="00435298"/>
    <w:rsid w:val="004363E1"/>
    <w:rsid w:val="00436BAF"/>
    <w:rsid w:val="0044451F"/>
    <w:rsid w:val="00446946"/>
    <w:rsid w:val="004470B0"/>
    <w:rsid w:val="004477E6"/>
    <w:rsid w:val="00455C43"/>
    <w:rsid w:val="00482655"/>
    <w:rsid w:val="00484934"/>
    <w:rsid w:val="00484FBD"/>
    <w:rsid w:val="00485E16"/>
    <w:rsid w:val="004A01CA"/>
    <w:rsid w:val="004B3D5B"/>
    <w:rsid w:val="004B41B8"/>
    <w:rsid w:val="004C3549"/>
    <w:rsid w:val="004C3A2F"/>
    <w:rsid w:val="004D0EEF"/>
    <w:rsid w:val="004D4AC6"/>
    <w:rsid w:val="004E3765"/>
    <w:rsid w:val="004F7A24"/>
    <w:rsid w:val="00500F95"/>
    <w:rsid w:val="00505DFC"/>
    <w:rsid w:val="00522B26"/>
    <w:rsid w:val="00523528"/>
    <w:rsid w:val="00524A37"/>
    <w:rsid w:val="0052539C"/>
    <w:rsid w:val="00532150"/>
    <w:rsid w:val="00540C38"/>
    <w:rsid w:val="0055437B"/>
    <w:rsid w:val="00574A20"/>
    <w:rsid w:val="005822E1"/>
    <w:rsid w:val="00595E16"/>
    <w:rsid w:val="00595F41"/>
    <w:rsid w:val="005A0CEE"/>
    <w:rsid w:val="005A67DD"/>
    <w:rsid w:val="005A7526"/>
    <w:rsid w:val="005C0084"/>
    <w:rsid w:val="005C3373"/>
    <w:rsid w:val="005C4B9F"/>
    <w:rsid w:val="005C599C"/>
    <w:rsid w:val="005D053F"/>
    <w:rsid w:val="005D4EE5"/>
    <w:rsid w:val="005E4C1A"/>
    <w:rsid w:val="0060037F"/>
    <w:rsid w:val="006020D2"/>
    <w:rsid w:val="00603519"/>
    <w:rsid w:val="00610821"/>
    <w:rsid w:val="00610FFB"/>
    <w:rsid w:val="00616327"/>
    <w:rsid w:val="00626565"/>
    <w:rsid w:val="00626A9B"/>
    <w:rsid w:val="00627706"/>
    <w:rsid w:val="00633259"/>
    <w:rsid w:val="00640A16"/>
    <w:rsid w:val="00646749"/>
    <w:rsid w:val="0066175A"/>
    <w:rsid w:val="0067307C"/>
    <w:rsid w:val="00680FEA"/>
    <w:rsid w:val="00681B0E"/>
    <w:rsid w:val="006A062F"/>
    <w:rsid w:val="006A5DF4"/>
    <w:rsid w:val="006E32A1"/>
    <w:rsid w:val="006E6AC7"/>
    <w:rsid w:val="006F4D1E"/>
    <w:rsid w:val="006F55A9"/>
    <w:rsid w:val="00704CD9"/>
    <w:rsid w:val="00711934"/>
    <w:rsid w:val="007217B5"/>
    <w:rsid w:val="00725786"/>
    <w:rsid w:val="0072781A"/>
    <w:rsid w:val="00737158"/>
    <w:rsid w:val="00752F3B"/>
    <w:rsid w:val="007530F9"/>
    <w:rsid w:val="00770DA7"/>
    <w:rsid w:val="0077544B"/>
    <w:rsid w:val="00775B9C"/>
    <w:rsid w:val="0078023C"/>
    <w:rsid w:val="00784944"/>
    <w:rsid w:val="007A0101"/>
    <w:rsid w:val="007A0FDF"/>
    <w:rsid w:val="007B0A38"/>
    <w:rsid w:val="007B21F3"/>
    <w:rsid w:val="007B3BE2"/>
    <w:rsid w:val="007B651D"/>
    <w:rsid w:val="007B7DA6"/>
    <w:rsid w:val="007D2F57"/>
    <w:rsid w:val="007E1F9C"/>
    <w:rsid w:val="0081068C"/>
    <w:rsid w:val="00846A9A"/>
    <w:rsid w:val="008477AE"/>
    <w:rsid w:val="00853CA6"/>
    <w:rsid w:val="00870C1A"/>
    <w:rsid w:val="00871F55"/>
    <w:rsid w:val="008748C8"/>
    <w:rsid w:val="00881259"/>
    <w:rsid w:val="00891F99"/>
    <w:rsid w:val="008B330C"/>
    <w:rsid w:val="008B4D0B"/>
    <w:rsid w:val="008D7E17"/>
    <w:rsid w:val="008F35AF"/>
    <w:rsid w:val="00900297"/>
    <w:rsid w:val="009037D0"/>
    <w:rsid w:val="00906166"/>
    <w:rsid w:val="009070DD"/>
    <w:rsid w:val="00916E2F"/>
    <w:rsid w:val="00931FA8"/>
    <w:rsid w:val="00946F59"/>
    <w:rsid w:val="00952CBA"/>
    <w:rsid w:val="00967C64"/>
    <w:rsid w:val="00984868"/>
    <w:rsid w:val="00993D7C"/>
    <w:rsid w:val="00997388"/>
    <w:rsid w:val="009A1FA9"/>
    <w:rsid w:val="009C71C6"/>
    <w:rsid w:val="009D3C6B"/>
    <w:rsid w:val="009D49F2"/>
    <w:rsid w:val="009D4B3B"/>
    <w:rsid w:val="009E0153"/>
    <w:rsid w:val="009E67D4"/>
    <w:rsid w:val="009E6DC3"/>
    <w:rsid w:val="009F317F"/>
    <w:rsid w:val="00A0015E"/>
    <w:rsid w:val="00A0275B"/>
    <w:rsid w:val="00A06CB6"/>
    <w:rsid w:val="00A175DE"/>
    <w:rsid w:val="00A27EBB"/>
    <w:rsid w:val="00A32497"/>
    <w:rsid w:val="00A4238F"/>
    <w:rsid w:val="00A46638"/>
    <w:rsid w:val="00A478A0"/>
    <w:rsid w:val="00A50960"/>
    <w:rsid w:val="00A5390D"/>
    <w:rsid w:val="00A552D0"/>
    <w:rsid w:val="00A6036B"/>
    <w:rsid w:val="00A61C06"/>
    <w:rsid w:val="00A63B35"/>
    <w:rsid w:val="00A75837"/>
    <w:rsid w:val="00A75C5C"/>
    <w:rsid w:val="00A80616"/>
    <w:rsid w:val="00A81B85"/>
    <w:rsid w:val="00A9391E"/>
    <w:rsid w:val="00AA0FA6"/>
    <w:rsid w:val="00AB20B4"/>
    <w:rsid w:val="00AB497B"/>
    <w:rsid w:val="00AD7187"/>
    <w:rsid w:val="00AF3859"/>
    <w:rsid w:val="00AF50C8"/>
    <w:rsid w:val="00AF66BA"/>
    <w:rsid w:val="00B02AB1"/>
    <w:rsid w:val="00B03AD5"/>
    <w:rsid w:val="00B072BC"/>
    <w:rsid w:val="00B10BD3"/>
    <w:rsid w:val="00B20BC8"/>
    <w:rsid w:val="00B22676"/>
    <w:rsid w:val="00B25B7E"/>
    <w:rsid w:val="00B25CC5"/>
    <w:rsid w:val="00B26393"/>
    <w:rsid w:val="00B3400F"/>
    <w:rsid w:val="00B35417"/>
    <w:rsid w:val="00B355A8"/>
    <w:rsid w:val="00B44071"/>
    <w:rsid w:val="00B53377"/>
    <w:rsid w:val="00B56192"/>
    <w:rsid w:val="00B56585"/>
    <w:rsid w:val="00B60A9F"/>
    <w:rsid w:val="00B619EC"/>
    <w:rsid w:val="00B66199"/>
    <w:rsid w:val="00B7349D"/>
    <w:rsid w:val="00B75E6A"/>
    <w:rsid w:val="00B77200"/>
    <w:rsid w:val="00B77405"/>
    <w:rsid w:val="00B82884"/>
    <w:rsid w:val="00B84A34"/>
    <w:rsid w:val="00BA28BC"/>
    <w:rsid w:val="00BB4010"/>
    <w:rsid w:val="00BE1A2C"/>
    <w:rsid w:val="00BE2788"/>
    <w:rsid w:val="00BE3071"/>
    <w:rsid w:val="00BE6BA0"/>
    <w:rsid w:val="00BF598D"/>
    <w:rsid w:val="00C101CD"/>
    <w:rsid w:val="00C11D83"/>
    <w:rsid w:val="00C14CA8"/>
    <w:rsid w:val="00C2011B"/>
    <w:rsid w:val="00C21A2B"/>
    <w:rsid w:val="00C30DF8"/>
    <w:rsid w:val="00C3625E"/>
    <w:rsid w:val="00C516D0"/>
    <w:rsid w:val="00C52100"/>
    <w:rsid w:val="00C93586"/>
    <w:rsid w:val="00CA3C63"/>
    <w:rsid w:val="00CA6574"/>
    <w:rsid w:val="00CC2C57"/>
    <w:rsid w:val="00CC3141"/>
    <w:rsid w:val="00CC4E0F"/>
    <w:rsid w:val="00CD010A"/>
    <w:rsid w:val="00CE2873"/>
    <w:rsid w:val="00D02A30"/>
    <w:rsid w:val="00D05DA2"/>
    <w:rsid w:val="00D14A8C"/>
    <w:rsid w:val="00D165D0"/>
    <w:rsid w:val="00D20387"/>
    <w:rsid w:val="00D214BE"/>
    <w:rsid w:val="00D240C0"/>
    <w:rsid w:val="00D34B61"/>
    <w:rsid w:val="00D50E5A"/>
    <w:rsid w:val="00D5432A"/>
    <w:rsid w:val="00D54C8A"/>
    <w:rsid w:val="00D656B6"/>
    <w:rsid w:val="00D72921"/>
    <w:rsid w:val="00D729F4"/>
    <w:rsid w:val="00D77AB8"/>
    <w:rsid w:val="00D95827"/>
    <w:rsid w:val="00D95A25"/>
    <w:rsid w:val="00DA1275"/>
    <w:rsid w:val="00DA4BD7"/>
    <w:rsid w:val="00DA5060"/>
    <w:rsid w:val="00DA6ABF"/>
    <w:rsid w:val="00DB1004"/>
    <w:rsid w:val="00DB2769"/>
    <w:rsid w:val="00DD1930"/>
    <w:rsid w:val="00DD5A72"/>
    <w:rsid w:val="00DF5877"/>
    <w:rsid w:val="00E0273B"/>
    <w:rsid w:val="00E11837"/>
    <w:rsid w:val="00E16ABC"/>
    <w:rsid w:val="00E33983"/>
    <w:rsid w:val="00E36BA3"/>
    <w:rsid w:val="00E51E33"/>
    <w:rsid w:val="00E6595D"/>
    <w:rsid w:val="00E77DD0"/>
    <w:rsid w:val="00E84483"/>
    <w:rsid w:val="00E9284F"/>
    <w:rsid w:val="00EB4506"/>
    <w:rsid w:val="00ED5EC4"/>
    <w:rsid w:val="00EE0291"/>
    <w:rsid w:val="00EE565F"/>
    <w:rsid w:val="00EE5C79"/>
    <w:rsid w:val="00F042BB"/>
    <w:rsid w:val="00F07578"/>
    <w:rsid w:val="00F103A1"/>
    <w:rsid w:val="00F17B28"/>
    <w:rsid w:val="00F30880"/>
    <w:rsid w:val="00F32989"/>
    <w:rsid w:val="00F3422F"/>
    <w:rsid w:val="00F37FDD"/>
    <w:rsid w:val="00F43E28"/>
    <w:rsid w:val="00F44DD0"/>
    <w:rsid w:val="00F466E4"/>
    <w:rsid w:val="00F57020"/>
    <w:rsid w:val="00F64C3B"/>
    <w:rsid w:val="00F6719A"/>
    <w:rsid w:val="00F70531"/>
    <w:rsid w:val="00F8444F"/>
    <w:rsid w:val="00F930EA"/>
    <w:rsid w:val="00FA152F"/>
    <w:rsid w:val="00FA1FA8"/>
    <w:rsid w:val="00FC163E"/>
    <w:rsid w:val="00FD401F"/>
    <w:rsid w:val="00FD58C6"/>
    <w:rsid w:val="00FE1840"/>
    <w:rsid w:val="00FE6105"/>
    <w:rsid w:val="00FF03BF"/>
    <w:rsid w:val="00FF1D6C"/>
    <w:rsid w:val="00FF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C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50C8"/>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4B41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4B41B8"/>
    <w:rPr>
      <w:rFonts w:cs="Times New Roman"/>
      <w:kern w:val="2"/>
      <w:sz w:val="18"/>
      <w:szCs w:val="18"/>
    </w:rPr>
  </w:style>
  <w:style w:type="paragraph" w:styleId="a5">
    <w:name w:val="footer"/>
    <w:basedOn w:val="a"/>
    <w:link w:val="Char0"/>
    <w:uiPriority w:val="99"/>
    <w:rsid w:val="004B41B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4B41B8"/>
    <w:rPr>
      <w:rFonts w:cs="Times New Roman"/>
      <w:kern w:val="2"/>
      <w:sz w:val="18"/>
      <w:szCs w:val="18"/>
    </w:rPr>
  </w:style>
  <w:style w:type="paragraph" w:styleId="a6">
    <w:name w:val="Title"/>
    <w:basedOn w:val="a"/>
    <w:next w:val="a"/>
    <w:link w:val="Char1"/>
    <w:uiPriority w:val="99"/>
    <w:qFormat/>
    <w:rsid w:val="00202AC3"/>
    <w:pPr>
      <w:spacing w:before="240" w:after="60"/>
      <w:jc w:val="center"/>
      <w:outlineLvl w:val="0"/>
    </w:pPr>
    <w:rPr>
      <w:rFonts w:ascii="Cambria" w:hAnsi="Cambria"/>
      <w:b/>
      <w:bCs/>
      <w:sz w:val="32"/>
      <w:szCs w:val="32"/>
    </w:rPr>
  </w:style>
  <w:style w:type="character" w:customStyle="1" w:styleId="Char1">
    <w:name w:val="标题 Char"/>
    <w:basedOn w:val="a0"/>
    <w:link w:val="a6"/>
    <w:uiPriority w:val="99"/>
    <w:locked/>
    <w:rsid w:val="00202AC3"/>
    <w:rPr>
      <w:rFonts w:ascii="Cambria" w:hAnsi="Cambria" w:cs="Times New Roman"/>
      <w:b/>
      <w:bCs/>
      <w:kern w:val="2"/>
      <w:sz w:val="32"/>
      <w:szCs w:val="32"/>
    </w:rPr>
  </w:style>
  <w:style w:type="paragraph" w:styleId="a7">
    <w:name w:val="Balloon Text"/>
    <w:basedOn w:val="a"/>
    <w:link w:val="Char2"/>
    <w:uiPriority w:val="99"/>
    <w:rsid w:val="00202AC3"/>
    <w:rPr>
      <w:sz w:val="18"/>
      <w:szCs w:val="18"/>
    </w:rPr>
  </w:style>
  <w:style w:type="character" w:customStyle="1" w:styleId="Char2">
    <w:name w:val="批注框文本 Char"/>
    <w:basedOn w:val="a0"/>
    <w:link w:val="a7"/>
    <w:uiPriority w:val="99"/>
    <w:locked/>
    <w:rsid w:val="00202AC3"/>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C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50C8"/>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4B41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4B41B8"/>
    <w:rPr>
      <w:rFonts w:cs="Times New Roman"/>
      <w:kern w:val="2"/>
      <w:sz w:val="18"/>
      <w:szCs w:val="18"/>
    </w:rPr>
  </w:style>
  <w:style w:type="paragraph" w:styleId="a5">
    <w:name w:val="footer"/>
    <w:basedOn w:val="a"/>
    <w:link w:val="Char0"/>
    <w:uiPriority w:val="99"/>
    <w:rsid w:val="004B41B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4B41B8"/>
    <w:rPr>
      <w:rFonts w:cs="Times New Roman"/>
      <w:kern w:val="2"/>
      <w:sz w:val="18"/>
      <w:szCs w:val="18"/>
    </w:rPr>
  </w:style>
  <w:style w:type="paragraph" w:styleId="a6">
    <w:name w:val="Title"/>
    <w:basedOn w:val="a"/>
    <w:next w:val="a"/>
    <w:link w:val="Char1"/>
    <w:uiPriority w:val="99"/>
    <w:qFormat/>
    <w:rsid w:val="00202AC3"/>
    <w:pPr>
      <w:spacing w:before="240" w:after="60"/>
      <w:jc w:val="center"/>
      <w:outlineLvl w:val="0"/>
    </w:pPr>
    <w:rPr>
      <w:rFonts w:ascii="Cambria" w:hAnsi="Cambria"/>
      <w:b/>
      <w:bCs/>
      <w:sz w:val="32"/>
      <w:szCs w:val="32"/>
    </w:rPr>
  </w:style>
  <w:style w:type="character" w:customStyle="1" w:styleId="Char1">
    <w:name w:val="标题 Char"/>
    <w:basedOn w:val="a0"/>
    <w:link w:val="a6"/>
    <w:uiPriority w:val="99"/>
    <w:locked/>
    <w:rsid w:val="00202AC3"/>
    <w:rPr>
      <w:rFonts w:ascii="Cambria" w:hAnsi="Cambria" w:cs="Times New Roman"/>
      <w:b/>
      <w:bCs/>
      <w:kern w:val="2"/>
      <w:sz w:val="32"/>
      <w:szCs w:val="32"/>
    </w:rPr>
  </w:style>
  <w:style w:type="paragraph" w:styleId="a7">
    <w:name w:val="Balloon Text"/>
    <w:basedOn w:val="a"/>
    <w:link w:val="Char2"/>
    <w:uiPriority w:val="99"/>
    <w:rsid w:val="00202AC3"/>
    <w:rPr>
      <w:sz w:val="18"/>
      <w:szCs w:val="18"/>
    </w:rPr>
  </w:style>
  <w:style w:type="character" w:customStyle="1" w:styleId="Char2">
    <w:name w:val="批注框文本 Char"/>
    <w:basedOn w:val="a0"/>
    <w:link w:val="a7"/>
    <w:uiPriority w:val="99"/>
    <w:locked/>
    <w:rsid w:val="00202AC3"/>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1735</Characters>
  <Application>Microsoft Office Word</Application>
  <DocSecurity>0</DocSecurity>
  <Lines>14</Lines>
  <Paragraphs>4</Paragraphs>
  <ScaleCrop>false</ScaleCrop>
  <Company>微软中国</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内江市东兴区人民医院简介</dc:title>
  <dc:creator>530La</dc:creator>
  <cp:lastModifiedBy>邓影</cp:lastModifiedBy>
  <cp:revision>2</cp:revision>
  <cp:lastPrinted>2017-02-08T01:08:00Z</cp:lastPrinted>
  <dcterms:created xsi:type="dcterms:W3CDTF">2017-03-17T08:48:00Z</dcterms:created>
  <dcterms:modified xsi:type="dcterms:W3CDTF">2017-03-17T08:48:00Z</dcterms:modified>
</cp:coreProperties>
</file>