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shd w:val="clear" w:color="auto" w:fill="auto"/>
        </w:rPr>
      </w:pPr>
      <w:r>
        <w:rPr>
          <w:rFonts w:hint="eastAsia"/>
          <w:sz w:val="32"/>
          <w:szCs w:val="32"/>
          <w:shd w:val="clear" w:color="auto" w:fill="auto"/>
        </w:rPr>
        <w:t>附件</w:t>
      </w:r>
      <w:r>
        <w:rPr>
          <w:rFonts w:hint="eastAsia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/>
          <w:sz w:val="32"/>
          <w:szCs w:val="32"/>
          <w:shd w:val="clear" w:color="auto" w:fill="auto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auto"/>
        </w:rPr>
        <w:t>四川艺术职业学院2017年12月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auto"/>
        </w:rPr>
        <w:t>公开考核招聘艺术类专业教师报名登记表</w:t>
      </w:r>
    </w:p>
    <w:tbl>
      <w:tblPr>
        <w:tblStyle w:val="3"/>
        <w:tblW w:w="8690" w:type="dxa"/>
        <w:tblInd w:w="9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720"/>
        <w:gridCol w:w="271"/>
        <w:gridCol w:w="439"/>
        <w:gridCol w:w="563"/>
        <w:gridCol w:w="367"/>
        <w:gridCol w:w="563"/>
        <w:gridCol w:w="1305"/>
        <w:gridCol w:w="1380"/>
        <w:gridCol w:w="67"/>
        <w:gridCol w:w="167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民族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身份证号码</w:t>
            </w:r>
          </w:p>
        </w:tc>
        <w:tc>
          <w:tcPr>
            <w:tcW w:w="29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学历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eastAsia="zh-CN"/>
              </w:rPr>
              <w:t>学位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工作单位</w:t>
            </w:r>
          </w:p>
        </w:tc>
        <w:tc>
          <w:tcPr>
            <w:tcW w:w="29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政治面貌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 w:hRule="atLeast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所学专业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毕业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院校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婚姻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状况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3" w:hRule="atLeast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通讯地址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9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eastAsia="zh-CN"/>
              </w:rPr>
              <w:t>联系方式</w:t>
            </w: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eastAsia="zh-CN"/>
              </w:rPr>
              <w:t>专业技术职务资格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val="en-US" w:eastAsia="zh-CN"/>
              </w:rPr>
              <w:t>学习及工作经历</w:t>
            </w:r>
          </w:p>
        </w:tc>
        <w:tc>
          <w:tcPr>
            <w:tcW w:w="73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val="en-US" w:eastAsia="zh-CN"/>
              </w:rPr>
              <w:t>获奖情况</w:t>
            </w:r>
          </w:p>
        </w:tc>
        <w:tc>
          <w:tcPr>
            <w:tcW w:w="73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3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/>
              <w:jc w:val="center"/>
              <w:textAlignment w:val="auto"/>
              <w:outlineLvl w:val="9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成员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关系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姓名</w:t>
            </w:r>
          </w:p>
        </w:tc>
        <w:tc>
          <w:tcPr>
            <w:tcW w:w="36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工作单位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3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36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3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36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</w:trPr>
        <w:tc>
          <w:tcPr>
            <w:tcW w:w="13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36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诚信承诺</w:t>
            </w:r>
          </w:p>
        </w:tc>
        <w:tc>
          <w:tcPr>
            <w:tcW w:w="73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82"/>
              <w:jc w:val="both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both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both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签名：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  <w:t>资格审查意见</w:t>
            </w:r>
          </w:p>
        </w:tc>
        <w:tc>
          <w:tcPr>
            <w:tcW w:w="73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hd w:val="clear" w:color="auto" w:fill="auto"/>
                <w:lang w:val="en-US" w:eastAsia="zh-CN"/>
              </w:rPr>
              <w:t xml:space="preserve"> 审查人：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191C"/>
    <w:rsid w:val="064559ED"/>
    <w:rsid w:val="0F212816"/>
    <w:rsid w:val="34B52729"/>
    <w:rsid w:val="4B7712E4"/>
    <w:rsid w:val="4E394704"/>
    <w:rsid w:val="57654892"/>
    <w:rsid w:val="579B344F"/>
    <w:rsid w:val="74F962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2017-12-28T08:34:37Z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