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教育部学历在线验证报告</w:t>
      </w:r>
    </w:p>
    <w:p>
      <w:pPr>
        <w:jc w:val="left"/>
        <w:rPr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登录学信网，网址为：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5"/>
          <w:rFonts w:hint="eastAsia"/>
          <w:b/>
          <w:bCs/>
          <w:sz w:val="32"/>
          <w:szCs w:val="32"/>
        </w:rPr>
        <w:t>http://www.chsi.com.cn/</w:t>
      </w:r>
      <w:r>
        <w:rPr>
          <w:rStyle w:val="5"/>
          <w:rFonts w:hint="eastAsia"/>
          <w:b/>
          <w:bCs/>
          <w:sz w:val="32"/>
          <w:szCs w:val="32"/>
        </w:rPr>
        <w:fldChar w:fldCharType="end"/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点击“学历查询”</w:t>
      </w:r>
    </w:p>
    <w:p>
      <w:pPr>
        <w:jc w:val="left"/>
        <w:rPr>
          <w:sz w:val="32"/>
          <w:szCs w:val="32"/>
        </w:rPr>
      </w:pPr>
      <w:r>
        <w:drawing>
          <wp:inline distT="0" distB="0" distL="114300" distR="114300">
            <wp:extent cx="5270500" cy="23221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点击“零散查询”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7960" cy="3482340"/>
            <wp:effectExtent l="0" t="0" r="889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输入毕业证编号等信息</w:t>
      </w:r>
    </w:p>
    <w:p>
      <w:pPr>
        <w:jc w:val="left"/>
      </w:pPr>
      <w:r>
        <w:drawing>
          <wp:inline distT="0" distB="0" distL="114300" distR="114300">
            <wp:extent cx="5271770" cy="3403600"/>
            <wp:effectExtent l="0" t="0" r="50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输入手机号及验证码</w:t>
      </w:r>
    </w:p>
    <w:p>
      <w:pPr>
        <w:ind w:firstLine="420" w:firstLineChars="200"/>
        <w:rPr>
          <w:rFonts w:ascii="黑体" w:hAnsi="黑体" w:eastAsia="黑体"/>
          <w:sz w:val="24"/>
        </w:rPr>
      </w:pPr>
      <w:r>
        <w:drawing>
          <wp:inline distT="0" distB="0" distL="114300" distR="114300">
            <wp:extent cx="5272405" cy="3319780"/>
            <wp:effectExtent l="0" t="0" r="444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Autospacing="0" w:after="150" w:afterAutospacing="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4784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8817"/>
    <w:multiLevelType w:val="singleLevel"/>
    <w:tmpl w:val="595D881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黄昏</cp:lastModifiedBy>
  <dcterms:modified xsi:type="dcterms:W3CDTF">2018-01-05T03:40:46Z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