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Times New Roman" w:hAnsi="Times New Roman" w:eastAsia="方正小标宋简体"/>
          <w:bCs/>
          <w:kern w:val="0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/>
          <w:bCs/>
          <w:kern w:val="0"/>
          <w:sz w:val="44"/>
          <w:szCs w:val="44"/>
        </w:rPr>
        <w:t>广安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  <w:lang w:eastAsia="zh-CN"/>
        </w:rPr>
        <w:t>农业发展总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公司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  <w:lang w:val="en-US" w:eastAsia="zh-CN"/>
        </w:rPr>
        <w:t>招聘岗位一览表</w:t>
      </w:r>
    </w:p>
    <w:tbl>
      <w:tblPr>
        <w:tblStyle w:val="3"/>
        <w:tblW w:w="15329" w:type="dxa"/>
        <w:jc w:val="center"/>
        <w:tblInd w:w="-4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4"/>
        <w:gridCol w:w="1112"/>
        <w:gridCol w:w="553"/>
        <w:gridCol w:w="1075"/>
        <w:gridCol w:w="1486"/>
        <w:gridCol w:w="1167"/>
        <w:gridCol w:w="849"/>
        <w:gridCol w:w="7319"/>
        <w:gridCol w:w="12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55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招聘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部门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单位</w:t>
            </w:r>
          </w:p>
        </w:tc>
        <w:tc>
          <w:tcPr>
            <w:tcW w:w="5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10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14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1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84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年龄</w:t>
            </w:r>
          </w:p>
        </w:tc>
        <w:tc>
          <w:tcPr>
            <w:tcW w:w="731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基本条件</w:t>
            </w:r>
          </w:p>
        </w:tc>
        <w:tc>
          <w:tcPr>
            <w:tcW w:w="121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招聘方式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0" w:hRule="atLeast"/>
          <w:jc w:val="center"/>
        </w:trPr>
        <w:tc>
          <w:tcPr>
            <w:tcW w:w="554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广安农发生态渔业有限责任公司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公司高管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大专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以上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不限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28-45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731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具有丰富的现代企业经营管理经验，具备履行岗位职责所必需的专业技能，熟悉水产品市场，具有较强的开拓创新、决策判断能力、组织协调能力、处理复杂问题和突发事件能力;具备独立判断、分析和处理专业技术问题的能力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有水产规模生产和经营经验者优先。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  <w:jc w:val="center"/>
        </w:trPr>
        <w:tc>
          <w:tcPr>
            <w:tcW w:w="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广安农发生态渔业有限责任公司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水产养殖基地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场地主管(场长)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中专及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以上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25-50岁</w:t>
            </w:r>
          </w:p>
        </w:tc>
        <w:tc>
          <w:tcPr>
            <w:tcW w:w="7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水产专业优先，具有多年水产养殖经验和业绩（须说明场地及经营业绩），熟悉水产养殖及水产市场，熟悉养殖对象（特种养殖）的生理和生活习性，熟悉饲料营养、鱼病防治、水质调控，责任心强、踏实肯干，能吃苦耐劳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男士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优先。</w:t>
            </w:r>
          </w:p>
          <w:p>
            <w:pPr>
              <w:widowControl/>
              <w:numPr>
                <w:numId w:val="0"/>
              </w:numPr>
              <w:spacing w:line="240" w:lineRule="exact"/>
              <w:ind w:leftChars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exact"/>
              <w:ind w:left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3" w:hRule="atLeast"/>
          <w:jc w:val="center"/>
        </w:trPr>
        <w:tc>
          <w:tcPr>
            <w:tcW w:w="554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广安农发生态渔业有限责任公司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水库修复性生态渔业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场地主管（场长）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中专及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以上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25-50岁</w:t>
            </w:r>
          </w:p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31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水产专业优先，具有多年水产养殖经验和业绩，具有水库养殖管理经验，熟悉水质调控及水生生态系统，能利用水库资源培育大规格种苗，责任心强、踏实肯干，能吃苦耐劳。</w:t>
            </w:r>
            <w:r>
              <w:rPr>
                <w:rFonts w:hint="eastAsia"/>
                <w:lang w:eastAsia="zh-CN"/>
              </w:rPr>
              <w:t>男士</w:t>
            </w:r>
            <w:r>
              <w:rPr>
                <w:rFonts w:hint="eastAsia"/>
              </w:rPr>
              <w:t>优先。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5329" w:type="dxa"/>
            <w:gridSpan w:val="9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工作经历丰富或特别优秀的人员，可适当放宽条件</w:t>
            </w:r>
          </w:p>
        </w:tc>
      </w:tr>
    </w:tbl>
    <w:p>
      <w:pPr>
        <w:jc w:val="center"/>
      </w:pPr>
      <w:bookmarkStart w:id="0" w:name="_GoBack"/>
      <w:bookmarkEnd w:id="0"/>
    </w:p>
    <w:sectPr>
      <w:pgSz w:w="16838" w:h="11906" w:orient="landscape"/>
      <w:pgMar w:top="1020" w:right="2098" w:bottom="567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-WinCharSetFFFF-H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122C9"/>
    <w:rsid w:val="061D385C"/>
    <w:rsid w:val="0AA43635"/>
    <w:rsid w:val="0DE42079"/>
    <w:rsid w:val="0F2B12F9"/>
    <w:rsid w:val="1AD361BE"/>
    <w:rsid w:val="1B6A34E2"/>
    <w:rsid w:val="1E6D7B23"/>
    <w:rsid w:val="23923478"/>
    <w:rsid w:val="247308A6"/>
    <w:rsid w:val="27663AA1"/>
    <w:rsid w:val="2D722585"/>
    <w:rsid w:val="2EDF5B9D"/>
    <w:rsid w:val="3362120F"/>
    <w:rsid w:val="36E279FC"/>
    <w:rsid w:val="40AA422C"/>
    <w:rsid w:val="41E122C9"/>
    <w:rsid w:val="447276C3"/>
    <w:rsid w:val="4A2942FF"/>
    <w:rsid w:val="4E246258"/>
    <w:rsid w:val="50FF5AEB"/>
    <w:rsid w:val="51A36EA5"/>
    <w:rsid w:val="52352CFF"/>
    <w:rsid w:val="56587CD5"/>
    <w:rsid w:val="58931C09"/>
    <w:rsid w:val="5B8E0746"/>
    <w:rsid w:val="5C92514B"/>
    <w:rsid w:val="5F0472E4"/>
    <w:rsid w:val="66D91210"/>
    <w:rsid w:val="68443241"/>
    <w:rsid w:val="6B24020A"/>
    <w:rsid w:val="6BA10241"/>
    <w:rsid w:val="721F241B"/>
    <w:rsid w:val="7531674C"/>
    <w:rsid w:val="7FE5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2018-01-31T12:39:00Z</dcterms:created>
  <dc:creator>。。。</dc:creator>
  <cp:lastModifiedBy>。。。</cp:lastModifiedBy>
  <dcterms:modified xsi:type="dcterms:W3CDTF">2018-02-09T02:58:12Z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