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5" w:type="dxa"/>
        <w:jc w:val="center"/>
        <w:tblLook w:val="04A0" w:firstRow="1" w:lastRow="0" w:firstColumn="1" w:lastColumn="0" w:noHBand="0" w:noVBand="1"/>
      </w:tblPr>
      <w:tblGrid>
        <w:gridCol w:w="460"/>
        <w:gridCol w:w="1491"/>
        <w:gridCol w:w="1429"/>
        <w:gridCol w:w="427"/>
        <w:gridCol w:w="1404"/>
        <w:gridCol w:w="1701"/>
        <w:gridCol w:w="1843"/>
        <w:gridCol w:w="3343"/>
        <w:gridCol w:w="59"/>
        <w:gridCol w:w="2692"/>
        <w:gridCol w:w="56"/>
      </w:tblGrid>
      <w:tr w:rsidR="00092ADE" w:rsidRPr="00092ADE" w:rsidTr="00092ADE">
        <w:trPr>
          <w:trHeight w:val="675"/>
          <w:jc w:val="center"/>
        </w:trPr>
        <w:tc>
          <w:tcPr>
            <w:tcW w:w="1209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92ADE" w:rsidRPr="00092ADE" w:rsidRDefault="00092ADE" w:rsidP="00092ADE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092ADE">
              <w:rPr>
                <w:rFonts w:ascii="仿宋" w:eastAsia="仿宋" w:hAnsi="仿宋" w:cs="Times New Roman" w:hint="eastAsia"/>
                <w:sz w:val="30"/>
                <w:szCs w:val="30"/>
              </w:rPr>
              <w:t>附件1</w:t>
            </w:r>
          </w:p>
          <w:p w:rsidR="00092ADE" w:rsidRPr="00092ADE" w:rsidRDefault="00092ADE" w:rsidP="00092ADE">
            <w:pPr>
              <w:ind w:rightChars="-388" w:right="-815" w:firstLineChars="297" w:firstLine="1073"/>
              <w:jc w:val="center"/>
              <w:rPr>
                <w:rFonts w:ascii="宋体" w:eastAsia="宋体" w:hAnsi="宋体" w:cs="Times New Roman" w:hint="eastAsia"/>
                <w:b/>
                <w:bCs/>
                <w:sz w:val="36"/>
                <w:szCs w:val="36"/>
              </w:rPr>
            </w:pPr>
            <w:r w:rsidRPr="00092ADE">
              <w:rPr>
                <w:rFonts w:ascii="宋体" w:eastAsia="宋体" w:hAnsi="宋体" w:cs="Times New Roman" w:hint="eastAsia"/>
                <w:b/>
                <w:bCs/>
                <w:sz w:val="36"/>
                <w:szCs w:val="36"/>
              </w:rPr>
              <w:t xml:space="preserve"> 北京商业管理干部学院2018年度公开招聘应届毕业生职位表</w:t>
            </w:r>
          </w:p>
          <w:p w:rsidR="00092ADE" w:rsidRPr="00092ADE" w:rsidRDefault="00092ADE" w:rsidP="00092ADE">
            <w:pPr>
              <w:ind w:rightChars="-388" w:right="-815" w:firstLineChars="297" w:firstLine="297"/>
              <w:jc w:val="center"/>
              <w:rPr>
                <w:rFonts w:ascii="仿宋" w:eastAsia="仿宋" w:hAnsi="仿宋" w:cs="Times New Roman"/>
                <w:sz w:val="10"/>
                <w:szCs w:val="10"/>
              </w:rPr>
            </w:pPr>
          </w:p>
        </w:tc>
        <w:tc>
          <w:tcPr>
            <w:tcW w:w="2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DE" w:rsidRPr="00092ADE" w:rsidRDefault="00092ADE" w:rsidP="00092ADE">
            <w:pPr>
              <w:ind w:left="1875" w:hangingChars="625" w:hanging="1875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092ADE" w:rsidRPr="00092ADE" w:rsidTr="00092ADE">
        <w:trPr>
          <w:gridAfter w:val="1"/>
          <w:wAfter w:w="56" w:type="dxa"/>
          <w:trHeight w:val="57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t>序</w:t>
            </w: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br/>
              <w:t>号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t>招聘</w:t>
            </w: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br/>
              <w:t>部门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t>岗位</w:t>
            </w: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br/>
              <w:t>及性质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t>人数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t>文化程度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t>专业及</w:t>
            </w: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br/>
              <w:t>方向要求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t>外语语种</w:t>
            </w:r>
          </w:p>
          <w:p w:rsidR="00092ADE" w:rsidRPr="00092ADE" w:rsidRDefault="00092ADE" w:rsidP="00092ADE">
            <w:pPr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t>及水平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t>岗位职责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b/>
                <w:bCs/>
                <w:szCs w:val="24"/>
              </w:rPr>
              <w:t>其它要求或说明</w:t>
            </w:r>
          </w:p>
        </w:tc>
      </w:tr>
      <w:tr w:rsidR="00092ADE" w:rsidRPr="00092ADE" w:rsidTr="00092ADE">
        <w:trPr>
          <w:gridAfter w:val="1"/>
          <w:wAfter w:w="56" w:type="dxa"/>
          <w:trHeight w:val="107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合作经济研究中心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研究咨询员</w:t>
            </w:r>
          </w:p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（事业编制）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研究生</w:t>
            </w:r>
          </w:p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（博士）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农业经济管理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大学英语六级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ind w:firstLineChars="200" w:firstLine="420"/>
              <w:rPr>
                <w:rFonts w:ascii="仿宋" w:eastAsia="仿宋" w:hAnsi="仿宋" w:cs="宋体"/>
                <w:szCs w:val="21"/>
              </w:rPr>
            </w:pPr>
            <w:r w:rsidRPr="00092ADE">
              <w:rPr>
                <w:rFonts w:ascii="仿宋" w:eastAsia="仿宋" w:hAnsi="仿宋" w:cs="宋体" w:hint="eastAsia"/>
                <w:szCs w:val="21"/>
              </w:rPr>
              <w:t>开展有关“三农”政策研究；从事相关的国家标准和行业标准撰写；开展调查研究、组织召开研讨会，撰写相关专题、行业研究报告；参与咨询项目，撰写部分项目成果方案。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340" w:lineRule="exact"/>
              <w:rPr>
                <w:rFonts w:ascii="仿宋" w:eastAsia="仿宋" w:hAnsi="仿宋" w:cs="宋体"/>
                <w:szCs w:val="21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 xml:space="preserve">京外生源；具有良好的思想政治素养，较强的沟通能力；对供销社系统有所了解；科研能力较强，在核心期刊发表文章3篇以上。“211工程”、“985工程”等重点院校优先；有企业工作经验优先。  </w:t>
            </w:r>
          </w:p>
        </w:tc>
      </w:tr>
      <w:tr w:rsidR="00092ADE" w:rsidRPr="00092ADE" w:rsidTr="00092ADE">
        <w:trPr>
          <w:gridAfter w:val="1"/>
          <w:wAfter w:w="56" w:type="dxa"/>
          <w:trHeight w:val="1417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合作经济研究中心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研究咨询员</w:t>
            </w:r>
          </w:p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（事业编制）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研究生</w:t>
            </w:r>
          </w:p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（博士）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产业经济学、</w:t>
            </w:r>
          </w:p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区域经济学、</w:t>
            </w:r>
          </w:p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企业管理学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大学英语六级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2ADE" w:rsidRPr="00092ADE" w:rsidRDefault="00092ADE" w:rsidP="00092ADE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ADE">
              <w:rPr>
                <w:rFonts w:ascii="仿宋" w:eastAsia="仿宋" w:hAnsi="仿宋" w:cs="宋体" w:hint="eastAsia"/>
                <w:szCs w:val="21"/>
              </w:rPr>
              <w:t>开展有关“三农”政策研究；涉农企业咨询，撰写咨询报告；农业产业化课题调研和报告撰写；参与相关培训授课等。</w:t>
            </w:r>
          </w:p>
          <w:p w:rsidR="00092ADE" w:rsidRPr="00092ADE" w:rsidRDefault="00092ADE" w:rsidP="00092ADE">
            <w:pPr>
              <w:spacing w:line="40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360" w:lineRule="exact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京外生源；具有良好的思想政治素养，较强的沟通能力；对供销社系统有所了解；科研能力较强，在核心期刊发表文章3篇以上。“211工程”、“985工程”等重点院校优先；有企业工作经验优先。</w:t>
            </w:r>
          </w:p>
        </w:tc>
      </w:tr>
      <w:tr w:rsidR="00092ADE" w:rsidRPr="00092ADE" w:rsidTr="00092ADE">
        <w:trPr>
          <w:gridAfter w:val="1"/>
          <w:wAfter w:w="56" w:type="dxa"/>
          <w:trHeight w:val="1126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lastRenderedPageBreak/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办公室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文 秘</w:t>
            </w:r>
          </w:p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（事业编制）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本科及以上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中国语言文学类</w:t>
            </w:r>
          </w:p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新闻传播学类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大学英语四级</w:t>
            </w:r>
          </w:p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及以上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ind w:firstLineChars="200" w:firstLine="420"/>
              <w:rPr>
                <w:rFonts w:ascii="仿宋" w:eastAsia="仿宋" w:hAnsi="仿宋" w:cs="宋体"/>
                <w:szCs w:val="21"/>
              </w:rPr>
            </w:pPr>
            <w:r w:rsidRPr="00092ADE">
              <w:rPr>
                <w:rFonts w:ascii="仿宋" w:eastAsia="仿宋" w:hAnsi="仿宋" w:cs="宋体" w:hint="eastAsia"/>
                <w:szCs w:val="21"/>
              </w:rPr>
              <w:t>负责各类行政文件、信函、报告等材料的相关工作；负责相关接待工作，做好上传下达；负责各类文件、纪要的起草及印发等。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rPr>
                <w:rFonts w:ascii="仿宋" w:eastAsia="仿宋" w:hAnsi="仿宋" w:cs="宋体"/>
                <w:szCs w:val="21"/>
              </w:rPr>
            </w:pPr>
            <w:r w:rsidRPr="00092ADE">
              <w:rPr>
                <w:rFonts w:ascii="仿宋" w:eastAsia="仿宋" w:hAnsi="仿宋" w:cs="宋体" w:hint="eastAsia"/>
                <w:szCs w:val="21"/>
              </w:rPr>
              <w:t>京内生源；对待工作认真热情、态度和蔼、积极主动、不推诿拖拉。</w:t>
            </w:r>
          </w:p>
        </w:tc>
      </w:tr>
      <w:tr w:rsidR="00092ADE" w:rsidRPr="00092ADE" w:rsidTr="00092ADE">
        <w:trPr>
          <w:gridAfter w:val="1"/>
          <w:wAfter w:w="56" w:type="dxa"/>
          <w:trHeight w:val="1397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信息中心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网络管理员（事业编制）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本科及以上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电子信息类</w:t>
            </w:r>
          </w:p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计算机类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大学英语四级</w:t>
            </w:r>
          </w:p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及以上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ind w:firstLineChars="200" w:firstLine="420"/>
              <w:rPr>
                <w:rFonts w:ascii="仿宋" w:eastAsia="仿宋" w:hAnsi="仿宋" w:cs="宋体"/>
                <w:szCs w:val="21"/>
              </w:rPr>
            </w:pPr>
            <w:r w:rsidRPr="00092ADE">
              <w:rPr>
                <w:rFonts w:ascii="仿宋" w:eastAsia="仿宋" w:hAnsi="仿宋" w:cs="宋体" w:hint="eastAsia"/>
                <w:szCs w:val="21"/>
              </w:rPr>
              <w:t>负责计算机硬件设备、网络线路、交换设备维护管理；网站设计、数据库应用及管理；网站信息更新维护工作。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jc w:val="left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京内生源；具有团队合作意识，有较好的沟通能力及执行能力；具有数据库、数据平台开发管理维护经验者优先。</w:t>
            </w:r>
          </w:p>
        </w:tc>
      </w:tr>
      <w:tr w:rsidR="00092ADE" w:rsidRPr="00092ADE" w:rsidTr="00092ADE">
        <w:trPr>
          <w:gridAfter w:val="1"/>
          <w:wAfter w:w="56" w:type="dxa"/>
          <w:trHeight w:val="2258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培训一部</w:t>
            </w:r>
          </w:p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pacing w:val="-20"/>
                <w:szCs w:val="24"/>
              </w:rPr>
              <w:t>（总社干部培训部）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培训师</w:t>
            </w:r>
          </w:p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（事业编制）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本科及以上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工商管理类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大学英语四级</w:t>
            </w:r>
          </w:p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及以上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ind w:firstLineChars="200" w:firstLine="420"/>
              <w:rPr>
                <w:rFonts w:ascii="仿宋" w:eastAsia="仿宋" w:hAnsi="仿宋" w:cs="宋体"/>
                <w:szCs w:val="21"/>
              </w:rPr>
            </w:pPr>
            <w:r w:rsidRPr="00092ADE">
              <w:rPr>
                <w:rFonts w:ascii="仿宋" w:eastAsia="仿宋" w:hAnsi="仿宋" w:cs="宋体" w:hint="eastAsia"/>
                <w:szCs w:val="21"/>
              </w:rPr>
              <w:t>负责培训项目的研究、规划；培训对象培训需求的调查与分析；培训方案编写及组织培训相关工作；制作培训课件，并编写相关案例及培训课程教材。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京内生源；有较强的沟通能力、语言表达能力、资源整合能力和市场开拓能力。</w:t>
            </w:r>
          </w:p>
        </w:tc>
      </w:tr>
      <w:tr w:rsidR="00092ADE" w:rsidRPr="00092ADE" w:rsidTr="00092ADE">
        <w:trPr>
          <w:gridAfter w:val="1"/>
          <w:wAfter w:w="56" w:type="dxa"/>
          <w:trHeight w:val="2258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092ADE">
              <w:rPr>
                <w:rFonts w:ascii="仿宋" w:eastAsia="仿宋" w:hAnsi="仿宋" w:cs="宋体" w:hint="eastAsia"/>
                <w:szCs w:val="21"/>
              </w:rPr>
              <w:t>培训二部</w:t>
            </w:r>
          </w:p>
          <w:p w:rsidR="00092ADE" w:rsidRPr="00092ADE" w:rsidRDefault="00092ADE" w:rsidP="00092ADE">
            <w:pPr>
              <w:jc w:val="center"/>
              <w:rPr>
                <w:rFonts w:ascii="仿宋" w:eastAsia="仿宋" w:hAnsi="仿宋" w:cs="宋体"/>
                <w:spacing w:val="-20"/>
                <w:szCs w:val="21"/>
              </w:rPr>
            </w:pPr>
            <w:r w:rsidRPr="00092ADE">
              <w:rPr>
                <w:rFonts w:ascii="仿宋" w:eastAsia="仿宋" w:hAnsi="仿宋" w:cs="宋体" w:hint="eastAsia"/>
                <w:spacing w:val="-20"/>
                <w:szCs w:val="21"/>
              </w:rPr>
              <w:t>（国际交流 部）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培训师</w:t>
            </w:r>
          </w:p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（事业编制）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本科及以上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经济类或管理类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大学英语四级</w:t>
            </w:r>
          </w:p>
          <w:p w:rsidR="00092ADE" w:rsidRPr="00092ADE" w:rsidRDefault="00092ADE" w:rsidP="00092ADE">
            <w:pPr>
              <w:spacing w:line="4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及以上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ind w:firstLineChars="200" w:firstLine="420"/>
              <w:rPr>
                <w:rFonts w:ascii="仿宋" w:eastAsia="仿宋" w:hAnsi="仿宋" w:cs="宋体"/>
                <w:szCs w:val="21"/>
              </w:rPr>
            </w:pPr>
            <w:r w:rsidRPr="00092ADE">
              <w:rPr>
                <w:rFonts w:ascii="仿宋" w:eastAsia="仿宋" w:hAnsi="仿宋" w:cs="宋体" w:hint="eastAsia"/>
                <w:szCs w:val="21"/>
              </w:rPr>
              <w:t>负责文件起草；培训项目策划；培训项目的市场宣传及推广；培训项目的会务等工作。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ADE" w:rsidRPr="00092ADE" w:rsidRDefault="00092ADE" w:rsidP="00092ADE">
            <w:pPr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092ADE">
              <w:rPr>
                <w:rFonts w:ascii="仿宋" w:eastAsia="仿宋" w:hAnsi="仿宋" w:cs="Times New Roman" w:hint="eastAsia"/>
                <w:szCs w:val="24"/>
              </w:rPr>
              <w:t>京内生源；有一定的文字功底，有较强的沟通能力、语言表达能力。</w:t>
            </w:r>
          </w:p>
        </w:tc>
      </w:tr>
    </w:tbl>
    <w:p w:rsidR="00092ADE" w:rsidRPr="00092ADE" w:rsidRDefault="00092ADE" w:rsidP="00092ADE">
      <w:pPr>
        <w:widowControl/>
        <w:shd w:val="clear" w:color="auto" w:fill="FFFFFF"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D101EE" w:rsidRDefault="00D101EE">
      <w:pPr>
        <w:rPr>
          <w:rFonts w:hint="eastAsia"/>
        </w:rPr>
      </w:pPr>
      <w:bookmarkStart w:id="0" w:name="_GoBack"/>
      <w:bookmarkEnd w:id="0"/>
    </w:p>
    <w:sectPr w:rsidR="00D101EE" w:rsidSect="00092A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Dialo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DE"/>
    <w:rsid w:val="00092ADE"/>
    <w:rsid w:val="00D1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Gaoh</dc:creator>
  <cp:lastModifiedBy>Gaoh</cp:lastModifiedBy>
  <cp:revision>1</cp:revision>
  <dcterms:created xsi:type="dcterms:W3CDTF">2018-02-11T08:12:00Z</dcterms:created>
  <dcterms:modified xsi:type="dcterms:W3CDTF">2018-02-11T08:14:00Z</dcterms:modified>
</cp:coreProperties>
</file>