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b/>
          <w:color w:val="000000"/>
          <w:sz w:val="44"/>
          <w:szCs w:val="44"/>
        </w:rPr>
      </w:pPr>
      <w:r>
        <w:rPr>
          <w:rFonts w:ascii="仿宋_GB2312" w:hAnsi="宋体" w:eastAsia="仿宋_GB2312"/>
          <w:b/>
          <w:color w:val="000000"/>
          <w:sz w:val="44"/>
          <w:szCs w:val="44"/>
        </w:rPr>
        <w:t>2018</w:t>
      </w:r>
      <w:r>
        <w:rPr>
          <w:rFonts w:hint="eastAsia" w:ascii="仿宋_GB2312" w:hAnsi="宋体" w:eastAsia="仿宋_GB2312"/>
          <w:b/>
          <w:color w:val="000000"/>
          <w:sz w:val="44"/>
          <w:szCs w:val="44"/>
        </w:rPr>
        <w:t>年嘉善县公开招聘幼儿园教师登记表</w:t>
      </w:r>
    </w:p>
    <w:p>
      <w:pPr>
        <w:ind w:right="-199" w:firstLine="5670" w:firstLineChars="2700"/>
        <w:rPr>
          <w:rFonts w:ascii="仿宋_GB2312" w:hAnsi="宋体" w:eastAsia="仿宋_GB2312"/>
          <w:sz w:val="32"/>
          <w:szCs w:val="32"/>
        </w:rPr>
      </w:pPr>
      <w:r>
        <w:rPr>
          <w:rFonts w:hint="eastAsia"/>
        </w:rPr>
        <w:t>编号：</w:t>
      </w:r>
      <w:r>
        <w:t xml:space="preserve"> NO.Y2018 </w:t>
      </w:r>
      <w:r>
        <w:rPr>
          <w:u w:val="single"/>
        </w:rPr>
        <w:t xml:space="preserve">           </w:t>
      </w:r>
    </w:p>
    <w:tbl>
      <w:tblPr>
        <w:tblStyle w:val="3"/>
        <w:tblW w:w="9410" w:type="dxa"/>
        <w:jc w:val="center"/>
        <w:tblInd w:w="-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120"/>
        <w:gridCol w:w="862"/>
        <w:gridCol w:w="858"/>
        <w:gridCol w:w="224"/>
        <w:gridCol w:w="864"/>
        <w:gridCol w:w="425"/>
        <w:gridCol w:w="644"/>
        <w:gridCol w:w="9"/>
        <w:gridCol w:w="634"/>
        <w:gridCol w:w="13"/>
        <w:gridCol w:w="630"/>
        <w:gridCol w:w="40"/>
        <w:gridCol w:w="17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应聘学校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及岗位</w:t>
            </w: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代码</w:t>
            </w:r>
          </w:p>
        </w:tc>
        <w:tc>
          <w:tcPr>
            <w:tcW w:w="23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年月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院校</w:t>
            </w:r>
          </w:p>
        </w:tc>
        <w:tc>
          <w:tcPr>
            <w:tcW w:w="23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非全日制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10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院校</w:t>
            </w:r>
          </w:p>
        </w:tc>
        <w:tc>
          <w:tcPr>
            <w:tcW w:w="23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全日制学历是否师范类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教师资</w:t>
            </w:r>
          </w:p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格种类</w:t>
            </w:r>
          </w:p>
        </w:tc>
        <w:tc>
          <w:tcPr>
            <w:tcW w:w="10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所学专业</w:t>
            </w:r>
          </w:p>
        </w:tc>
        <w:tc>
          <w:tcPr>
            <w:tcW w:w="3748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身份证号码</w:t>
            </w: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</w:t>
            </w:r>
          </w:p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电话</w:t>
            </w: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</w:t>
            </w:r>
          </w:p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电话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毕业生生源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所在省县</w:t>
            </w: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通讯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地址</w:t>
            </w:r>
          </w:p>
        </w:tc>
        <w:tc>
          <w:tcPr>
            <w:tcW w:w="4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现工作单位</w:t>
            </w: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是否事业编制</w:t>
            </w:r>
          </w:p>
        </w:tc>
        <w:tc>
          <w:tcPr>
            <w:tcW w:w="3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习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简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（应从初中开始填写）</w:t>
            </w:r>
          </w:p>
        </w:tc>
        <w:tc>
          <w:tcPr>
            <w:tcW w:w="810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简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历</w:t>
            </w:r>
          </w:p>
        </w:tc>
        <w:tc>
          <w:tcPr>
            <w:tcW w:w="8101" w:type="dxa"/>
            <w:gridSpan w:val="1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有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无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回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避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关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系</w:t>
            </w:r>
          </w:p>
        </w:tc>
        <w:tc>
          <w:tcPr>
            <w:tcW w:w="28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18"/>
                <w:szCs w:val="18"/>
              </w:rPr>
            </w:pPr>
          </w:p>
        </w:tc>
        <w:tc>
          <w:tcPr>
            <w:tcW w:w="526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 xml:space="preserve">    </w:t>
            </w:r>
            <w:r>
              <w:rPr>
                <w:rFonts w:hint="eastAsia" w:ascii="仿宋_GB2312" w:eastAsia="仿宋_GB2312"/>
                <w:sz w:val="18"/>
                <w:szCs w:val="18"/>
              </w:rPr>
              <w:t>考生与招考单位领导人员有直系血亲、三代以内旁系血亲、近姻亲关系者请填写，如没有则填写无。未如实填写将影响考生录用，后果自负。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教育局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资格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复审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意见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同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单位（盖章）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日</w:t>
            </w: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教育局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资格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复审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意见</w:t>
            </w:r>
          </w:p>
        </w:tc>
        <w:tc>
          <w:tcPr>
            <w:tcW w:w="37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同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单位（盖章）</w:t>
            </w:r>
          </w:p>
          <w:p>
            <w:pPr>
              <w:widowControl/>
              <w:spacing w:line="26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日</w:t>
            </w:r>
          </w:p>
        </w:tc>
      </w:tr>
    </w:tbl>
    <w:p>
      <w:pPr>
        <w:spacing w:line="20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━━━━━━━━━━━━━━━━━━━━━━━━━━━</w:t>
      </w:r>
    </w:p>
    <w:p>
      <w:pPr>
        <w:spacing w:line="320" w:lineRule="exact"/>
        <w:ind w:left="1277" w:leftChars="151" w:hanging="960" w:hangingChars="3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抄送：市教育局，县府办，县编委办，县人力社保局。</w:t>
      </w:r>
    </w:p>
    <w:p>
      <w:pPr>
        <w:spacing w:line="20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━━━━━━━━━━━━━━━━━━━━━━━━━━━</w:t>
      </w:r>
    </w:p>
    <w:p>
      <w:pPr>
        <w:spacing w:line="320" w:lineRule="exact"/>
        <w:ind w:firstLine="316" w:firstLineChars="99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嘉善县教育局办公室             2018年2月13日印发</w:t>
      </w:r>
    </w:p>
    <w:p>
      <w:r>
        <w:rPr>
          <w:rFonts w:hint="eastAsia" w:ascii="仿宋_GB2312" w:eastAsia="仿宋_GB2312"/>
          <w:sz w:val="32"/>
        </w:rPr>
        <w:t>━━━━━━━━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ZXiaoBiaoSong-B05S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97D01"/>
    <w:rsid w:val="3BC97D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2018-02-14T09:12:00Z</dcterms:created>
  <dc:creator>ASUS</dc:creator>
  <cp:lastModifiedBy>ASUS</cp:lastModifiedBy>
  <dcterms:modified xsi:type="dcterms:W3CDTF">2018-02-14T09:12:45Z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