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3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2836"/>
        <w:gridCol w:w="30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29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2836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岗位职责</w:t>
            </w:r>
          </w:p>
        </w:tc>
        <w:tc>
          <w:tcPr>
            <w:tcW w:w="3065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29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纪委办公室工作人员1名</w:t>
            </w:r>
          </w:p>
        </w:tc>
        <w:tc>
          <w:tcPr>
            <w:tcW w:w="2836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（1）负责信访、监督等相关工作。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（2）负责办公室日常事务管理工作。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（3）协助开展业务学习与培训。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（4）完成部门安排的其他工作。</w:t>
            </w:r>
          </w:p>
        </w:tc>
        <w:tc>
          <w:tcPr>
            <w:tcW w:w="3065" w:type="dxa"/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（1）具有良好的政治思想素质，原则性、纪律性强，严格遵守职业操守，善于学习和调研，有团结协作精神。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（2）硕士及以上学位，管理学、法学等专业，年龄一般在35周岁以下，中共党员，身心健康。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（3）具有较强的逻辑思维、组织协调和文字处理能力。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666666"/>
                <w:spacing w:val="0"/>
                <w:sz w:val="14"/>
                <w:szCs w:val="14"/>
                <w:u w:val="none"/>
                <w:bdr w:val="none" w:color="auto" w:sz="0" w:space="0"/>
              </w:rPr>
              <w:t>（4）有党务工作经验者优先考虑。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2018-03-05T12:06:56Z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