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/>
          <w:b/>
          <w:bCs/>
          <w:sz w:val="36"/>
          <w:szCs w:val="36"/>
        </w:rPr>
        <w:t>201</w:t>
      </w:r>
      <w:r>
        <w:rPr>
          <w:rFonts w:hint="eastAsia" w:ascii="黑体" w:eastAsia="黑体"/>
          <w:b/>
          <w:bCs/>
          <w:sz w:val="36"/>
          <w:szCs w:val="36"/>
        </w:rPr>
        <w:t>8年宜兴市人力资源和社会保障局</w:t>
      </w:r>
    </w:p>
    <w:p>
      <w:pPr>
        <w:spacing w:line="520" w:lineRule="exact"/>
        <w:jc w:val="center"/>
        <w:rPr>
          <w:sz w:val="24"/>
        </w:rPr>
      </w:pPr>
      <w:r>
        <w:rPr>
          <w:rFonts w:hint="eastAsia" w:ascii="黑体" w:eastAsia="黑体"/>
          <w:b/>
          <w:bCs/>
          <w:sz w:val="36"/>
          <w:szCs w:val="36"/>
        </w:rPr>
        <w:t>下属事业单位公开</w:t>
      </w:r>
      <w:r>
        <w:rPr>
          <w:rFonts w:hint="eastAsia" w:ascii="黑体" w:eastAsia="黑体" w:cs="宋体"/>
          <w:b/>
          <w:bCs/>
          <w:color w:val="000000"/>
          <w:kern w:val="0"/>
          <w:sz w:val="36"/>
          <w:szCs w:val="36"/>
        </w:rPr>
        <w:t>招聘编外用工人员</w:t>
      </w:r>
      <w:r>
        <w:rPr>
          <w:rFonts w:hint="eastAsia" w:ascii="黑体" w:eastAsia="黑体"/>
          <w:b/>
          <w:bCs/>
          <w:sz w:val="36"/>
          <w:szCs w:val="36"/>
        </w:rPr>
        <w:t>报名登记表</w:t>
      </w:r>
    </w:p>
    <w:p>
      <w:pPr>
        <w:spacing w:line="520" w:lineRule="exact"/>
        <w:jc w:val="center"/>
        <w:rPr>
          <w:sz w:val="24"/>
        </w:rPr>
      </w:pPr>
      <w:r>
        <w:rPr>
          <w:sz w:val="24"/>
        </w:rPr>
        <w:t xml:space="preserve">                                           </w:t>
      </w:r>
    </w:p>
    <w:tbl>
      <w:tblPr>
        <w:tblStyle w:val="6"/>
        <w:tblW w:w="82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220"/>
        <w:gridCol w:w="620"/>
        <w:gridCol w:w="88"/>
        <w:gridCol w:w="738"/>
        <w:gridCol w:w="709"/>
        <w:gridCol w:w="925"/>
        <w:gridCol w:w="634"/>
        <w:gridCol w:w="99"/>
        <w:gridCol w:w="93"/>
        <w:gridCol w:w="216"/>
        <w:gridCol w:w="650"/>
        <w:gridCol w:w="28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8" w:hRule="atLeast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373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4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373" w:type="dxa"/>
            <w:gridSpan w:val="5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4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︵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始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︶</w:t>
            </w:r>
          </w:p>
        </w:tc>
        <w:tc>
          <w:tcPr>
            <w:tcW w:w="7549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49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49" w:type="dxa"/>
            <w:gridSpan w:val="14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 w:line="520" w:lineRule="exact"/>
        <w:ind w:firstLine="36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8E9"/>
    <w:rsid w:val="000209AC"/>
    <w:rsid w:val="00057EF0"/>
    <w:rsid w:val="000C6F06"/>
    <w:rsid w:val="001011EC"/>
    <w:rsid w:val="0014201F"/>
    <w:rsid w:val="00194809"/>
    <w:rsid w:val="001B581A"/>
    <w:rsid w:val="00207F57"/>
    <w:rsid w:val="002C306B"/>
    <w:rsid w:val="002D0123"/>
    <w:rsid w:val="00304981"/>
    <w:rsid w:val="0039015A"/>
    <w:rsid w:val="003E3301"/>
    <w:rsid w:val="003F5491"/>
    <w:rsid w:val="004C2574"/>
    <w:rsid w:val="005C5733"/>
    <w:rsid w:val="008429D1"/>
    <w:rsid w:val="009078E9"/>
    <w:rsid w:val="009A2C1D"/>
    <w:rsid w:val="00AC2290"/>
    <w:rsid w:val="00BD24D7"/>
    <w:rsid w:val="00D11875"/>
    <w:rsid w:val="00DD6F85"/>
    <w:rsid w:val="00E065EE"/>
    <w:rsid w:val="00E1184E"/>
    <w:rsid w:val="00E53300"/>
    <w:rsid w:val="00F627F3"/>
    <w:rsid w:val="00FD0B38"/>
    <w:rsid w:val="00FE729F"/>
    <w:rsid w:val="1120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ScaleCrop>false</ScaleCrop>
  <LinksUpToDate>false</LinksUpToDate>
  <CharactersWithSpaces>389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2017-04-17T06:45:00Z</dcterms:created>
  <dc:creator>PC</dc:creator>
  <cp:lastModifiedBy>bay</cp:lastModifiedBy>
  <dcterms:modified xsi:type="dcterms:W3CDTF">2018-03-12T00:21:22Z</dcterms:modified>
  <dc:title>2016年宜兴市人力资源和社会保障局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