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青岛地铁运营分公司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2018届全日制大专毕业生招聘公告</w:t>
      </w:r>
    </w:p>
    <w:p>
      <w:pPr>
        <w:spacing w:line="560" w:lineRule="exact"/>
        <w:jc w:val="center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青岛是中国东部沿海重要的经济和文化中心，风光秀丽、气候宜人，连续多年被评为中国“宜居城市”。青岛地铁线网远景规划共18条线（含2条支线），总规模800余公里。到2018年底，将有3、2、11、13号4条线路同时运营，初步形成170余公里的运营线网，另有1、4、8号等多条线路同时在建。青岛地铁的快速发展，为广大优秀人才提供了广阔的发展平台。</w:t>
      </w:r>
    </w:p>
    <w:p>
      <w:pPr>
        <w:spacing w:line="56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青岛地铁运营分公司</w:t>
      </w:r>
      <w:r>
        <w:rPr>
          <w:rFonts w:ascii="仿宋_GB2312" w:eastAsia="仿宋_GB2312"/>
          <w:kern w:val="0"/>
          <w:sz w:val="28"/>
          <w:szCs w:val="28"/>
        </w:rPr>
        <w:t>全面</w:t>
      </w:r>
      <w:r>
        <w:rPr>
          <w:rFonts w:hint="eastAsia" w:ascii="仿宋_GB2312" w:eastAsia="仿宋_GB2312"/>
          <w:kern w:val="0"/>
          <w:sz w:val="28"/>
          <w:szCs w:val="28"/>
        </w:rPr>
        <w:t>承担青岛轨道交通的运营管理工作,包括行车组织、乘客服务、票务收益、设备设施维修管理以及</w:t>
      </w:r>
      <w:r>
        <w:rPr>
          <w:rFonts w:ascii="仿宋_GB2312" w:eastAsia="仿宋_GB2312"/>
          <w:kern w:val="0"/>
          <w:sz w:val="28"/>
          <w:szCs w:val="28"/>
        </w:rPr>
        <w:t>新线运营筹备</w:t>
      </w:r>
      <w:r>
        <w:rPr>
          <w:rFonts w:hint="eastAsia" w:ascii="仿宋_GB2312" w:eastAsia="仿宋_GB2312"/>
          <w:kern w:val="0"/>
          <w:sz w:val="28"/>
          <w:szCs w:val="28"/>
        </w:rPr>
        <w:t>等</w:t>
      </w:r>
      <w:r>
        <w:rPr>
          <w:rFonts w:ascii="仿宋_GB2312" w:eastAsia="仿宋_GB2312"/>
          <w:kern w:val="0"/>
          <w:sz w:val="28"/>
          <w:szCs w:val="28"/>
        </w:rPr>
        <w:t>工作。</w:t>
      </w:r>
      <w:r>
        <w:rPr>
          <w:rFonts w:hint="eastAsia" w:ascii="仿宋_GB2312" w:eastAsia="仿宋_GB2312"/>
          <w:kern w:val="0"/>
          <w:sz w:val="28"/>
          <w:szCs w:val="28"/>
        </w:rPr>
        <w:t>因工作需要，现面向全国轨道交通类及其他专科类院校招聘2018年应届全日制大学专科毕业生。我们将遵循公平、公正的原则择优录用，同时为广大毕业生提供具有竞争力的薪酬待遇和广阔的发展空间，欢迎有志于青岛地铁运营事业的优秀学子积极报名应聘。相关招聘事宜如下：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一、基本条件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1、</w:t>
      </w:r>
      <w:r>
        <w:rPr>
          <w:rFonts w:ascii="仿宋_GB2312" w:eastAsia="仿宋_GB2312"/>
          <w:b/>
          <w:kern w:val="0"/>
          <w:sz w:val="28"/>
          <w:szCs w:val="28"/>
        </w:rPr>
        <w:t>201</w:t>
      </w:r>
      <w:r>
        <w:rPr>
          <w:rFonts w:hint="eastAsia" w:ascii="仿宋_GB2312" w:eastAsia="仿宋_GB2312"/>
          <w:b/>
          <w:kern w:val="0"/>
          <w:sz w:val="28"/>
          <w:szCs w:val="28"/>
        </w:rPr>
        <w:t>8届</w:t>
      </w:r>
      <w:r>
        <w:rPr>
          <w:rFonts w:hint="eastAsia" w:ascii="仿宋_GB2312" w:eastAsia="仿宋_GB2312"/>
          <w:kern w:val="0"/>
          <w:sz w:val="28"/>
          <w:szCs w:val="28"/>
        </w:rPr>
        <w:t>国家统招</w:t>
      </w:r>
      <w:r>
        <w:rPr>
          <w:rFonts w:hint="eastAsia" w:ascii="仿宋_GB2312" w:eastAsia="仿宋_GB2312"/>
          <w:b/>
          <w:kern w:val="0"/>
          <w:sz w:val="28"/>
          <w:szCs w:val="28"/>
        </w:rPr>
        <w:t>全日制大学专科</w:t>
      </w:r>
      <w:r>
        <w:rPr>
          <w:rFonts w:hint="eastAsia" w:ascii="仿宋_GB2312" w:eastAsia="仿宋_GB2312"/>
          <w:kern w:val="0"/>
          <w:sz w:val="28"/>
          <w:szCs w:val="28"/>
        </w:rPr>
        <w:t>毕业生。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2、所学专业须符合报考岗位要求，轨道交通院校优先。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3、思想政治素质高，遵纪守法，品行端正，无学校处分及其他违法违纪处罚记录。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4、热爱城市轨道交通工作，组织纪律性强，工作态度积极。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5、无色盲色弱，无重大疾病，身体健康，符合岗位工作要求。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6、年龄要求：出生日期为1994年1月以后。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7、具有良好的英语及计算机应用能力。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8、山东籍生源优先；中共党员、学生干部和获得省市级以上荣誉者优先。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二、招聘岗位及人数</w:t>
      </w:r>
    </w:p>
    <w:tbl>
      <w:tblPr>
        <w:tblStyle w:val="6"/>
        <w:tblW w:w="10607" w:type="dxa"/>
        <w:jc w:val="center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943"/>
        <w:gridCol w:w="1316"/>
        <w:gridCol w:w="708"/>
        <w:gridCol w:w="2694"/>
        <w:gridCol w:w="992"/>
        <w:gridCol w:w="35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岗位类别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学历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乘务部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车辆驾驶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从事电客车驾驶等相关工作。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全日制大专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运营管理类、交通运输类、车辆类等相关专业；要求口齿清晰、心理素质良好、矫正视力1.0以上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站务部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站务运作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从事地铁车站的客运服务、站务运作等相关工作。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全日制大专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bookmarkStart w:id="0" w:name="OLE_LINK1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运营管理类、交通运输类、航空乘务类、旅游酒店类、</w:t>
            </w: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>商务类、师范或艺术类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等相关专业；</w:t>
            </w:r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身高要求：男&gt;170cm，女&gt;160cm；热爱服务工作，语言表达能力强，形象气质佳。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票务部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自动售检票系统维护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从事地铁自动售检票系统与设备的维护等相关工作。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全日制大专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计算机类、软件工程类、机电类、自动化类等相关专业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车辆部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车辆维护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从事地铁电客车或工程车及机床设备的电气、机械系统维修、故障排查分析处理等相关工作。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全日制大专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电力电子与电力传动、电气类、自动化类、机械类、车辆类、机电类等相关专业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供电部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供电维护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从事地铁供电系统、电力设备、接触轨设备的维修、故障分析与处理等相关工作。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全日制大专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电气工程及其自动化、供电类、计算机类等相关专业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机电部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机电维护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从事地铁运营风水电、门梯、综合监控、BAS、FAS专业设备的维护检修、故障分析与处理等相关工作。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全日制大专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自动化类、机械类、机电类、电子类、计算机类等相关专业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工务部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工务维护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从事地铁线路、房建、桥隧等设备设施的日常巡检、维修及故障处理等相关工作。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全日制大专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轨道工程类、土木工程类、桥隧类、装饰装修类等相关专业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通号部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通信信号维护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从事地</w:t>
            </w:r>
            <w:bookmarkStart w:id="4" w:name="_GoBack"/>
            <w:bookmarkEnd w:id="4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铁通信和信号系统设备设施的维护检修、故障分析与处理等相关工作。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全日制大专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通信工程类、计算机类、轨道信号类、交通控制类等相关专业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300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</w:tbl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三、报名及相关要求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1、报名时间： 2018年3月26日-4月3日（17:30截止报名）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2、所需材料：在线填写个人信息，上传一寸彩色照片。</w:t>
      </w:r>
    </w:p>
    <w:p>
      <w:pPr>
        <w:spacing w:line="560" w:lineRule="exact"/>
        <w:ind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3、报名方式：应聘人员进入报名网站端口注册账号</w:t>
      </w:r>
    </w:p>
    <w:p>
      <w:pPr>
        <w:spacing w:line="56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宋体" w:hAnsi="宋体" w:cs="宋体"/>
          <w:kern w:val="0"/>
          <w:sz w:val="30"/>
          <w:szCs w:val="30"/>
        </w:rPr>
        <w:t>http://58.56.186.101:8633/rmweb/rmweb_zhaopin.html</w:t>
      </w:r>
      <w:r>
        <w:rPr>
          <w:rFonts w:hint="eastAsia" w:ascii="仿宋_GB2312" w:eastAsia="仿宋_GB2312"/>
          <w:kern w:val="0"/>
          <w:sz w:val="28"/>
          <w:szCs w:val="28"/>
        </w:rPr>
        <w:t>，选择一个招聘岗位后，如实详细的填写应聘信息，并提交报名。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4、应聘者须根据应聘条件选择适合自身情况的岗位进行报名，每人只限报考一个岗位，多报无效。服从岗位调剂的，请在应聘信息表“是否服从岗位调剂”栏填写“是”，我司将根据应聘者情况和实际需要调剂至相关岗位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5、应聘者须对个人填报信息的真实性负责，凡弄虚作假行为，一经查实，取消其录用资格。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四、招聘流程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1、简历筛选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我司将统一筛选简历，2018年4月10日前确定参加笔面试人员，并通过短信和邮件的形式通知应聘者；未进入笔面试的应聘者，将不予通知。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2、笔面试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2018年4月中旬进行笔面试，具体时间和地点以通知为准。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参加笔面试人员需携带：身份证、学生证、</w:t>
      </w:r>
      <w:r>
        <w:rPr>
          <w:rFonts w:ascii="仿宋_GB2312" w:eastAsia="仿宋_GB2312"/>
          <w:kern w:val="0"/>
          <w:sz w:val="28"/>
          <w:szCs w:val="28"/>
        </w:rPr>
        <w:t>成绩单</w:t>
      </w:r>
      <w:r>
        <w:rPr>
          <w:rFonts w:hint="eastAsia" w:ascii="仿宋_GB2312" w:eastAsia="仿宋_GB2312"/>
          <w:kern w:val="0"/>
          <w:sz w:val="28"/>
          <w:szCs w:val="28"/>
        </w:rPr>
        <w:t>及其他各类证书。笔面试结束两周内，根据笔面试综合成绩，确定进入体检环节人员名单并进行通知。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3、体检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体检内容及方式另行通知。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4、确定拟录用人员名单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体检合格者进入拟录用人员名单，我司将通过电话和电子邮件的方式通知拟录用人员，未被录用人员不予通知。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5、签订协议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我司与拟录用人员签订三方就业协议。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五、相关说明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1、本次招聘均为地铁运营一线生产岗位，工作地点为青岛地区（七区三市），应聘人员须服从工作安排。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2、录用人员入职后统一执行运营公司薪酬待遇和人才培养政策。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3、录用人员经培训后，按公司规定须参加入司、安全和上岗资格等考试，如考试不合格，我司有权依据公司规章制度，进行包括解除劳动合同在内的相关处理。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4、招聘过程中，我司将根据应聘人员所学专业和应聘人数情况，经应聘人员同意，对应聘及拟录用岗位进行调整。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5、录用人员入职后，符合我司员工宿舍申请条件的，可申请员工宿舍。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6、录用人员毕业后，按我司规定的报到时间，凭毕业证、报到证报到并办理入职手续。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7、应聘者应对个人填报信息的真实性负责，凡有弄虚作假行为者，一经查实，取消其录用资格。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8、请关注</w:t>
      </w:r>
      <w:r>
        <w:fldChar w:fldCharType="begin"/>
      </w:r>
      <w:r>
        <w:instrText xml:space="preserve"> HYPERLINK "http://www.qd-metro.com" </w:instrText>
      </w:r>
      <w:r>
        <w:fldChar w:fldCharType="separate"/>
      </w:r>
      <w:r>
        <w:rPr>
          <w:rStyle w:val="5"/>
          <w:rFonts w:hint="eastAsia" w:ascii="仿宋_GB2312" w:eastAsia="仿宋_GB2312"/>
          <w:color w:val="auto"/>
          <w:kern w:val="0"/>
          <w:sz w:val="28"/>
          <w:szCs w:val="28"/>
        </w:rPr>
        <w:t>青岛地</w:t>
      </w:r>
      <w:bookmarkStart w:id="1" w:name="_Hlt473116857"/>
      <w:r>
        <w:rPr>
          <w:rStyle w:val="5"/>
          <w:rFonts w:hint="eastAsia" w:ascii="仿宋_GB2312" w:eastAsia="仿宋_GB2312"/>
          <w:color w:val="auto"/>
          <w:kern w:val="0"/>
          <w:sz w:val="28"/>
          <w:szCs w:val="28"/>
        </w:rPr>
        <w:t>铁</w:t>
      </w:r>
      <w:bookmarkEnd w:id="1"/>
      <w:r>
        <w:rPr>
          <w:rStyle w:val="5"/>
          <w:rFonts w:hint="eastAsia" w:ascii="仿宋_GB2312" w:eastAsia="仿宋_GB2312"/>
          <w:color w:val="auto"/>
          <w:kern w:val="0"/>
          <w:sz w:val="28"/>
          <w:szCs w:val="28"/>
        </w:rPr>
        <w:t>集团官网</w:t>
      </w:r>
      <w:r>
        <w:rPr>
          <w:rStyle w:val="5"/>
          <w:rFonts w:hint="eastAsia" w:ascii="仿宋_GB2312" w:eastAsia="仿宋_GB2312"/>
          <w:color w:val="auto"/>
          <w:kern w:val="0"/>
          <w:sz w:val="28"/>
          <w:szCs w:val="28"/>
        </w:rPr>
        <w:fldChar w:fldCharType="end"/>
      </w:r>
      <w:r>
        <w:rPr>
          <w:rFonts w:hint="eastAsia" w:ascii="仿宋_GB2312" w:eastAsia="仿宋_GB2312"/>
          <w:kern w:val="0"/>
          <w:sz w:val="28"/>
          <w:szCs w:val="28"/>
        </w:rPr>
        <w:t>:</w:t>
      </w:r>
      <w:r>
        <w:fldChar w:fldCharType="begin"/>
      </w:r>
      <w:r>
        <w:instrText xml:space="preserve"> HYPERLINK "http://www.qd-metro.com" </w:instrText>
      </w:r>
      <w:r>
        <w:fldChar w:fldCharType="separate"/>
      </w:r>
      <w:r>
        <w:rPr>
          <w:rStyle w:val="5"/>
          <w:rFonts w:hint="eastAsia" w:ascii="宋体" w:hAnsi="宋体"/>
          <w:color w:val="auto"/>
          <w:kern w:val="0"/>
          <w:sz w:val="28"/>
          <w:szCs w:val="28"/>
        </w:rPr>
        <w:t>http://www.qd-m</w:t>
      </w:r>
      <w:bookmarkStart w:id="2" w:name="_Hlt473116758"/>
      <w:bookmarkStart w:id="3" w:name="_Hlt473116757"/>
      <w:r>
        <w:rPr>
          <w:rStyle w:val="5"/>
          <w:rFonts w:hint="eastAsia" w:ascii="宋体" w:hAnsi="宋体"/>
          <w:color w:val="auto"/>
          <w:kern w:val="0"/>
          <w:sz w:val="28"/>
          <w:szCs w:val="28"/>
        </w:rPr>
        <w:t>e</w:t>
      </w:r>
      <w:bookmarkEnd w:id="2"/>
      <w:bookmarkEnd w:id="3"/>
      <w:r>
        <w:rPr>
          <w:rStyle w:val="5"/>
          <w:rFonts w:hint="eastAsia" w:ascii="宋体" w:hAnsi="宋体"/>
          <w:color w:val="auto"/>
          <w:kern w:val="0"/>
          <w:sz w:val="28"/>
          <w:szCs w:val="28"/>
        </w:rPr>
        <w:t>tro.com</w:t>
      </w:r>
      <w:r>
        <w:rPr>
          <w:rStyle w:val="5"/>
          <w:rFonts w:hint="eastAsia" w:ascii="宋体" w:hAnsi="宋体"/>
          <w:color w:val="auto"/>
          <w:kern w:val="0"/>
          <w:sz w:val="28"/>
          <w:szCs w:val="28"/>
        </w:rPr>
        <w:fldChar w:fldCharType="end"/>
      </w:r>
      <w:r>
        <w:rPr>
          <w:rFonts w:hint="eastAsia" w:ascii="仿宋_GB2312" w:eastAsia="仿宋_GB2312"/>
          <w:kern w:val="0"/>
          <w:sz w:val="28"/>
          <w:szCs w:val="28"/>
        </w:rPr>
        <w:t>，了解我司其他信息。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六、联系方式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咨询电话： 0532-66938089、0532-66938099、0532-6693809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28"/>
          <w:szCs w:val="28"/>
        </w:rPr>
        <w:t>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咨询时间：周一至周五8:30-11:30、13:30-17:30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right="120" w:firstLine="560" w:firstLineChars="200"/>
        <w:jc w:val="righ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青岛地铁集团有限公司运营分公司</w:t>
      </w:r>
    </w:p>
    <w:p>
      <w:pPr>
        <w:adjustRightInd w:val="0"/>
        <w:snapToGrid w:val="0"/>
        <w:spacing w:line="560" w:lineRule="exact"/>
        <w:ind w:right="680" w:firstLine="5320" w:firstLineChars="1900"/>
      </w:pPr>
      <w:r>
        <w:rPr>
          <w:rFonts w:hint="eastAsia" w:ascii="仿宋_GB2312" w:eastAsia="仿宋_GB2312"/>
          <w:kern w:val="0"/>
          <w:sz w:val="28"/>
          <w:szCs w:val="28"/>
        </w:rPr>
        <w:t>2018年3月21日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276DE"/>
    <w:rsid w:val="086854F4"/>
    <w:rsid w:val="0B892212"/>
    <w:rsid w:val="13051D1B"/>
    <w:rsid w:val="2A8262D9"/>
    <w:rsid w:val="3303366E"/>
    <w:rsid w:val="3B5545F2"/>
    <w:rsid w:val="3CC276DE"/>
    <w:rsid w:val="48A16903"/>
    <w:rsid w:val="4A311E70"/>
    <w:rsid w:val="5B080398"/>
    <w:rsid w:val="5C4958C3"/>
    <w:rsid w:val="7BDC3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cs="Times New Roman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2018-03-21T05:31:00Z</dcterms:created>
  <dc:creator>王骢翔</dc:creator>
  <cp:lastModifiedBy>王骢翔</cp:lastModifiedBy>
  <dcterms:modified xsi:type="dcterms:W3CDTF">2018-03-22T02:49:03Z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