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9" w:rsidRPr="00BA3E15" w:rsidRDefault="004148E9" w:rsidP="004148E9">
      <w:pPr>
        <w:spacing w:line="60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BA3E15">
        <w:rPr>
          <w:rFonts w:ascii="Times New Roman" w:eastAsia="方正黑体_GBK" w:hAnsi="Times New Roman" w:cs="Times New Roman"/>
          <w:kern w:val="0"/>
          <w:sz w:val="32"/>
          <w:szCs w:val="32"/>
        </w:rPr>
        <w:t>附件２</w:t>
      </w:r>
    </w:p>
    <w:p w:rsidR="004148E9" w:rsidRPr="00BA3E15" w:rsidRDefault="004148E9" w:rsidP="004148E9">
      <w:pPr>
        <w:spacing w:line="60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</w:p>
    <w:p w:rsidR="004148E9" w:rsidRPr="00BA3E15" w:rsidRDefault="004148E9" w:rsidP="004148E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A3E15">
        <w:rPr>
          <w:rFonts w:ascii="Times New Roman" w:eastAsia="方正小标宋简体" w:hAnsi="Times New Roman" w:cs="Times New Roman"/>
          <w:sz w:val="44"/>
          <w:szCs w:val="44"/>
        </w:rPr>
        <w:t>成都住房公积金管理中心</w:t>
      </w:r>
      <w:r w:rsidRPr="00BA3E15">
        <w:rPr>
          <w:rFonts w:ascii="Times New Roman" w:eastAsia="方正小标宋简体" w:hAnsi="Times New Roman" w:cs="Times New Roman"/>
          <w:sz w:val="44"/>
          <w:szCs w:val="44"/>
        </w:rPr>
        <w:t>2018</w:t>
      </w:r>
      <w:r w:rsidRPr="00BA3E15">
        <w:rPr>
          <w:rFonts w:ascii="Times New Roman" w:eastAsia="方正小标宋简体" w:hAnsi="Times New Roman" w:cs="Times New Roman"/>
          <w:sz w:val="44"/>
          <w:szCs w:val="44"/>
        </w:rPr>
        <w:t>年公开招聘</w:t>
      </w:r>
    </w:p>
    <w:p w:rsidR="004148E9" w:rsidRPr="00BA3E15" w:rsidRDefault="004148E9" w:rsidP="004148E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A3E15">
        <w:rPr>
          <w:rFonts w:ascii="Times New Roman" w:eastAsia="方正小标宋简体" w:hAnsi="Times New Roman" w:cs="Times New Roman"/>
          <w:sz w:val="44"/>
          <w:szCs w:val="44"/>
        </w:rPr>
        <w:t>编外人员（第一批次）岗位表</w:t>
      </w:r>
    </w:p>
    <w:tbl>
      <w:tblPr>
        <w:tblW w:w="10832" w:type="dxa"/>
        <w:tblInd w:w="-943" w:type="dxa"/>
        <w:tblLook w:val="04A0" w:firstRow="1" w:lastRow="0" w:firstColumn="1" w:lastColumn="0" w:noHBand="0" w:noVBand="1"/>
      </w:tblPr>
      <w:tblGrid>
        <w:gridCol w:w="625"/>
        <w:gridCol w:w="1535"/>
        <w:gridCol w:w="1443"/>
        <w:gridCol w:w="850"/>
        <w:gridCol w:w="1418"/>
        <w:gridCol w:w="1109"/>
        <w:gridCol w:w="3852"/>
      </w:tblGrid>
      <w:tr w:rsidR="004148E9" w:rsidRPr="00BA3E15" w:rsidTr="00911C38">
        <w:trPr>
          <w:trHeight w:val="551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招聘岗位</w:t>
            </w: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br/>
            </w: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148E9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拟聘</w:t>
            </w:r>
          </w:p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应聘资格条件</w:t>
            </w:r>
          </w:p>
        </w:tc>
      </w:tr>
      <w:tr w:rsidR="004148E9" w:rsidRPr="00BA3E15" w:rsidTr="00911C38">
        <w:trPr>
          <w:trHeight w:val="687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E9" w:rsidRPr="00BA3E15" w:rsidRDefault="004148E9" w:rsidP="00911C38">
            <w:pPr>
              <w:jc w:val="left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E9" w:rsidRPr="00BA3E15" w:rsidRDefault="004148E9" w:rsidP="00911C38">
            <w:pPr>
              <w:jc w:val="left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E9" w:rsidRPr="00BA3E15" w:rsidRDefault="004148E9" w:rsidP="00911C38">
            <w:pPr>
              <w:jc w:val="left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</w:pPr>
            <w:r w:rsidRPr="00BA3E15">
              <w:rPr>
                <w:rFonts w:ascii="Times New Roman" w:eastAsia="方正黑体_GBK" w:hAnsi="Times New Roman" w:cs="Times New Roman"/>
                <w:b/>
                <w:bCs/>
                <w:kern w:val="0"/>
                <w:szCs w:val="21"/>
              </w:rPr>
              <w:t>其他</w:t>
            </w:r>
          </w:p>
        </w:tc>
      </w:tr>
      <w:tr w:rsidR="004148E9" w:rsidRPr="00BA3E15" w:rsidTr="00911C38">
        <w:trPr>
          <w:trHeight w:val="1557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档案岗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中心本部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档案学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普通高等教育本科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8E9" w:rsidRPr="00213707" w:rsidRDefault="004148E9" w:rsidP="00911C38">
            <w:pPr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．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35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周岁及以下（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1983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年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月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日及以后出生）；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2.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从事档案专业工作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年及以上；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3.</w:t>
            </w:r>
            <w:r w:rsidRPr="0052332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取得档案中级职称（档案馆员）或以上职称的同等条件下优先。</w:t>
            </w:r>
          </w:p>
        </w:tc>
      </w:tr>
      <w:tr w:rsidR="004148E9" w:rsidRPr="00BA3E15" w:rsidTr="00911C38">
        <w:trPr>
          <w:trHeight w:val="1821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后勤保障岗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中心本部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土木类、建筑类专业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普通高等教育本科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8E9" w:rsidRPr="00213707" w:rsidRDefault="004148E9" w:rsidP="00911C38">
            <w:pPr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．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30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周岁及以下（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1988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年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月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日及以后出生）；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2.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熟练操作计算机及办公软件，可熟练使用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CAD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等相关工程制图软件；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3.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从事工程管理工作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 w:rsidRPr="00033A8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年及以上。</w:t>
            </w:r>
          </w:p>
        </w:tc>
      </w:tr>
      <w:tr w:rsidR="004148E9" w:rsidRPr="00BA3E15" w:rsidTr="00911C38">
        <w:trPr>
          <w:trHeight w:val="3264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AA580F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综合业务受理岗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E9" w:rsidRPr="00BA3E15" w:rsidRDefault="004148E9" w:rsidP="00911C38">
            <w:pPr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主城区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人、新都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人、温江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郫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都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青白江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人、简阳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人、彭州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人、崇州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人、金堂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人、新津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人、蒲江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经济学类、金融学类、计算机类、工商管理类专业（具有银行等金融机构窗口柜员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年以上从业经历的，不限专业）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A3E1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普通高等教育专科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8E9" w:rsidRPr="00BA3E15" w:rsidRDefault="004148E9" w:rsidP="00911C38">
            <w:pPr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1.35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周岁及以下（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1983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年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月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日及以后出生）；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2.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能够熟练操作计算机及办公软件；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3.</w:t>
            </w:r>
            <w:r w:rsidRPr="0090449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形象气质佳，具有一定的团队协作意识、语言表达能力、沟通协调能力和亲和力。</w:t>
            </w:r>
          </w:p>
        </w:tc>
      </w:tr>
    </w:tbl>
    <w:p w:rsidR="00BF0384" w:rsidRPr="004148E9" w:rsidRDefault="00BF0384"/>
    <w:sectPr w:rsidR="00BF0384" w:rsidRPr="0041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C0" w:rsidRDefault="001820C0" w:rsidP="004148E9">
      <w:r>
        <w:separator/>
      </w:r>
    </w:p>
  </w:endnote>
  <w:endnote w:type="continuationSeparator" w:id="0">
    <w:p w:rsidR="001820C0" w:rsidRDefault="001820C0" w:rsidP="0041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C0" w:rsidRDefault="001820C0" w:rsidP="004148E9">
      <w:r>
        <w:separator/>
      </w:r>
    </w:p>
  </w:footnote>
  <w:footnote w:type="continuationSeparator" w:id="0">
    <w:p w:rsidR="001820C0" w:rsidRDefault="001820C0" w:rsidP="0041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76"/>
    <w:rsid w:val="001820C0"/>
    <w:rsid w:val="004148E9"/>
    <w:rsid w:val="00AA580F"/>
    <w:rsid w:val="00BE256C"/>
    <w:rsid w:val="00BF0384"/>
    <w:rsid w:val="00C0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8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2018-04-08T07:18:00Z</dcterms:created>
  <dcterms:modified xsi:type="dcterms:W3CDTF">2018-04-09T06:43:00Z</dcterms:modified>
</cp:coreProperties>
</file>