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before="120" w:beforeLines="50" w:after="120" w:afterLines="50" w:line="320" w:lineRule="exact"/>
        <w:jc w:val="center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奉节县面向在奉节县服务期满的2014年大学生“村官”和2015年招募的“三支一扶”大学生公开招聘事业单位工作人员《报名表》</w:t>
      </w:r>
    </w:p>
    <w:p>
      <w:pPr>
        <w:spacing w:before="120" w:beforeLines="50" w:after="120" w:afterLines="50"/>
        <w:ind w:firstLine="482" w:firstLineChars="200"/>
        <w:rPr>
          <w:rFonts w:eastAsia="方正仿宋_GBK"/>
          <w:b/>
          <w:color w:val="000000"/>
          <w:sz w:val="24"/>
        </w:rPr>
      </w:pPr>
      <w:r>
        <w:rPr>
          <w:rFonts w:eastAsia="方正仿宋_GBK"/>
          <w:b/>
          <w:color w:val="000000"/>
          <w:sz w:val="24"/>
        </w:rPr>
        <w:t>报考单位：                    报考岗位：              准考证号：</w:t>
      </w:r>
    </w:p>
    <w:tbl>
      <w:tblPr>
        <w:tblStyle w:val="4"/>
        <w:tblW w:w="10142" w:type="dxa"/>
        <w:jc w:val="center"/>
        <w:tblInd w:w="0" w:type="dxa"/>
        <w:tblBorders>
          <w:top w:val="thinThickLargeGap" w:color="auto" w:sz="18" w:space="0"/>
          <w:left w:val="thinThickLargeGap" w:color="auto" w:sz="18" w:space="0"/>
          <w:bottom w:val="thickThinLargeGap" w:color="auto" w:sz="18" w:space="0"/>
          <w:right w:val="thickThinLargeGap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79"/>
        <w:gridCol w:w="990"/>
        <w:gridCol w:w="852"/>
        <w:gridCol w:w="852"/>
        <w:gridCol w:w="344"/>
        <w:gridCol w:w="283"/>
        <w:gridCol w:w="259"/>
        <w:gridCol w:w="123"/>
        <w:gridCol w:w="136"/>
        <w:gridCol w:w="259"/>
        <w:gridCol w:w="262"/>
        <w:gridCol w:w="34"/>
        <w:gridCol w:w="225"/>
        <w:gridCol w:w="259"/>
        <w:gridCol w:w="269"/>
        <w:gridCol w:w="240"/>
        <w:gridCol w:w="284"/>
        <w:gridCol w:w="265"/>
        <w:gridCol w:w="259"/>
        <w:gridCol w:w="259"/>
        <w:gridCol w:w="259"/>
        <w:gridCol w:w="259"/>
        <w:gridCol w:w="259"/>
        <w:gridCol w:w="236"/>
      </w:tblGrid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96" w:type="dxa"/>
            <w:tcBorders>
              <w:top w:val="thinThickLargeGap" w:color="auto" w:sz="18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姓    名</w:t>
            </w:r>
          </w:p>
        </w:tc>
        <w:tc>
          <w:tcPr>
            <w:tcW w:w="127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990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性别</w:t>
            </w:r>
          </w:p>
        </w:tc>
        <w:tc>
          <w:tcPr>
            <w:tcW w:w="85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5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身份证号码</w:t>
            </w:r>
          </w:p>
        </w:tc>
        <w:tc>
          <w:tcPr>
            <w:tcW w:w="344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83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62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6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40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84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65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9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6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出生年月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政治</w:t>
            </w:r>
          </w:p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面貌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户口地</w:t>
            </w:r>
          </w:p>
        </w:tc>
        <w:tc>
          <w:tcPr>
            <w:tcW w:w="2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贴近期1寸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免冠彩照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毕业院校系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所学</w:t>
            </w:r>
          </w:p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专业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毕业</w:t>
            </w:r>
          </w:p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时间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学历学位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20" w:type="dxa"/>
            <w:gridSpan w:val="9"/>
            <w:vMerge w:val="continue"/>
            <w:tcBorders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基层服务类型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服务期满考核是否合   格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服务单位名称</w:t>
            </w:r>
          </w:p>
        </w:tc>
        <w:tc>
          <w:tcPr>
            <w:tcW w:w="2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20" w:type="dxa"/>
            <w:gridSpan w:val="9"/>
            <w:vMerge w:val="continue"/>
            <w:tcBorders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已取得何种资格证及取得时间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联系</w:t>
            </w:r>
          </w:p>
          <w:p>
            <w:pPr>
              <w:spacing w:line="20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电话</w:t>
            </w:r>
          </w:p>
        </w:tc>
        <w:tc>
          <w:tcPr>
            <w:tcW w:w="24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20" w:type="dxa"/>
            <w:gridSpan w:val="9"/>
            <w:vMerge w:val="continue"/>
            <w:tcBorders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通讯地址</w:t>
            </w:r>
          </w:p>
        </w:tc>
        <w:tc>
          <w:tcPr>
            <w:tcW w:w="64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320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考生诚信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承诺</w:t>
            </w:r>
          </w:p>
        </w:tc>
        <w:tc>
          <w:tcPr>
            <w:tcW w:w="87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考生郑重承诺：</w:t>
            </w:r>
            <w:r>
              <w:rPr>
                <w:rFonts w:eastAsia="方正仿宋_GBK"/>
                <w:color w:val="000000"/>
                <w:szCs w:val="21"/>
              </w:rPr>
              <w:t>所提供的个人信息、资料、证件等真实、准确、有效，自觉遵守招考各项规定，诚实守信，严守纪律。若提供的信息、证明材料、证件不实，或违反有关纪律所造成的后果，本人愿承担一切责任。同时承诺聘用后至少在聘用单位服务满5年，否则愿承担相关违约责任。</w:t>
            </w:r>
            <w:r>
              <w:rPr>
                <w:rFonts w:eastAsia="方正仿宋_GBK"/>
                <w:b/>
                <w:color w:val="000000"/>
                <w:szCs w:val="21"/>
              </w:rPr>
              <w:t xml:space="preserve">      </w:t>
            </w:r>
          </w:p>
          <w:p>
            <w:pPr>
              <w:spacing w:line="240" w:lineRule="exact"/>
              <w:rPr>
                <w:rFonts w:eastAsia="方正仿宋_GBK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考生本人承诺签名（并手印）：                             年    月    日</w:t>
            </w: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thickThinLargeGap" w:color="auto" w:sz="18" w:space="0"/>
            <w:right w:val="thickThinLargeGap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thinThickLargeGap" w:color="auto" w:sz="2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/>
                <w:b/>
                <w:color w:val="000000"/>
              </w:rPr>
              <w:t>报名资格审核结果</w:t>
            </w:r>
          </w:p>
        </w:tc>
        <w:tc>
          <w:tcPr>
            <w:tcW w:w="8746" w:type="dxa"/>
            <w:gridSpan w:val="24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是否符合报考条件：</w:t>
            </w:r>
          </w:p>
          <w:p>
            <w:pPr>
              <w:spacing w:line="240" w:lineRule="exact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 xml:space="preserve">                          审核人签字：                 年     月    日</w:t>
            </w:r>
          </w:p>
        </w:tc>
      </w:tr>
    </w:tbl>
    <w:p>
      <w:pPr>
        <w:spacing w:line="240" w:lineRule="exact"/>
        <w:ind w:left="1155" w:leftChars="50" w:hanging="1050" w:hangingChars="50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填表说明：</w:t>
      </w:r>
      <w:r>
        <w:rPr>
          <w:rFonts w:eastAsia="方正仿宋_GBK"/>
          <w:color w:val="000000"/>
        </w:rPr>
        <w:t>1.请报考人员如实准确填写《报名表》和《准考证》，字迹清晰工整，“准考证号”不填写；</w:t>
      </w:r>
    </w:p>
    <w:p>
      <w:pPr>
        <w:spacing w:line="240" w:lineRule="exact"/>
        <w:ind w:left="1155" w:leftChars="55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2.便于制作准考证，请将《报名表》和《准考证》调整在一张单面A4纸上打印；</w:t>
      </w:r>
    </w:p>
    <w:p>
      <w:pPr>
        <w:spacing w:line="240" w:lineRule="exact"/>
        <w:ind w:left="1155" w:leftChars="55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3.“基层服务类型”“报考类别”填写“大学生村官”或“三支一扶”。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73152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6.3pt;height:0pt;width:576pt;mso-position-horizontal:center;z-index:251658240;mso-width-relative:page;mso-height-relative:page;" coordsize="21600,21600" o:gfxdata="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m/cj0QAAAAcBAAAPAAAAAAAAAAEAIAAAACIAAABkcnMvZG93bnJldi54bWxQSwEC&#10;FAAUAAAACACHTuJAjWacGsIBAACNAwAADgAAAAAAAAABACAAAAAgAQAAZHJzL2Uyb0RvYy54bWxQ&#10;SwUGAAAAAAYABgBZAQAAVAUAAAAA&#10;">
                <v:path arrowok="t"/>
                <v:fill focussize="0,0"/>
                <v:stroke weight="1.25pt" dashstyle="1 1"/>
                <v:imagedata o:title=""/>
                <o:lock v:ext="edit"/>
              </v:line>
            </w:pict>
          </mc:Fallback>
        </mc:AlternateContent>
      </w:r>
    </w:p>
    <w:p>
      <w:pPr>
        <w:spacing w:line="320" w:lineRule="exact"/>
        <w:jc w:val="center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奉节县面向在奉节县服务期满的2014年大学生“村官”和2015年招募的“三支一扶”大学生公开招聘事业单位工作人员《</w:t>
      </w:r>
      <w:r>
        <w:rPr>
          <w:rFonts w:eastAsia="方正小标宋_GBK"/>
          <w:color w:val="000000"/>
          <w:kern w:val="0"/>
          <w:sz w:val="30"/>
          <w:szCs w:val="30"/>
        </w:rPr>
        <w:t>准考证</w:t>
      </w:r>
      <w:r>
        <w:rPr>
          <w:rFonts w:eastAsia="方正小标宋_GBK"/>
          <w:color w:val="000000"/>
          <w:sz w:val="32"/>
          <w:szCs w:val="32"/>
        </w:rPr>
        <w:t>》</w:t>
      </w:r>
    </w:p>
    <w:tbl>
      <w:tblPr>
        <w:tblStyle w:val="4"/>
        <w:tblW w:w="10261" w:type="dxa"/>
        <w:jc w:val="center"/>
        <w:tblInd w:w="0" w:type="dxa"/>
        <w:tblBorders>
          <w:top w:val="thinThickLargeGap" w:color="auto" w:sz="18" w:space="0"/>
          <w:left w:val="thinThickLargeGap" w:color="auto" w:sz="18" w:space="0"/>
          <w:bottom w:val="single" w:color="auto" w:sz="4" w:space="0"/>
          <w:right w:val="thickThinLarge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1980"/>
        <w:gridCol w:w="236"/>
        <w:gridCol w:w="4170"/>
      </w:tblGrid>
      <w:tr>
        <w:tblPrEx>
          <w:tblBorders>
            <w:top w:val="thinThickLargeGap" w:color="auto" w:sz="18" w:space="0"/>
            <w:left w:val="thinThickLargeGap" w:color="auto" w:sz="18" w:space="0"/>
            <w:bottom w:val="single" w:color="auto" w:sz="4" w:space="0"/>
            <w:right w:val="thickThinLarge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3875" w:type="dxa"/>
            <w:tcBorders>
              <w:top w:val="thinThickLargeGap" w:color="auto" w:sz="18" w:space="0"/>
              <w:left w:val="thinThickLargeGap" w:color="auto" w:sz="18" w:space="0"/>
              <w:bottom w:val="thinThickLargeGap" w:color="FFFFFF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color w:val="000000"/>
              </w:rPr>
            </w:pPr>
          </w:p>
          <w:p>
            <w:pPr>
              <w:spacing w:line="440" w:lineRule="exact"/>
              <w:rPr>
                <w:color w:val="000000"/>
                <w:u w:val="single"/>
              </w:rPr>
            </w:pPr>
            <w:r>
              <w:rPr>
                <w:color w:val="000000"/>
              </w:rPr>
              <w:t>姓    名：</w:t>
            </w:r>
            <w:r>
              <w:rPr>
                <w:color w:val="000000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rPr>
                <w:color w:val="000000"/>
                <w:u w:val="single"/>
              </w:rPr>
            </w:pPr>
            <w:r>
              <w:rPr>
                <w:color w:val="000000"/>
              </w:rPr>
              <w:t>身份证号：</w:t>
            </w:r>
            <w:r>
              <w:rPr>
                <w:color w:val="000000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报考类型：</w:t>
            </w:r>
            <w:r>
              <w:rPr>
                <w:color w:val="000000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rPr>
                <w:color w:val="000000"/>
                <w:u w:val="single"/>
              </w:rPr>
            </w:pPr>
            <w:r>
              <w:rPr>
                <w:color w:val="000000"/>
              </w:rPr>
              <w:t>报考单位：</w:t>
            </w:r>
            <w:r>
              <w:rPr>
                <w:color w:val="000000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报考岗位：</w:t>
            </w:r>
            <w:r>
              <w:rPr>
                <w:color w:val="000000"/>
                <w:u w:val="single"/>
              </w:rPr>
              <w:t xml:space="preserve">                    </w:t>
            </w:r>
          </w:p>
        </w:tc>
        <w:tc>
          <w:tcPr>
            <w:tcW w:w="1980" w:type="dxa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贴近期1寸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免冠彩照</w:t>
            </w:r>
          </w:p>
        </w:tc>
        <w:tc>
          <w:tcPr>
            <w:tcW w:w="236" w:type="dxa"/>
            <w:vMerge w:val="restart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80" w:lineRule="exact"/>
              <w:ind w:firstLine="318"/>
              <w:rPr>
                <w:color w:val="000000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  <w:tcBorders>
              <w:top w:val="thinThickLargeGap" w:color="auto" w:sz="18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考生注意事项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一、考生凭《准考证》、身份证在规定时间进入考室，对号入座，坐错考室、座位，责任自负，将《准考证》和身份证放在考桌右上角的考号旁。入考室时，只许带钢笔、圆珠笔、2B铅笔、橡皮擦等，携带的手机、电子记事本等应关闭，连同提包和书籍、资料放在指定位置上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二、考生在得到试卷后，首先将自己的姓名和准考证号、报考单位准确完整地填写在试卷规定栏内，不得在试卷的其他地方作任何记号。使用答题卡的考试，考生在答题卡上用钢笔准确完整填写姓名、准考证号、报考单位，填写的准考证号与铅笔填涂的准考证号必须一致。填涂他人姓名、准考证号，均视为作弊，成绩无效。考试开始信号发出后，才能答题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三、考生因故迟到，不得要求延长考试时间。开考30分钟后，迟到考生不得入场。考试60分钟后，经允许交卷离场。提前交卷考生必须将试卷（题本）和答题卡直接递交给监考人员，查验无误后方可离开考室，草稿纸不得带出考室，交卷后不得在考室周围喧哗和逗留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四、答题用蓝、黑墨水笔、圆珠笔书写，不得在同一试卷上用两种颜色答题，字迹要清楚、整齐，不得在草稿纸上答题（草稿纸不装入试卷内）。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五、考生对试题有疑问时，不得向监考人员询问；但是不涉及试题内容，可举手询问。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六、考生必须严格遵守纪律，不准吸烟、不准传递、抄袭、不准夹带、窥视、不准换卷、不准交头接耳。</w:t>
            </w:r>
          </w:p>
          <w:p>
            <w:pPr>
              <w:spacing w:line="180" w:lineRule="exact"/>
              <w:ind w:firstLine="244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七、考试终止时间到，考生立即停止答题，将试卷（题本）、答题卡依次递交给监考人员，经查验无误后，方可退出考室，草稿纸不得带出考室。</w:t>
            </w:r>
          </w:p>
          <w:p>
            <w:pPr>
              <w:spacing w:line="180" w:lineRule="exact"/>
              <w:ind w:firstLine="24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八、遵守考试的其他有关规定。</w:t>
            </w:r>
          </w:p>
        </w:tc>
      </w:tr>
      <w:tr>
        <w:tblPrEx>
          <w:tblBorders>
            <w:top w:val="thinThickLargeGap" w:color="auto" w:sz="18" w:space="0"/>
            <w:left w:val="thinThickLargeGap" w:color="auto" w:sz="18" w:space="0"/>
            <w:bottom w:val="single" w:color="auto" w:sz="4" w:space="0"/>
            <w:right w:val="thickThinLarge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3875" w:type="dxa"/>
            <w:tcBorders>
              <w:top w:val="thinThickLargeGap" w:color="FFFFFF" w:sz="4" w:space="0"/>
              <w:left w:val="thinThickLargeGap" w:color="auto" w:sz="18" w:space="0"/>
              <w:bottom w:val="thickThinLargeGap" w:color="auto" w:sz="24" w:space="0"/>
              <w:right w:val="thinThickLargeGap" w:color="FFFFFF" w:sz="4" w:space="0"/>
            </w:tcBorders>
            <w:vAlign w:val="top"/>
          </w:tcPr>
          <w:p>
            <w:pPr>
              <w:spacing w:line="520" w:lineRule="exact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thinThickLargeGap" w:color="FFFFFF" w:sz="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single" w:color="auto" w:sz="4" w:space="0"/>
            </w:tcBorders>
            <w:vAlign w:val="top"/>
          </w:tcPr>
          <w:p>
            <w:pPr>
              <w:spacing w:line="180" w:lineRule="exact"/>
              <w:ind w:firstLine="318"/>
              <w:rPr>
                <w:color w:val="000000"/>
                <w:sz w:val="18"/>
                <w:szCs w:val="18"/>
              </w:rPr>
            </w:pPr>
          </w:p>
        </w:tc>
        <w:tc>
          <w:tcPr>
            <w:tcW w:w="4170" w:type="dxa"/>
            <w:vMerge w:val="continue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567" w:right="1134" w:bottom="567" w:left="1134" w:header="567" w:footer="236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620DE"/>
    <w:rsid w:val="766620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2018-04-08T07:12:00Z</dcterms:created>
  <dc:creator>Administrator</dc:creator>
  <cp:lastModifiedBy>Administrator</cp:lastModifiedBy>
  <dcterms:modified xsi:type="dcterms:W3CDTF">2018-04-08T07:12:43Z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