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 w:line="480" w:lineRule="auto"/>
        <w:ind w:left="0" w:right="0"/>
        <w:jc w:val="both"/>
        <w:rPr>
          <w:sz w:val="16"/>
          <w:szCs w:val="16"/>
        </w:rPr>
      </w:pPr>
      <w:r>
        <w:rPr>
          <w:sz w:val="16"/>
          <w:szCs w:val="16"/>
          <w:shd w:val="clear" w:fill="FFFFFF"/>
        </w:rPr>
        <w:t> </w:t>
      </w:r>
      <w:r>
        <w:rPr>
          <w:rFonts w:ascii="黑体" w:hAnsi="宋体" w:eastAsia="黑体" w:cs="黑体"/>
          <w:sz w:val="16"/>
          <w:szCs w:val="16"/>
          <w:shd w:val="clear" w:fill="FFFFFF"/>
        </w:rPr>
        <w:t>二、报考</w:t>
      </w:r>
      <w:r>
        <w:rPr>
          <w:rFonts w:hint="eastAsia" w:ascii="黑体" w:hAnsi="宋体" w:eastAsia="黑体" w:cs="黑体"/>
          <w:sz w:val="16"/>
          <w:szCs w:val="16"/>
          <w:shd w:val="clear" w:fill="FFFFFF"/>
        </w:rPr>
        <w:t>岗位</w:t>
      </w:r>
      <w:r>
        <w:rPr>
          <w:sz w:val="16"/>
          <w:szCs w:val="1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 w:line="480" w:lineRule="auto"/>
        <w:ind w:left="0" w:right="0"/>
        <w:jc w:val="both"/>
        <w:rPr>
          <w:sz w:val="16"/>
          <w:szCs w:val="16"/>
        </w:rPr>
      </w:pPr>
      <w:r>
        <w:rPr>
          <w:sz w:val="16"/>
          <w:szCs w:val="16"/>
          <w:shd w:val="clear" w:fill="FFFFFF"/>
        </w:rPr>
        <w:t>　　    </w:t>
      </w:r>
      <w:r>
        <w:rPr>
          <w:b/>
          <w:sz w:val="16"/>
          <w:szCs w:val="16"/>
          <w:shd w:val="clear" w:fill="FFFFFF"/>
        </w:rPr>
        <w:t>1.初中岗位（8个）</w:t>
      </w:r>
      <w:r>
        <w:rPr>
          <w:sz w:val="16"/>
          <w:szCs w:val="16"/>
          <w:shd w:val="clear" w:fill="FFFFFF"/>
        </w:rPr>
        <w:t> </w:t>
      </w:r>
    </w:p>
    <w:tbl>
      <w:tblPr>
        <w:tblW w:w="7247" w:type="dxa"/>
        <w:jc w:val="center"/>
        <w:tblInd w:w="5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0"/>
        <w:gridCol w:w="1007"/>
        <w:gridCol w:w="1776"/>
        <w:gridCol w:w="1788"/>
        <w:gridCol w:w="12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初中岗位 </w:t>
            </w:r>
          </w:p>
        </w:tc>
        <w:tc>
          <w:tcPr>
            <w:tcW w:w="100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总岗位数 </w:t>
            </w:r>
          </w:p>
        </w:tc>
        <w:tc>
          <w:tcPr>
            <w:tcW w:w="177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40周岁以下岗位数 </w:t>
            </w:r>
          </w:p>
        </w:tc>
        <w:tc>
          <w:tcPr>
            <w:tcW w:w="178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40周岁以上岗位数 </w:t>
            </w:r>
          </w:p>
        </w:tc>
        <w:tc>
          <w:tcPr>
            <w:tcW w:w="12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备注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初中语文 </w:t>
            </w:r>
          </w:p>
        </w:tc>
        <w:tc>
          <w:tcPr>
            <w:tcW w:w="100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</w:t>
            </w:r>
          </w:p>
        </w:tc>
        <w:tc>
          <w:tcPr>
            <w:tcW w:w="177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</w:p>
        </w:tc>
        <w:tc>
          <w:tcPr>
            <w:tcW w:w="178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</w:p>
        </w:tc>
        <w:tc>
          <w:tcPr>
            <w:tcW w:w="1296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周南望城学校初中部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初中数学 </w:t>
            </w:r>
          </w:p>
        </w:tc>
        <w:tc>
          <w:tcPr>
            <w:tcW w:w="100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</w:t>
            </w:r>
          </w:p>
        </w:tc>
        <w:tc>
          <w:tcPr>
            <w:tcW w:w="177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</w:p>
        </w:tc>
        <w:tc>
          <w:tcPr>
            <w:tcW w:w="178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</w:p>
        </w:tc>
        <w:tc>
          <w:tcPr>
            <w:tcW w:w="1296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62626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初中英语 </w:t>
            </w:r>
          </w:p>
        </w:tc>
        <w:tc>
          <w:tcPr>
            <w:tcW w:w="100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</w:t>
            </w:r>
          </w:p>
        </w:tc>
        <w:tc>
          <w:tcPr>
            <w:tcW w:w="177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</w:p>
        </w:tc>
        <w:tc>
          <w:tcPr>
            <w:tcW w:w="178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</w:p>
        </w:tc>
        <w:tc>
          <w:tcPr>
            <w:tcW w:w="1296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62626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初中其他学科 </w:t>
            </w:r>
          </w:p>
        </w:tc>
        <w:tc>
          <w:tcPr>
            <w:tcW w:w="100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</w:t>
            </w:r>
          </w:p>
        </w:tc>
        <w:tc>
          <w:tcPr>
            <w:tcW w:w="177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</w:p>
        </w:tc>
        <w:tc>
          <w:tcPr>
            <w:tcW w:w="178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</w:p>
        </w:tc>
        <w:tc>
          <w:tcPr>
            <w:tcW w:w="1296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62626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合 计 </w:t>
            </w:r>
          </w:p>
        </w:tc>
        <w:tc>
          <w:tcPr>
            <w:tcW w:w="100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</w:t>
            </w:r>
          </w:p>
        </w:tc>
        <w:tc>
          <w:tcPr>
            <w:tcW w:w="177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</w:t>
            </w:r>
          </w:p>
        </w:tc>
        <w:tc>
          <w:tcPr>
            <w:tcW w:w="178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</w:t>
            </w:r>
          </w:p>
        </w:tc>
        <w:tc>
          <w:tcPr>
            <w:tcW w:w="1296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62626"/>
                <w:sz w:val="16"/>
                <w:szCs w:val="16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 w:line="480" w:lineRule="auto"/>
        <w:ind w:left="0" w:right="0"/>
        <w:jc w:val="both"/>
        <w:rPr>
          <w:sz w:val="16"/>
          <w:szCs w:val="16"/>
        </w:rPr>
      </w:pPr>
      <w:r>
        <w:rPr>
          <w:sz w:val="16"/>
          <w:szCs w:val="16"/>
          <w:shd w:val="clear" w:fill="FFFFFF"/>
        </w:rPr>
        <w:t>　　</w:t>
      </w:r>
      <w:r>
        <w:rPr>
          <w:b/>
          <w:sz w:val="16"/>
          <w:szCs w:val="16"/>
          <w:shd w:val="clear" w:fill="FFFFFF"/>
        </w:rPr>
        <w:t>2.小学岗位（12个）</w:t>
      </w:r>
      <w:r>
        <w:rPr>
          <w:sz w:val="16"/>
          <w:szCs w:val="16"/>
          <w:shd w:val="clear" w:fill="FFFFFF"/>
        </w:rPr>
        <w:t> </w:t>
      </w:r>
    </w:p>
    <w:tbl>
      <w:tblPr>
        <w:tblW w:w="7296" w:type="dxa"/>
        <w:jc w:val="center"/>
        <w:tblInd w:w="50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0"/>
        <w:gridCol w:w="624"/>
        <w:gridCol w:w="1176"/>
        <w:gridCol w:w="1176"/>
        <w:gridCol w:w="29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小学岗位 </w:t>
            </w:r>
          </w:p>
        </w:tc>
        <w:tc>
          <w:tcPr>
            <w:tcW w:w="62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总岗位数 </w:t>
            </w:r>
          </w:p>
        </w:tc>
        <w:tc>
          <w:tcPr>
            <w:tcW w:w="117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40周岁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以下岗位数 </w:t>
            </w:r>
          </w:p>
        </w:tc>
        <w:tc>
          <w:tcPr>
            <w:tcW w:w="117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40周岁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以上岗位数 </w:t>
            </w:r>
          </w:p>
        </w:tc>
        <w:tc>
          <w:tcPr>
            <w:tcW w:w="2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备     注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小学语文 </w:t>
            </w:r>
            <w:bookmarkStart w:id="0" w:name="_GoBack"/>
            <w:bookmarkEnd w:id="0"/>
          </w:p>
        </w:tc>
        <w:tc>
          <w:tcPr>
            <w:tcW w:w="62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</w:t>
            </w:r>
          </w:p>
        </w:tc>
        <w:tc>
          <w:tcPr>
            <w:tcW w:w="117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</w:t>
            </w:r>
          </w:p>
        </w:tc>
        <w:tc>
          <w:tcPr>
            <w:tcW w:w="117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</w:t>
            </w:r>
          </w:p>
        </w:tc>
        <w:tc>
          <w:tcPr>
            <w:tcW w:w="2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湖南第一师范学院斑马湖小学1人、长郡月亮岛学校第三小学1人、湖南师大附中星城实验学校小学二部1人、周南望城学校小学部2人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小学数学 </w:t>
            </w:r>
          </w:p>
        </w:tc>
        <w:tc>
          <w:tcPr>
            <w:tcW w:w="62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</w:t>
            </w:r>
          </w:p>
        </w:tc>
        <w:tc>
          <w:tcPr>
            <w:tcW w:w="117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</w:p>
        </w:tc>
        <w:tc>
          <w:tcPr>
            <w:tcW w:w="117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</w:p>
        </w:tc>
        <w:tc>
          <w:tcPr>
            <w:tcW w:w="2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长郡月亮岛学校第三小学1人、周南望城学校小学部1人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小学英语 </w:t>
            </w:r>
          </w:p>
        </w:tc>
        <w:tc>
          <w:tcPr>
            <w:tcW w:w="62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</w:t>
            </w:r>
          </w:p>
        </w:tc>
        <w:tc>
          <w:tcPr>
            <w:tcW w:w="117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</w:p>
        </w:tc>
        <w:tc>
          <w:tcPr>
            <w:tcW w:w="117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</w:p>
        </w:tc>
        <w:tc>
          <w:tcPr>
            <w:tcW w:w="2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长郡月亮岛学校第三小学1人、周南望城学校小学部1人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小学其他科目 </w:t>
            </w:r>
          </w:p>
        </w:tc>
        <w:tc>
          <w:tcPr>
            <w:tcW w:w="62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</w:t>
            </w:r>
          </w:p>
        </w:tc>
        <w:tc>
          <w:tcPr>
            <w:tcW w:w="117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</w:t>
            </w:r>
          </w:p>
        </w:tc>
        <w:tc>
          <w:tcPr>
            <w:tcW w:w="117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</w:p>
        </w:tc>
        <w:tc>
          <w:tcPr>
            <w:tcW w:w="2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长郡月亮岛学校第三小学1人、湖南师大附中星城实验学校小学二部1人、周南望城学校小学部1人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共计 </w:t>
            </w:r>
          </w:p>
        </w:tc>
        <w:tc>
          <w:tcPr>
            <w:tcW w:w="62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</w:t>
            </w:r>
          </w:p>
        </w:tc>
        <w:tc>
          <w:tcPr>
            <w:tcW w:w="117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</w:t>
            </w:r>
          </w:p>
        </w:tc>
        <w:tc>
          <w:tcPr>
            <w:tcW w:w="117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</w:t>
            </w:r>
          </w:p>
        </w:tc>
        <w:tc>
          <w:tcPr>
            <w:tcW w:w="2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10977"/>
    <w:rsid w:val="4C5109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color w:val="262626"/>
      <w:kern w:val="0"/>
      <w:sz w:val="16"/>
      <w:szCs w:val="16"/>
      <w:lang w:val="en-US" w:eastAsia="zh-CN" w:bidi="ar"/>
    </w:rPr>
  </w:style>
  <w:style w:type="character" w:styleId="4">
    <w:name w:val="FollowedHyperlink"/>
    <w:basedOn w:val="3"/>
    <w:uiPriority w:val="0"/>
    <w:rPr>
      <w:color w:val="4C4C4C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4C4C4C"/>
      <w:u w:val="none"/>
    </w:rPr>
  </w:style>
  <w:style w:type="character" w:styleId="10">
    <w:name w:val="HTML Code"/>
    <w:basedOn w:val="3"/>
    <w:uiPriority w:val="0"/>
    <w:rPr>
      <w:rFonts w:hint="eastAsia" w:ascii="微软雅黑" w:hAnsi="微软雅黑" w:eastAsia="微软雅黑" w:cs="微软雅黑"/>
      <w:color w:val="262626"/>
      <w:sz w:val="16"/>
      <w:szCs w:val="16"/>
      <w:bdr w:val="none" w:color="auto" w:sz="0" w:space="0"/>
    </w:rPr>
  </w:style>
  <w:style w:type="character" w:styleId="11">
    <w:name w:val="HTML Cite"/>
    <w:basedOn w:val="3"/>
    <w:uiPriority w:val="0"/>
  </w:style>
  <w:style w:type="character" w:customStyle="1" w:styleId="13">
    <w:name w:val="span-bg"/>
    <w:basedOn w:val="3"/>
    <w:uiPriority w:val="0"/>
  </w:style>
  <w:style w:type="character" w:customStyle="1" w:styleId="14">
    <w:name w:val="span-hov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2018-05-08T09:03:00Z</dcterms:created>
  <dc:creator>武大娟</dc:creator>
  <cp:lastModifiedBy>武大娟</cp:lastModifiedBy>
  <dcterms:modified xsi:type="dcterms:W3CDTF">2018-05-08T09:04:01Z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