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8C" w:rsidRDefault="00A57E8C" w:rsidP="00A57E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A57E8C" w:rsidRDefault="00A57E8C" w:rsidP="00A57E8C">
      <w:pPr>
        <w:spacing w:line="360" w:lineRule="auto"/>
        <w:jc w:val="center"/>
        <w:rPr>
          <w:rFonts w:ascii="宋体" w:eastAsia="宋体" w:hAnsi="宋体"/>
          <w:color w:val="000000" w:themeColor="text1"/>
          <w:sz w:val="40"/>
        </w:rPr>
      </w:pPr>
      <w:r w:rsidRPr="00BD36C2">
        <w:rPr>
          <w:rFonts w:ascii="宋体" w:eastAsia="宋体" w:hAnsi="宋体" w:hint="eastAsia"/>
          <w:color w:val="000000" w:themeColor="text1"/>
          <w:sz w:val="40"/>
        </w:rPr>
        <w:t>交通指引</w:t>
      </w:r>
    </w:p>
    <w:p w:rsidR="00A57E8C" w:rsidRPr="00BD36C2" w:rsidRDefault="00A57E8C" w:rsidP="00A57E8C">
      <w:pPr>
        <w:spacing w:line="360" w:lineRule="auto"/>
        <w:jc w:val="center"/>
        <w:rPr>
          <w:rFonts w:ascii="宋体" w:eastAsia="宋体" w:hAnsi="宋体"/>
          <w:color w:val="000000" w:themeColor="text1"/>
          <w:sz w:val="40"/>
        </w:rPr>
      </w:pPr>
    </w:p>
    <w:p w:rsidR="00A57E8C" w:rsidRPr="00BD36C2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自驾导航：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begin"/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instrText>= 1 \* GB3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separate"/>
      </w:r>
      <w:r w:rsidRPr="00BD36C2">
        <w:rPr>
          <w:rFonts w:ascii="宋体" w:eastAsia="宋体" w:hAnsi="宋体" w:hint="eastAsia"/>
          <w:noProof/>
          <w:color w:val="000000" w:themeColor="text1"/>
          <w:sz w:val="24"/>
          <w:szCs w:val="28"/>
        </w:rPr>
        <w:t>①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end"/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导航到</w:t>
      </w:r>
      <w:proofErr w:type="gramStart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“</w:t>
      </w:r>
      <w:proofErr w:type="gramEnd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华南师范大学附属龙岗乐城小学“，位于</w:t>
      </w:r>
      <w:proofErr w:type="gramStart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坳</w:t>
      </w:r>
      <w:proofErr w:type="gramEnd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背路28号</w:t>
      </w:r>
    </w:p>
    <w:p w:rsidR="00A57E8C" w:rsidRPr="00BD36C2" w:rsidRDefault="00A57E8C" w:rsidP="00A57E8C">
      <w:pPr>
        <w:spacing w:line="360" w:lineRule="auto"/>
        <w:ind w:firstLineChars="500" w:firstLine="1200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begin"/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instrText>= 2 \* GB3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separate"/>
      </w:r>
      <w:r w:rsidRPr="00BD36C2">
        <w:rPr>
          <w:rFonts w:ascii="宋体" w:eastAsia="宋体" w:hAnsi="宋体" w:hint="eastAsia"/>
          <w:noProof/>
          <w:color w:val="000000" w:themeColor="text1"/>
          <w:sz w:val="24"/>
          <w:szCs w:val="28"/>
        </w:rPr>
        <w:t>②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end"/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导航到“横岗街道</w:t>
      </w:r>
      <w:proofErr w:type="gramStart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坳</w:t>
      </w:r>
      <w:proofErr w:type="gramEnd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背路口公交站”，位于站台左侧</w:t>
      </w:r>
    </w:p>
    <w:p w:rsidR="00A57E8C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</w:p>
    <w:p w:rsidR="00A57E8C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汽车：  终点站横岗长途汽车站下，步行约200米到荷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8"/>
        </w:rPr>
        <w:t>坳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8"/>
        </w:rPr>
        <w:t>地铁站乘公交到达</w:t>
      </w:r>
    </w:p>
    <w:p w:rsidR="00A57E8C" w:rsidRPr="00A06200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 xml:space="preserve">    </w:t>
      </w:r>
    </w:p>
    <w:p w:rsidR="00A57E8C" w:rsidRPr="00BD36C2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 xml:space="preserve">公车：  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begin"/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instrText>= 1 \* GB3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separate"/>
      </w:r>
      <w:r w:rsidRPr="00BD36C2">
        <w:rPr>
          <w:rFonts w:ascii="宋体" w:eastAsia="宋体" w:hAnsi="宋体" w:hint="eastAsia"/>
          <w:noProof/>
          <w:color w:val="000000" w:themeColor="text1"/>
          <w:sz w:val="24"/>
          <w:szCs w:val="28"/>
        </w:rPr>
        <w:t>①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end"/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乘M229路到</w:t>
      </w:r>
      <w:proofErr w:type="gramStart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坳</w:t>
      </w:r>
      <w:proofErr w:type="gramEnd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背路口站下，位于站台左侧或对面</w:t>
      </w:r>
    </w:p>
    <w:p w:rsidR="00A57E8C" w:rsidRPr="00BD36C2" w:rsidRDefault="00A57E8C" w:rsidP="00A57E8C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begin"/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instrText>= 2 \* GB3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separate"/>
      </w:r>
      <w:r w:rsidRPr="00BD36C2">
        <w:rPr>
          <w:rFonts w:ascii="宋体" w:eastAsia="宋体" w:hAnsi="宋体" w:hint="eastAsia"/>
          <w:noProof/>
          <w:color w:val="000000" w:themeColor="text1"/>
          <w:sz w:val="24"/>
          <w:szCs w:val="28"/>
        </w:rPr>
        <w:t>②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end"/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乘M357路、M386路、812路等到水晶之城站下，走约240米到达</w:t>
      </w:r>
    </w:p>
    <w:p w:rsidR="00A57E8C" w:rsidRPr="00BD36C2" w:rsidRDefault="00A57E8C" w:rsidP="00A57E8C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begin"/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instrText>= 3 \* GB3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instrText xml:space="preserve"> </w:instrTex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separate"/>
      </w:r>
      <w:r w:rsidRPr="00BD36C2">
        <w:rPr>
          <w:rFonts w:ascii="宋体" w:eastAsia="宋体" w:hAnsi="宋体" w:hint="eastAsia"/>
          <w:noProof/>
          <w:color w:val="000000" w:themeColor="text1"/>
          <w:sz w:val="24"/>
          <w:szCs w:val="28"/>
        </w:rPr>
        <w:t>③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fldChar w:fldCharType="end"/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乘M</w:t>
      </w:r>
      <w:r w:rsidRPr="00BD36C2">
        <w:rPr>
          <w:rFonts w:ascii="宋体" w:eastAsia="宋体" w:hAnsi="宋体"/>
          <w:color w:val="000000" w:themeColor="text1"/>
          <w:sz w:val="24"/>
          <w:szCs w:val="28"/>
        </w:rPr>
        <w:t>358</w:t>
      </w: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路、366路到银海工业区站下，走约530米到达</w:t>
      </w:r>
    </w:p>
    <w:p w:rsidR="00A57E8C" w:rsidRPr="00BD36C2" w:rsidRDefault="00A57E8C" w:rsidP="00A57E8C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8"/>
        </w:rPr>
      </w:pPr>
    </w:p>
    <w:p w:rsidR="00A57E8C" w:rsidRPr="00BD36C2" w:rsidRDefault="00A57E8C" w:rsidP="00A57E8C">
      <w:pPr>
        <w:spacing w:line="360" w:lineRule="auto"/>
        <w:rPr>
          <w:rFonts w:ascii="宋体" w:eastAsia="宋体" w:hAnsi="宋体"/>
          <w:color w:val="000000" w:themeColor="text1"/>
          <w:sz w:val="24"/>
          <w:szCs w:val="28"/>
        </w:rPr>
      </w:pPr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地铁： 3号线荷</w:t>
      </w:r>
      <w:proofErr w:type="gramStart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坳</w:t>
      </w:r>
      <w:proofErr w:type="gramEnd"/>
      <w:r w:rsidRPr="00BD36C2">
        <w:rPr>
          <w:rFonts w:ascii="宋体" w:eastAsia="宋体" w:hAnsi="宋体" w:hint="eastAsia"/>
          <w:color w:val="000000" w:themeColor="text1"/>
          <w:sz w:val="24"/>
          <w:szCs w:val="28"/>
        </w:rPr>
        <w:t>地铁站D出口，步行约1000米到达</w:t>
      </w:r>
    </w:p>
    <w:p w:rsidR="00A57E8C" w:rsidRDefault="00A57E8C" w:rsidP="00A57E8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57E8C" w:rsidRPr="00DA6B5B" w:rsidRDefault="00A57E8C" w:rsidP="00A57E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（以上交通</w:t>
      </w:r>
      <w:proofErr w:type="gramStart"/>
      <w:r>
        <w:rPr>
          <w:rFonts w:asciiTheme="minorEastAsia" w:hAnsiTheme="minorEastAsia" w:hint="eastAsia"/>
          <w:sz w:val="24"/>
          <w:szCs w:val="24"/>
        </w:rPr>
        <w:t>指引仅</w:t>
      </w:r>
      <w:proofErr w:type="gramEnd"/>
      <w:r>
        <w:rPr>
          <w:rFonts w:asciiTheme="minorEastAsia" w:hAnsiTheme="minorEastAsia" w:hint="eastAsia"/>
          <w:sz w:val="24"/>
          <w:szCs w:val="24"/>
        </w:rPr>
        <w:t>作参考，实际按交通部门发布的最新交通路线为准）</w:t>
      </w:r>
    </w:p>
    <w:p w:rsidR="007A1DF9" w:rsidRPr="00A57E8C" w:rsidRDefault="007A1DF9">
      <w:bookmarkStart w:id="0" w:name="_GoBack"/>
      <w:bookmarkEnd w:id="0"/>
    </w:p>
    <w:sectPr w:rsidR="007A1DF9" w:rsidRPr="00A57E8C" w:rsidSect="0013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9E" w:rsidRDefault="00414D9E" w:rsidP="00A57E8C">
      <w:r>
        <w:separator/>
      </w:r>
    </w:p>
  </w:endnote>
  <w:endnote w:type="continuationSeparator" w:id="0">
    <w:p w:rsidR="00414D9E" w:rsidRDefault="00414D9E" w:rsidP="00A5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9E" w:rsidRDefault="00414D9E" w:rsidP="00A57E8C">
      <w:r>
        <w:separator/>
      </w:r>
    </w:p>
  </w:footnote>
  <w:footnote w:type="continuationSeparator" w:id="0">
    <w:p w:rsidR="00414D9E" w:rsidRDefault="00414D9E" w:rsidP="00A5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F"/>
    <w:rsid w:val="00414D9E"/>
    <w:rsid w:val="007A1DF9"/>
    <w:rsid w:val="00A57E8C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2017-11-09T12:21:00Z</dcterms:created>
  <dcterms:modified xsi:type="dcterms:W3CDTF">2017-11-09T12:22:00Z</dcterms:modified>
</cp:coreProperties>
</file>